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2.xml" ContentType="application/vnd.openxmlformats-officedocument.wordprocessingml.head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3.xml" ContentType="application/vnd.openxmlformats-officedocument.wordprocessingml.head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D45CB5C" wp14:editId="5997719F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6C2E0" wp14:editId="5BEEFBEA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C5012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04AED" wp14:editId="5957233D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C635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7975C" wp14:editId="409686CE">
                <wp:simplePos x="0" y="0"/>
                <wp:positionH relativeFrom="column">
                  <wp:posOffset>2355084</wp:posOffset>
                </wp:positionH>
                <wp:positionV relativeFrom="paragraph">
                  <wp:posOffset>-4705174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A37B" id="Прямоугольник 46" o:spid="_x0000_s1026" style="position:absolute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134462">
      <w:pPr>
        <w:pStyle w:val="DRGsmall"/>
      </w:pPr>
    </w:p>
    <w:p w:rsidR="00347C4C" w:rsidRPr="008152DA" w:rsidRDefault="008152DA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8BF07" wp14:editId="2AB57D16">
                <wp:simplePos x="0" y="0"/>
                <wp:positionH relativeFrom="column">
                  <wp:posOffset>-1080135</wp:posOffset>
                </wp:positionH>
                <wp:positionV relativeFrom="margin">
                  <wp:posOffset>4164330</wp:posOffset>
                </wp:positionV>
                <wp:extent cx="7677150" cy="1187450"/>
                <wp:effectExtent l="0" t="0" r="0" b="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1874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0D0" w:rsidRPr="008152DA" w:rsidRDefault="008660D0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8660D0" w:rsidRPr="008152DA" w:rsidRDefault="008660D0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alias w:val="Название"/>
                              <w:tag w:val=""/>
                              <w:id w:val="-99332373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8660D0" w:rsidRPr="007673CE" w:rsidRDefault="008660D0" w:rsidP="008152DA">
                                <w:pPr>
                                  <w:pStyle w:val="ac"/>
                                  <w:ind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z w:val="32"/>
                                  </w:rPr>
                                  <w:t>Российский рынок металлообрабатывающих станков в 2011-1пол2013 гг.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BF07" id="Прямоугольник 18" o:spid="_x0000_s1026" style="position:absolute;left:0;text-align:left;margin-left:-85.05pt;margin-top:327.9pt;width:604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" fillcolor="#0f81bf" stroked="f" strokeweight="1pt">
                <v:textbox>
                  <w:txbxContent>
                    <w:p w:rsidR="008660D0" w:rsidRPr="008152DA" w:rsidRDefault="008660D0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8660D0" w:rsidRPr="008152DA" w:rsidRDefault="008660D0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Theme="minorHAnsi" w:hAnsiTheme="minorHAnsi"/>
                          <w:b/>
                          <w:sz w:val="32"/>
                        </w:rPr>
                        <w:alias w:val="Название"/>
                        <w:tag w:val=""/>
                        <w:id w:val="-99332373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8660D0" w:rsidRPr="007673CE" w:rsidRDefault="008660D0" w:rsidP="008152DA">
                          <w:pPr>
                            <w:pStyle w:val="ac"/>
                            <w:ind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Российский рынок металлообрабатывающих станков в 2011-1пол2013 гг.</w:t>
                          </w:r>
                        </w:p>
                      </w:sdtContent>
                    </w:sdt>
                  </w:txbxContent>
                </v:textbox>
                <w10:wrap type="topAndBottom" anchory="margin"/>
              </v:rect>
            </w:pict>
          </mc:Fallback>
        </mc:AlternateContent>
      </w:r>
    </w:p>
    <w:p w:rsidR="00347C4C" w:rsidRPr="008152DA" w:rsidRDefault="00347C4C" w:rsidP="00347C4C"/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0F8C6D1E" wp14:editId="1942CD40">
            <wp:simplePos x="0" y="0"/>
            <wp:positionH relativeFrom="column">
              <wp:posOffset>-697998</wp:posOffset>
            </wp:positionH>
            <wp:positionV relativeFrom="paragraph">
              <wp:posOffset>1210699</wp:posOffset>
            </wp:positionV>
            <wp:extent cx="6836340" cy="3616656"/>
            <wp:effectExtent l="0" t="0" r="317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17" cy="366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8D051" wp14:editId="5CEC728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2115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2098B" wp14:editId="616500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0D0" w:rsidRPr="008152DA" w:rsidRDefault="008660D0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Август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2098B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8660D0" w:rsidRPr="008152DA" w:rsidRDefault="008660D0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Август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AC9458A" wp14:editId="167DA87C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60B0E9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626625">
          <w:headerReference w:type="default" r:id="rId10"/>
          <w:footerReference w:type="default" r:id="rId11"/>
          <w:headerReference w:type="first" r:id="rId12"/>
          <w:pgSz w:w="11906" w:h="16838"/>
          <w:pgMar w:top="1333" w:right="850" w:bottom="1134" w:left="1701" w:header="708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>DISCOVERY Leasing Advisory Services</w:t>
      </w:r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>Специалисты агентства являются экспертами и авторами статей в известных деловых и специализированных изданиях, среди которых SmartMoney, Бизнес, Ведомости, Волга-Пресс, Желтые Страницы, Издательский Дом «Ансар», Итоги, Коммерсантъ, Компания, Новые Известия, Олма Медиа Групп, Профиль, Рбк-Daily, РДВ-Медиа-Урал, Секрет, Эксперт, Build Report,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626625" w:rsidRDefault="00626625" w:rsidP="00626625">
      <w:pPr>
        <w:sectPr w:rsidR="00626625" w:rsidSect="006D257D">
          <w:headerReference w:type="default" r:id="rId13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>DISCOVERY Research Group</w:t>
      </w:r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/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10255C" w:rsidRPr="0010255C" w:rsidTr="00C43CD5">
        <w:tc>
          <w:tcPr>
            <w:tcW w:w="1666" w:type="pct"/>
          </w:tcPr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Baw Motor Corporation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Bmw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Hino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Hyundai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Isuzu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Iveco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John Deere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Man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Mercedes Benz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Porsche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Scania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Setra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Toyota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Volkswagen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Автомобили и Моторы Урала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Автоцентр Пулково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Белрусавто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Верра-Моторс Пермь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Веха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ГАЗ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Камаз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Пятое Колесо Менеджмент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Русские Машины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Северсталь-Авто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Сим-Авто-Плутон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Торговый Дом Уралавто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УАЗ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Евротранс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Почтовая Экспедиционная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Трейд Лоджистик Компани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ФМ Ложистик Восток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Гостиница Москва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Интурист Отель Групп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Русские Отели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Holiday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Inn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R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DI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Group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АК Барс Девелопмент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Главстрой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Конти и 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Ренова-Стройгруп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Русская Инвестиционная Группа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Строительная Компания «Люксора»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 Энтертейнмент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</w:tc>
        <w:tc>
          <w:tcPr>
            <w:tcW w:w="1666" w:type="pct"/>
          </w:tcPr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Bridgestone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Continental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Goodyear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Hankook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Pirelli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Sumitomo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Yokohama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Алтайский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Шинный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Комбинат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Белшина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Востокшинторг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Днепрошина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Мво-Столица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Московский Шинный Завод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Нижнекамскшина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Сибур Русские Шины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Caparol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Cersanit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Henkel 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de-DE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de-DE" w:eastAsia="ru-RU"/>
              </w:rPr>
              <w:t>Ideal Standard-Vidima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de-DE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de-DE" w:eastAsia="ru-RU"/>
              </w:rPr>
              <w:t>Isover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de-DE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de-DE" w:eastAsia="ru-RU"/>
              </w:rPr>
              <w:t>Kleo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de-DE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de-DE" w:eastAsia="ru-RU"/>
              </w:rPr>
              <w:t>Lasselsberger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Rockwool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Saint Gobain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Swisscolor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Tarkett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Terracco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Tikkurila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Trale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 xml:space="preserve">Ursa 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Евразия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Wienrberger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Ангарский</w:t>
            </w: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Керамический</w:t>
            </w: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Завод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Бийский Завод Стеклопластиков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Билд Фаст Текнолоджи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Евротизол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Керама Центр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Кератон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Л</w:t>
            </w:r>
            <w:r w:rsidRPr="00F134EC">
              <w:rPr>
                <w:rFonts w:eastAsia="Times New Roman" w:cs="Times New Roman"/>
                <w:sz w:val="18"/>
                <w:szCs w:val="20"/>
                <w:lang w:eastAsia="ru-RU"/>
              </w:rPr>
              <w:t>СР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Минвата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Оптимист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Промстройматериалы 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Ратм Цемент Холдинг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Русплит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Самарский Стройфарфор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Санитек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Сибирь-Цемент-Сервис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Старатели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Стройдепо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Текс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Топкинский Цемент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Торговый Дом Лакокраска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Уфимский Фанерно-Плитный Комбинат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Эмпилс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Эстима Керамика (Estima)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Юнис</w:t>
            </w:r>
          </w:p>
          <w:p w:rsid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Ярославские краски</w:t>
            </w:r>
          </w:p>
          <w:p w:rsidR="00F134EC" w:rsidRDefault="00F134E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F134EC" w:rsidRDefault="00F134E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F134EC" w:rsidRPr="0010255C" w:rsidRDefault="00F134E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ABB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Alcoa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Basf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Dupont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Mitsui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Schneider Electric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Siemens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Sojitz Corporation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Xerox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Агромашхолдинг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Альта Виста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Байкальская Лесная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Батис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Богдановичское Огнеупоры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Быт-Сервис-Регион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Волгоградский Завод ЖБИ №1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Волжский Оргсинтез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Воткинский Завод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Газпром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Газпром Нефть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Евроцемент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Завод Бытовой Химии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Завод Сварочного Оборудования Искра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Илим Палп Энтерпрайз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Интерстекло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Керамир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Кубаньгрузсервис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Макслевел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Межрегиональная Трубная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Моспромстрой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Раменская Мебельная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Лебедянский Гок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Обуховоэнерго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Раменский Гок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Рао Еэс России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Русал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Русский Пластик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Салаватстекло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Северсталь-Групп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Сибирский Цемент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Содовая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Сургутнефтегаз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Татлесстрой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Трансстрой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Топкинский цемент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Тюменская Нефтяная Компания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Уралавтостекло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Уралхим, Уралхимпласт, Элопак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Феликс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Мебельная Компания Ромул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Соло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Фабрика «8 марта»</w:t>
            </w: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10255C" w:rsidRPr="0010255C" w:rsidTr="00C43CD5">
        <w:tc>
          <w:tcPr>
            <w:tcW w:w="1666" w:type="pct"/>
          </w:tcPr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Bain&amp;Company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Boston Consulting Group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Deloitte&amp;Touche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Ernst&amp;Young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 &amp; Partners Consulting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KPMG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Marshall Capital Partners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Pricewaterhousecoopers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Roland Berger Strategy Consultants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Wolk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&amp;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Partner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Аудиторская Компания Развитие И Осторожность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БДО Юникон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Интербрэнд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Косалтингстройинвест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Северо-Западный Юридический Центр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Стратегика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Фонд ЦСР Северо-Запад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Экопси Консалтинг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Гута-Страхование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Ингосстрах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Наста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Ренессанс Страхование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IT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Hewlett Packard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Intel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Microsoft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Sitronics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Арктел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Ассоциация Кабельного Телевидения РФ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Группа Компаний Вид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Дальневосточная Компания Электросвязи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Зебра Телеком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Новосибирский Городской Сайт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Опытный Завод Микрон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Ренова-Медиа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Сибирьтелеком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Спутниковое Мультимедийное Вещание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Стрим-ТВ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Центральный Телеграф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Bosch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Electrolux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Whirlpool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Аквион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Атлант</w:t>
            </w:r>
          </w:p>
        </w:tc>
        <w:tc>
          <w:tcPr>
            <w:tcW w:w="1666" w:type="pct"/>
          </w:tcPr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F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.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banka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Deutsche Bank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Raiffeisen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Raiffeisen-Лизинг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Абсолютбанк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АК-Барс 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Альфа Цемент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Банк Москвы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Банк Тураналем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ВТБ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Газпромбанк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Дельтакредит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Еврофинанс Моснарбанк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Запсибкомбанк 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Инвестиционная Компания Тройка Диалог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ИФД КапиталЪ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ИФК Алемар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Камчатпрофитбанк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КМБ-Банк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Левобережный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Металлинвестбанк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Москоммерцбанк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Пробизнесбанк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Промсвязьбанк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Russia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Partners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Management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LLC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Ренессанс Капитал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Ренова-Финанс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Российский Банк Развития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Русский Стандарт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Русфинанс 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Сбербанк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Славпромбанк 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Солид Инвест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Финансбанк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Центральный Банк Российской Федерации (Банк России)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News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Outdoor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Video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International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Агентство Массовых Коммуникаций АК.М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Арс Комьюникейшнс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Северная Медиа Группа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Картофельный Папа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Ресторатор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Росинтер 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Ресторантс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Солнце Мехико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Domo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Ашан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 Видео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Мир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Евросеть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Перекресток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Эльдорадо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Mars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Pepsi-Cola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Tchibo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Tinkoff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it-IT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Айс</w:t>
            </w:r>
            <w:r w:rsidRPr="0010255C">
              <w:rPr>
                <w:rFonts w:eastAsia="Times New Roman" w:cs="Times New Roman"/>
                <w:sz w:val="18"/>
                <w:szCs w:val="20"/>
                <w:lang w:val="it-IT" w:eastAsia="ru-RU"/>
              </w:rPr>
              <w:t>-</w:t>
            </w: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Фили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Волгоградские Водки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ВТО Эрконпродукт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Лебедянский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Минводыпищепродукт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Минеральные Воды Кавказа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НМЖК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Русский Винный Трест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Русский Продукт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Фабрика Мороженого Престиж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Фабрика Мороженое Инмарко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 Энтертейнмент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Ecco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Savage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Белвест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Вестфалика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Глория Джинс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Диском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Обувь России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Три Толстяка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Beiersdorf Ag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Procter&amp;Gamble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Yves Rocher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Арбат Престиж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Л'Этуаль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Невская Косметика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Государственная Публичная Научно-Техническая Библиотека Со Ран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НИУ - Высшая Школа Экономики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Новосибирский Государственный Университет</w:t>
            </w:r>
          </w:p>
          <w:p w:rsidR="0010255C" w:rsidRPr="0010255C" w:rsidRDefault="0010255C" w:rsidP="0010255C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6D257D">
          <w:headerReference w:type="default" r:id="rId14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C43CD5" w:rsidRDefault="00AF1A24" w:rsidP="002916E6">
      <w:pPr>
        <w:pStyle w:val="I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64757374"/>
      <w:bookmarkStart w:id="5" w:name="_Toc341096497"/>
      <w:r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C77ACD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364757374" w:history="1">
        <w:r w:rsidR="00C77ACD" w:rsidRPr="001F23AE">
          <w:rPr>
            <w:rStyle w:val="af0"/>
            <w:noProof/>
          </w:rPr>
          <w:t>Содержание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_Toc364757374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75" w:history="1">
        <w:r w:rsidR="00C77ACD" w:rsidRPr="001F23AE">
          <w:rPr>
            <w:rStyle w:val="af0"/>
            <w:noProof/>
          </w:rPr>
          <w:t>Список таблиц и диаграмм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_Toc364757375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76" w:history="1">
        <w:r w:rsidR="00C77ACD" w:rsidRPr="001F23AE">
          <w:rPr>
            <w:rStyle w:val="af0"/>
            <w:noProof/>
          </w:rPr>
          <w:t>Таблицы: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_Toc364757376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77" w:history="1">
        <w:r w:rsidR="00C77ACD" w:rsidRPr="001F23AE">
          <w:rPr>
            <w:rStyle w:val="af0"/>
            <w:noProof/>
          </w:rPr>
          <w:t>Диаграммы: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_Toc364757377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9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78" w:history="1">
        <w:r w:rsidR="00C77ACD" w:rsidRPr="001F23AE">
          <w:rPr>
            <w:rStyle w:val="af0"/>
            <w:noProof/>
          </w:rPr>
          <w:t>Резюме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_Toc364757378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11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79" w:history="1">
        <w:r w:rsidR="00C77ACD" w:rsidRPr="001F23AE">
          <w:rPr>
            <w:rStyle w:val="af0"/>
            <w:noProof/>
          </w:rPr>
          <w:t>Технологические характеристики исследования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_Toc364757379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80" w:history="1">
        <w:r w:rsidR="00C77ACD" w:rsidRPr="001F23AE">
          <w:rPr>
            <w:rStyle w:val="af0"/>
            <w:noProof/>
          </w:rPr>
          <w:t>Цель исследования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_Toc364757380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81" w:history="1">
        <w:r w:rsidR="00C77ACD" w:rsidRPr="001F23AE">
          <w:rPr>
            <w:rStyle w:val="af0"/>
            <w:noProof/>
          </w:rPr>
          <w:t>Задачи исследования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_Toc364757381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82" w:history="1">
        <w:r w:rsidR="00C77ACD" w:rsidRPr="001F23AE">
          <w:rPr>
            <w:rStyle w:val="af0"/>
            <w:noProof/>
          </w:rPr>
          <w:t>Объект исследования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_Toc364757382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83" w:history="1">
        <w:r w:rsidR="00C77ACD" w:rsidRPr="001F23AE">
          <w:rPr>
            <w:rStyle w:val="af0"/>
            <w:noProof/>
          </w:rPr>
          <w:t>Метод сбора данных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_Toc364757383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84" w:history="1">
        <w:r w:rsidR="00C77ACD" w:rsidRPr="001F23AE">
          <w:rPr>
            <w:rStyle w:val="af0"/>
            <w:noProof/>
          </w:rPr>
          <w:t>Метод анализа данных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_Toc364757384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85" w:history="1">
        <w:r w:rsidR="00C77ACD" w:rsidRPr="001F23AE">
          <w:rPr>
            <w:rStyle w:val="af0"/>
            <w:noProof/>
          </w:rPr>
          <w:t>Объем и структура выборки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_Toc364757385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14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86" w:history="1">
        <w:r w:rsidR="00C77ACD" w:rsidRPr="001F23AE">
          <w:rPr>
            <w:rStyle w:val="af0"/>
            <w:noProof/>
          </w:rPr>
          <w:t>1.Классификация и основные характеристики металлообрабатывающих станков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_Toc364757386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87" w:history="1">
        <w:r w:rsidR="00C77ACD" w:rsidRPr="001F23AE">
          <w:rPr>
            <w:rStyle w:val="af0"/>
            <w:noProof/>
          </w:rPr>
          <w:t>2.Мировой рынок металлообрабатывающих станков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_Toc364757387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19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88" w:history="1">
        <w:r w:rsidR="00C77ACD" w:rsidRPr="001F23AE">
          <w:rPr>
            <w:rStyle w:val="af0"/>
            <w:noProof/>
          </w:rPr>
          <w:t>Обзор рынка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_Toc364757388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19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89" w:history="1">
        <w:r w:rsidR="00C77ACD" w:rsidRPr="001F23AE">
          <w:rPr>
            <w:rStyle w:val="af0"/>
            <w:noProof/>
          </w:rPr>
          <w:t>3.Основные показатели состояния российского рынка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_Toc364757389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90" w:history="1">
        <w:r w:rsidR="00C77ACD" w:rsidRPr="001F23AE">
          <w:rPr>
            <w:rStyle w:val="af0"/>
            <w:noProof/>
          </w:rPr>
          <w:t>Тенденции развития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_Toc364757390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91" w:history="1">
        <w:r w:rsidR="00C77ACD" w:rsidRPr="001F23AE">
          <w:rPr>
            <w:rStyle w:val="af0"/>
            <w:noProof/>
          </w:rPr>
          <w:t>Спрос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_Toc364757391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92" w:history="1">
        <w:r w:rsidR="00C77ACD" w:rsidRPr="001F23AE">
          <w:rPr>
            <w:rStyle w:val="af0"/>
            <w:noProof/>
          </w:rPr>
          <w:t>Проблемы станкостроительной отрасли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_Toc364757392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30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93" w:history="1">
        <w:r w:rsidR="00C77ACD" w:rsidRPr="001F23AE">
          <w:rPr>
            <w:rStyle w:val="af0"/>
            <w:noProof/>
          </w:rPr>
          <w:t>Объем производства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_Toc364757393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32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94" w:history="1">
        <w:r w:rsidR="00C77ACD" w:rsidRPr="001F23AE">
          <w:rPr>
            <w:rStyle w:val="af0"/>
            <w:noProof/>
          </w:rPr>
          <w:t>Сегментация рынка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_Toc364757394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395" w:history="1">
        <w:r w:rsidR="00C77ACD" w:rsidRPr="001F23AE">
          <w:rPr>
            <w:rStyle w:val="af0"/>
            <w:noProof/>
            <w:lang w:eastAsia="ru-RU"/>
          </w:rPr>
          <w:t>По типу станков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_Toc364757395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396" w:history="1">
        <w:r w:rsidR="00C77ACD" w:rsidRPr="001F23AE">
          <w:rPr>
            <w:rStyle w:val="af0"/>
            <w:noProof/>
            <w:lang w:eastAsia="ru-RU"/>
          </w:rPr>
          <w:t>По региону производства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_Toc364757396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397" w:history="1">
        <w:r w:rsidR="00C77ACD" w:rsidRPr="001F23AE">
          <w:rPr>
            <w:rStyle w:val="af0"/>
            <w:noProof/>
            <w:lang w:eastAsia="ru-RU"/>
          </w:rPr>
          <w:t>По федеральному округу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_Toc364757397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37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98" w:history="1">
        <w:r w:rsidR="00C77ACD" w:rsidRPr="001F23AE">
          <w:rPr>
            <w:rStyle w:val="af0"/>
            <w:noProof/>
          </w:rPr>
          <w:t>Основные игроки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_Toc364757398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39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399" w:history="1">
        <w:r w:rsidR="00C77ACD" w:rsidRPr="001F23AE">
          <w:rPr>
            <w:rStyle w:val="af0"/>
            <w:noProof/>
          </w:rPr>
          <w:t>Объем рынка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_Toc364757399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39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00" w:history="1">
        <w:r w:rsidR="00C77ACD" w:rsidRPr="001F23AE">
          <w:rPr>
            <w:rStyle w:val="af0"/>
            <w:noProof/>
          </w:rPr>
          <w:t>4.Импортно-экспортные операции на российском рынке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_Toc364757400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42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01" w:history="1">
        <w:r w:rsidR="00C77ACD" w:rsidRPr="001F23AE">
          <w:rPr>
            <w:rStyle w:val="af0"/>
            <w:noProof/>
          </w:rPr>
          <w:t>4.1.Импорт: сегментация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_Toc364757401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42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402" w:history="1">
        <w:r w:rsidR="00C77ACD" w:rsidRPr="001F23AE">
          <w:rPr>
            <w:rStyle w:val="af0"/>
            <w:noProof/>
          </w:rPr>
          <w:t>По весу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_Toc364757402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42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403" w:history="1">
        <w:r w:rsidR="00C77ACD" w:rsidRPr="001F23AE">
          <w:rPr>
            <w:rStyle w:val="af0"/>
            <w:noProof/>
          </w:rPr>
          <w:t>По способу управления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_Toc364757403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44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404" w:history="1">
        <w:r w:rsidR="00C77ACD" w:rsidRPr="001F23AE">
          <w:rPr>
            <w:rStyle w:val="af0"/>
            <w:noProof/>
          </w:rPr>
          <w:t>По новизне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_Toc364757404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46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405" w:history="1">
        <w:r w:rsidR="00C77ACD" w:rsidRPr="001F23AE">
          <w:rPr>
            <w:rStyle w:val="af0"/>
            <w:noProof/>
          </w:rPr>
          <w:t>По типу оборудования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_Toc364757405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46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406" w:history="1">
        <w:r w:rsidR="00C77ACD" w:rsidRPr="001F23AE">
          <w:rPr>
            <w:rStyle w:val="af0"/>
            <w:noProof/>
          </w:rPr>
          <w:t>По стране-производителю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_Toc364757406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407" w:history="1">
        <w:r w:rsidR="00C77ACD" w:rsidRPr="001F23AE">
          <w:rPr>
            <w:rStyle w:val="af0"/>
            <w:noProof/>
          </w:rPr>
          <w:t>По компании-производителю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_Toc364757407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51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08" w:history="1">
        <w:r w:rsidR="00C77ACD" w:rsidRPr="001F23AE">
          <w:rPr>
            <w:rStyle w:val="af0"/>
            <w:noProof/>
          </w:rPr>
          <w:t>4.2.Экспорт: сегментация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_Toc364757408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409" w:history="1">
        <w:r w:rsidR="00C77ACD" w:rsidRPr="001F23AE">
          <w:rPr>
            <w:rStyle w:val="af0"/>
            <w:noProof/>
          </w:rPr>
          <w:t>По компании-производителю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_Toc364757409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410" w:history="1">
        <w:r w:rsidR="00C77ACD" w:rsidRPr="001F23AE">
          <w:rPr>
            <w:rStyle w:val="af0"/>
            <w:noProof/>
          </w:rPr>
          <w:t>По новизне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_Toc364757410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54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64757411" w:history="1">
        <w:r w:rsidR="00C77ACD" w:rsidRPr="001F23AE">
          <w:rPr>
            <w:rStyle w:val="af0"/>
            <w:noProof/>
          </w:rPr>
          <w:t>По стране назначения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_Toc364757411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12" w:history="1">
        <w:r w:rsidR="00C77ACD" w:rsidRPr="001F23AE">
          <w:rPr>
            <w:rStyle w:val="af0"/>
            <w:noProof/>
          </w:rPr>
          <w:t>5.Программы государственной поддержки станкостроительной отрасли в России и в мире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_Toc364757412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57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13" w:history="1">
        <w:r w:rsidR="00C77ACD" w:rsidRPr="001F23AE">
          <w:rPr>
            <w:rStyle w:val="af0"/>
            <w:noProof/>
          </w:rPr>
          <w:t>6.Перспективы развития рынка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_Toc364757413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64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14" w:history="1">
        <w:r w:rsidR="00C77ACD" w:rsidRPr="001F23AE">
          <w:rPr>
            <w:rStyle w:val="af0"/>
            <w:noProof/>
          </w:rPr>
          <w:t>Новые технологии в производстве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_Toc364757414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65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15" w:history="1">
        <w:r w:rsidR="00C77ACD" w:rsidRPr="001F23AE">
          <w:rPr>
            <w:rStyle w:val="af0"/>
            <w:noProof/>
          </w:rPr>
          <w:t>Основные факторы, сдерживающие рост рынка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_Toc364757415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68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16" w:history="1">
        <w:r w:rsidR="00C77ACD" w:rsidRPr="001F23AE">
          <w:rPr>
            <w:rStyle w:val="af0"/>
            <w:noProof/>
          </w:rPr>
          <w:t>Прогноз смежных рынков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_Toc364757416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68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17" w:history="1">
        <w:r w:rsidR="00C77ACD" w:rsidRPr="001F23AE">
          <w:rPr>
            <w:rStyle w:val="af0"/>
            <w:noProof/>
          </w:rPr>
          <w:t>Проекты по созданию новых производственных мощностей на территории России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_Toc364757417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69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18" w:history="1">
        <w:r w:rsidR="00C77ACD" w:rsidRPr="001F23AE">
          <w:rPr>
            <w:rStyle w:val="af0"/>
            <w:noProof/>
          </w:rPr>
          <w:t>7.Смежные отрасли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_Toc364757418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75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19" w:history="1">
        <w:r w:rsidR="00C77ACD" w:rsidRPr="001F23AE">
          <w:rPr>
            <w:rStyle w:val="af0"/>
            <w:noProof/>
          </w:rPr>
          <w:t>Рынок инжиниринговых услуг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_Toc364757419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75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20" w:history="1">
        <w:r w:rsidR="00C77ACD" w:rsidRPr="001F23AE">
          <w:rPr>
            <w:rStyle w:val="af0"/>
            <w:noProof/>
          </w:rPr>
          <w:t>Рынок металлообработки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_Toc364757420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76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21" w:history="1">
        <w:r w:rsidR="00C77ACD" w:rsidRPr="001F23AE">
          <w:rPr>
            <w:rStyle w:val="af0"/>
            <w:noProof/>
          </w:rPr>
          <w:t>Приложение 1. Характеристика мирового рынка металлообрабатывающих станков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_Toc364757421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78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64757422" w:history="1">
        <w:r w:rsidR="00C77ACD" w:rsidRPr="001F23AE">
          <w:rPr>
            <w:rStyle w:val="af0"/>
            <w:noProof/>
          </w:rPr>
          <w:t>Приложение 2. Основные компании-производители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_Toc364757422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80</w:t>
        </w:r>
        <w:r w:rsidR="00C77ACD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833EE5">
          <w:headerReference w:type="even" r:id="rId15"/>
          <w:headerReference w:type="default" r:id="rId16"/>
          <w:headerReference w:type="first" r:id="rId17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2916E6">
      <w:pPr>
        <w:pStyle w:val="I"/>
      </w:pPr>
      <w:bookmarkStart w:id="9" w:name="_Toc362273567"/>
      <w:bookmarkStart w:id="10" w:name="_Toc364757375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="00FB0282">
        <w:t>29</w:t>
      </w:r>
      <w:r w:rsidRPr="005C2737">
        <w:t xml:space="preserve"> </w:t>
      </w:r>
      <w:r w:rsidR="00FB0282">
        <w:t>таблиц и 22</w:t>
      </w:r>
      <w:r>
        <w:t xml:space="preserve"> диаграмм</w:t>
      </w:r>
      <w:r w:rsidR="00FB0282">
        <w:t>ы</w:t>
      </w:r>
      <w:r>
        <w:t>.</w:t>
      </w:r>
    </w:p>
    <w:p w:rsidR="00AF1A24" w:rsidRDefault="00AF1A24" w:rsidP="007C0FA2">
      <w:pPr>
        <w:pStyle w:val="II"/>
        <w:outlineLvl w:val="1"/>
      </w:pPr>
      <w:bookmarkStart w:id="11" w:name="_Toc362273568"/>
      <w:bookmarkStart w:id="12" w:name="_Toc364757376"/>
      <w:r w:rsidRPr="009705E0">
        <w:t>Таблицы:</w:t>
      </w:r>
      <w:bookmarkEnd w:id="11"/>
      <w:bookmarkEnd w:id="12"/>
    </w:p>
    <w:bookmarkStart w:id="13" w:name="_Toc362273569"/>
    <w:p w:rsidR="00C77ACD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64757423" w:history="1">
        <w:r w:rsidR="00C77ACD" w:rsidRPr="006030D7">
          <w:rPr>
            <w:rStyle w:val="af0"/>
            <w:noProof/>
          </w:rPr>
          <w:t>Таблица 1. Основные характеристики универсальных, специализированных и специальных станков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_Toc364757423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24" w:history="1">
        <w:r w:rsidR="00C77ACD" w:rsidRPr="006030D7">
          <w:rPr>
            <w:rStyle w:val="af0"/>
            <w:noProof/>
          </w:rPr>
          <w:t>Таблица 2. Типология металлообрабатывающих станков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_Toc364757424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17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25" w:history="1">
        <w:r w:rsidR="00C77ACD" w:rsidRPr="006030D7">
          <w:rPr>
            <w:rStyle w:val="af0"/>
            <w:noProof/>
          </w:rPr>
          <w:t>Таблица 3. Классификация станков по весу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_Toc364757425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18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26" w:history="1">
        <w:r w:rsidR="00C77ACD" w:rsidRPr="006030D7">
          <w:rPr>
            <w:rStyle w:val="af0"/>
            <w:noProof/>
          </w:rPr>
          <w:t>Таблица 4. Объем мирового производства станков в 2011-2012 гг, в разбивке по странам, в млрд.евро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_Toc364757426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21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27" w:history="1">
        <w:r w:rsidR="00C77ACD" w:rsidRPr="006030D7">
          <w:rPr>
            <w:rStyle w:val="af0"/>
            <w:noProof/>
          </w:rPr>
          <w:t>Таблица 5. Структура выручки станкостроительной отрасли в Германии в 2008-2012 гг, в млрд.евро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_Toc364757427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24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28" w:history="1">
        <w:r w:rsidR="00C77ACD" w:rsidRPr="006030D7">
          <w:rPr>
            <w:rStyle w:val="af0"/>
            <w:noProof/>
          </w:rPr>
          <w:t>Таблица 6. Расчет объем рынка крупнейших стран-потребителей металлообрабатывающих станков в 2012 г., в млрд.евро.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_Toc364757428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26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29" w:history="1">
        <w:r w:rsidR="00C77ACD" w:rsidRPr="006030D7">
          <w:rPr>
            <w:rStyle w:val="af0"/>
            <w:noProof/>
          </w:rPr>
          <w:t xml:space="preserve">Таблица 7. </w:t>
        </w:r>
        <w:r w:rsidR="00C77ACD" w:rsidRPr="006030D7">
          <w:rPr>
            <w:rStyle w:val="af0"/>
            <w:noProof/>
            <w:lang w:eastAsia="ru-RU"/>
          </w:rPr>
          <w:t>Классификация станков по ОКПД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_Toc364757429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30" w:history="1">
        <w:r w:rsidR="00C77ACD" w:rsidRPr="006030D7">
          <w:rPr>
            <w:rStyle w:val="af0"/>
            <w:noProof/>
          </w:rPr>
          <w:t>Таблица 8. Структура производства металлообрабатывающих станков в России в 2009-2012 гг., в разбивке по регионам,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_Toc364757430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36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31" w:history="1">
        <w:r w:rsidR="00C77ACD" w:rsidRPr="006030D7">
          <w:rPr>
            <w:rStyle w:val="af0"/>
            <w:noProof/>
          </w:rPr>
          <w:t>Таблица 10. Размещение крупнейших российских производителей по регионам России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_Toc364757431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39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32" w:history="1">
        <w:r w:rsidR="00C77ACD" w:rsidRPr="006030D7">
          <w:rPr>
            <w:rStyle w:val="af0"/>
            <w:noProof/>
          </w:rPr>
          <w:t>Таблица 11. Расчет объемов российского рынка металлообрабатывающих станков в 2011-1пол2013 гг., в шт.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_Toc364757432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40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33" w:history="1">
        <w:r w:rsidR="00C77ACD" w:rsidRPr="006030D7">
          <w:rPr>
            <w:rStyle w:val="af0"/>
            <w:noProof/>
          </w:rPr>
          <w:t>Таблица 12. Сегментация импорта станков в Россию по весу в 2011-1пол2013 гг.,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_Toc364757433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42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34" w:history="1">
        <w:r w:rsidR="00C77ACD" w:rsidRPr="006030D7">
          <w:rPr>
            <w:rStyle w:val="af0"/>
            <w:noProof/>
          </w:rPr>
          <w:t>Таблица 13. Сегментация импорта станков в Россию по классам по весу в 2011-1пол2013 гг., в млн.долл.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_Toc364757434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35" w:history="1">
        <w:r w:rsidR="00C77ACD" w:rsidRPr="006030D7">
          <w:rPr>
            <w:rStyle w:val="af0"/>
            <w:noProof/>
          </w:rPr>
          <w:t>Таблица 14. Структура импорта металлообрабатывающих станков в Россию в 2011-1пол2013 гг, в разбивке по способу управления, в шт и % от количественного выражения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_Toc364757435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44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36" w:history="1">
        <w:r w:rsidR="00C77ACD" w:rsidRPr="006030D7">
          <w:rPr>
            <w:rStyle w:val="af0"/>
            <w:noProof/>
          </w:rPr>
          <w:t>Таблица 15. Производители-лидеры по объему ввезенных металлообрабатывающих станков с ЧПУ в Россию в 2012 г., в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_Toc364757436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37" w:history="1">
        <w:r w:rsidR="00C77ACD" w:rsidRPr="006030D7">
          <w:rPr>
            <w:rStyle w:val="af0"/>
            <w:noProof/>
          </w:rPr>
          <w:t>Таблица 16. Топ-3 производителей металлообрабатывающих станков по весовым категориям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_Toc364757437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38" w:history="1">
        <w:r w:rsidR="00C77ACD" w:rsidRPr="006030D7">
          <w:rPr>
            <w:rStyle w:val="af0"/>
            <w:noProof/>
          </w:rPr>
          <w:t>Таблица 17. Сегментация импорта металлообрабатывающих станков по новым и бывшим в употреблении, в шт, млн долл. и %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_Toc364757438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46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39" w:history="1">
        <w:r w:rsidR="00C77ACD" w:rsidRPr="006030D7">
          <w:rPr>
            <w:rStyle w:val="af0"/>
            <w:noProof/>
          </w:rPr>
          <w:t>Таблица 18. Группировка металлообрабатывающих станков по ТН ВЭД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_Toc364757439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47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40" w:history="1">
        <w:r w:rsidR="00C77ACD" w:rsidRPr="006030D7">
          <w:rPr>
            <w:rStyle w:val="af0"/>
            <w:noProof/>
          </w:rPr>
          <w:t>Таблица 19. Структура импорта металлообрабатывающих станков в Россию в 2011-1пол2013 гг, в разбивке по типу станка, в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_Toc364757440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47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41" w:history="1">
        <w:r w:rsidR="00C77ACD" w:rsidRPr="006030D7">
          <w:rPr>
            <w:rStyle w:val="af0"/>
            <w:noProof/>
          </w:rPr>
          <w:t>Таблица 20. Структура импорта металлообрабатывающих станков в 2011-1половине 2013 гг, в разбивке по странам, в шт и %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_Toc364757441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49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42" w:history="1">
        <w:r w:rsidR="00C77ACD" w:rsidRPr="006030D7">
          <w:rPr>
            <w:rStyle w:val="af0"/>
            <w:noProof/>
          </w:rPr>
          <w:t>Таблица 21. Структура импорта металлообрабатывающих станков в 2011-1половине 2013 гг, в разбивке по странам, в млн.долл. и %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_Toc364757442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50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43" w:history="1">
        <w:r w:rsidR="00C77ACD" w:rsidRPr="006030D7">
          <w:rPr>
            <w:rStyle w:val="af0"/>
            <w:noProof/>
          </w:rPr>
          <w:t>Таблица 22. Структура импорта металлообрабатывающих станков в 2011-1половине 2013 гг, в разбивке по странам, в млн.долл. и %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_Toc364757443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52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44" w:history="1">
        <w:r w:rsidR="00C77ACD" w:rsidRPr="006030D7">
          <w:rPr>
            <w:rStyle w:val="af0"/>
            <w:noProof/>
          </w:rPr>
          <w:t>Таблица 23. Структура импорта металлообрабатывающих станков в 2011-1половине 2013 гг, в разбивке по странам, в шт. и %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_Toc364757444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52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45" w:history="1">
        <w:r w:rsidR="00C77ACD" w:rsidRPr="006030D7">
          <w:rPr>
            <w:rStyle w:val="af0"/>
            <w:noProof/>
          </w:rPr>
          <w:t>Таблица 24. Структура экспорта металлообрабатывающего оборудования из России в 2011-1пол2013 гг., в разбивке по заводу-изготовителю, в шт. и млн.долл.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_Toc364757445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46" w:history="1">
        <w:r w:rsidR="00C77ACD" w:rsidRPr="006030D7">
          <w:rPr>
            <w:rStyle w:val="af0"/>
            <w:noProof/>
          </w:rPr>
          <w:t>Таблица 25. Структура экспорта металлообрабатывающего оборудования из России в 2011-1пол2013 гг., в разбивке на новое и б/у,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_Toc364757446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54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47" w:history="1">
        <w:r w:rsidR="00C77ACD" w:rsidRPr="006030D7">
          <w:rPr>
            <w:rStyle w:val="af0"/>
            <w:noProof/>
          </w:rPr>
          <w:t>Таблица 26. Крупнейшие российские производители-экспортеры новых станков в 2011-1пол 2013 г., в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_Toc364757447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54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48" w:history="1">
        <w:r w:rsidR="00C77ACD" w:rsidRPr="006030D7">
          <w:rPr>
            <w:rStyle w:val="af0"/>
            <w:noProof/>
          </w:rPr>
          <w:t>Таблица 27. Крупнейшие российские компании-экспортеры металлообрабатывающих станков, бывших в употреблении, в 2011-1пол 2013 г., в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_Toc364757448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49" w:history="1">
        <w:r w:rsidR="00C77ACD" w:rsidRPr="006030D7">
          <w:rPr>
            <w:rStyle w:val="af0"/>
            <w:noProof/>
          </w:rPr>
          <w:t>Таблица 28. Структура экспорта металлообрабатывающего оборудования из России в 2011-1пол2013 гг., в разбивке по стране назначения, в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_Toc364757449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50" w:history="1">
        <w:r w:rsidR="00C77ACD" w:rsidRPr="006030D7">
          <w:rPr>
            <w:rStyle w:val="af0"/>
            <w:noProof/>
          </w:rPr>
          <w:t>Таблица 29. Объем производства металлообрабатывающих станков в России в 2009-2012 гг.,в разбивке по типу станка, в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_Toc364757450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79</w:t>
        </w:r>
        <w:r w:rsidR="00C77ACD">
          <w:rPr>
            <w:noProof/>
            <w:webHidden/>
          </w:rPr>
          <w:fldChar w:fldCharType="end"/>
        </w:r>
      </w:hyperlink>
    </w:p>
    <w:p w:rsidR="00D03490" w:rsidRDefault="007706DC" w:rsidP="007706DC">
      <w:r>
        <w:rPr>
          <w:rFonts w:asciiTheme="minorHAnsi" w:hAnsiTheme="minorHAnsi"/>
          <w:color w:val="0F81BF"/>
        </w:rPr>
        <w:fldChar w:fldCharType="end"/>
      </w:r>
    </w:p>
    <w:p w:rsidR="00C35D01" w:rsidRDefault="00AF1A24" w:rsidP="007C0FA2">
      <w:pPr>
        <w:pStyle w:val="II"/>
        <w:outlineLvl w:val="1"/>
        <w:sectPr w:rsidR="00C35D01" w:rsidSect="00833EE5">
          <w:headerReference w:type="default" r:id="rId18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bookmarkStart w:id="14" w:name="_Toc364757377"/>
      <w:r>
        <w:t>Диаграммы:</w:t>
      </w:r>
      <w:bookmarkEnd w:id="13"/>
      <w:bookmarkEnd w:id="14"/>
    </w:p>
    <w:p w:rsidR="00C77ACD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>
        <w:instrText xml:space="preserve"> TOC \f A \h \z \t "Название объекта;Название диаграмм" \c </w:instrText>
      </w:r>
      <w:r>
        <w:fldChar w:fldCharType="separate"/>
      </w:r>
      <w:hyperlink w:anchor="_Toc364757451" w:history="1">
        <w:r w:rsidR="00C77ACD" w:rsidRPr="006B2538">
          <w:rPr>
            <w:rStyle w:val="af0"/>
            <w:noProof/>
          </w:rPr>
          <w:t>Диаграмма 1. Доля машиностроения в промышленном производстве развитых стран и доля НИОКР в машиностроение в ВВП, в среднем за 1998-2012гг., в %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_Toc364757451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20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52" w:history="1">
        <w:r w:rsidR="00C77ACD" w:rsidRPr="006B2538">
          <w:rPr>
            <w:rStyle w:val="af0"/>
            <w:noProof/>
          </w:rPr>
          <w:t>Диаграмма 2. Объем мирового рынка станкостроительного оборудования в 1993-2012 гг, в млрд.евро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_Toc364757452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21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53" w:history="1">
        <w:r w:rsidR="00C77ACD" w:rsidRPr="006B2538">
          <w:rPr>
            <w:rStyle w:val="af0"/>
            <w:noProof/>
          </w:rPr>
          <w:t>Диаграмма 3. Структура производства металлообрабатывающего оборудования в мире в 2011-2012 г., в % от стоимостного выражения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_Toc364757453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22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54" w:history="1">
        <w:r w:rsidR="00C77ACD" w:rsidRPr="006B2538">
          <w:rPr>
            <w:rStyle w:val="af0"/>
            <w:noProof/>
          </w:rPr>
          <w:t>Диаграмма 4. Объем производства ассоциации европейских станкопроизводителей (СЕС</w:t>
        </w:r>
        <w:r w:rsidR="00C77ACD" w:rsidRPr="006B2538">
          <w:rPr>
            <w:rStyle w:val="af0"/>
            <w:noProof/>
            <w:lang w:val="en-US"/>
          </w:rPr>
          <w:t>I</w:t>
        </w:r>
        <w:r w:rsidR="00C77ACD" w:rsidRPr="006B2538">
          <w:rPr>
            <w:rStyle w:val="af0"/>
            <w:noProof/>
          </w:rPr>
          <w:t>МО) в 1980-2012 гг, в млн евро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_Toc364757454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55" w:history="1">
        <w:r w:rsidR="00C77ACD" w:rsidRPr="006B2538">
          <w:rPr>
            <w:rStyle w:val="af0"/>
            <w:noProof/>
          </w:rPr>
          <w:t>Диаграмма 5. Структура выпуска европейских стран в 2012 г., в разбивке по странам, в % от стоимостного выражения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_Toc364757455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56" w:history="1">
        <w:r w:rsidR="00C77ACD" w:rsidRPr="006B2538">
          <w:rPr>
            <w:rStyle w:val="af0"/>
            <w:noProof/>
          </w:rPr>
          <w:t>Диаграмма 6. Загрузка производственных мощностей немецких производителей в 2008-2012 гг., в %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_Toc364757456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24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57" w:history="1">
        <w:r w:rsidR="00C77ACD" w:rsidRPr="006B2538">
          <w:rPr>
            <w:rStyle w:val="af0"/>
            <w:noProof/>
          </w:rPr>
          <w:t>Диаграмма 7. Структура потребления металлообрабатывающего оборудования в мире в 2012 г., в % от стоимостного выражения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_Toc364757457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58" w:history="1">
        <w:r w:rsidR="00C77ACD" w:rsidRPr="006B2538">
          <w:rPr>
            <w:rStyle w:val="af0"/>
            <w:noProof/>
          </w:rPr>
          <w:t>Диаграмма 8. Объем мирового выпуска автомобилей в 2000-2012 гг., млн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_Toc364757458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27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59" w:history="1">
        <w:r w:rsidR="00C77ACD" w:rsidRPr="006B2538">
          <w:rPr>
            <w:rStyle w:val="af0"/>
            <w:noProof/>
          </w:rPr>
          <w:t>Диаграмма 9. Объем производства и темпы роста выпуска станков в России в 2009-2012 гг., в шт и %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_Toc364757459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60" w:history="1">
        <w:r w:rsidR="00C77ACD" w:rsidRPr="006B2538">
          <w:rPr>
            <w:rStyle w:val="af0"/>
            <w:noProof/>
          </w:rPr>
          <w:t xml:space="preserve">Диаграмма 10. </w:t>
        </w:r>
        <w:r w:rsidR="00C77ACD" w:rsidRPr="006B2538">
          <w:rPr>
            <w:rStyle w:val="af0"/>
            <w:noProof/>
            <w:lang w:eastAsia="ru-RU"/>
          </w:rPr>
          <w:t>Структрура производства станков в России в 2009-2012 гг., в % от выпускаемого количества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_Toc364757460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35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61" w:history="1">
        <w:r w:rsidR="00C77ACD" w:rsidRPr="006B2538">
          <w:rPr>
            <w:rStyle w:val="af0"/>
            <w:noProof/>
          </w:rPr>
          <w:t>Диаграмма 11. Структура производства металлообрабатывающих станков в России в 2009-2012 гг., в разбивке по регионам,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_Toc364757461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37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62" w:history="1">
        <w:r w:rsidR="00C77ACD" w:rsidRPr="006B2538">
          <w:rPr>
            <w:rStyle w:val="af0"/>
            <w:noProof/>
          </w:rPr>
          <w:t>Таблица 9. Структура производства металлообрабатывающих станков в России в 2009-2012 гг., в разбивке по федеральным округам, шт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_Toc364757462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37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63" w:history="1">
        <w:r w:rsidR="00C77ACD" w:rsidRPr="006B2538">
          <w:rPr>
            <w:rStyle w:val="af0"/>
            <w:noProof/>
          </w:rPr>
          <w:t>Диаграмма 12. Структура производства металлообрабатывающих станков в 2011-2012 гг., в разбивке по Федеральным округам, в % от количественного выражения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_Toc364757463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38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64" w:history="1">
        <w:r w:rsidR="00C77ACD" w:rsidRPr="006B2538">
          <w:rPr>
            <w:rStyle w:val="af0"/>
            <w:noProof/>
          </w:rPr>
          <w:t>Диаграмма 13. Структура рынка металлообрабатывающих станков, в разбивке по месту производства (внутреннее/импорт), в % от количественного выражения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_Toc364757464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41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65" w:history="1">
        <w:r w:rsidR="00C77ACD" w:rsidRPr="006B2538">
          <w:rPr>
            <w:rStyle w:val="af0"/>
            <w:noProof/>
          </w:rPr>
          <w:t>Диаграмма 14. Структура импорта станков в Россию в 2011-1пол2013 гг., в разбивке по весу, в % от количества ввезенного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_Toc364757465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43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66" w:history="1">
        <w:r w:rsidR="00C77ACD" w:rsidRPr="006B2538">
          <w:rPr>
            <w:rStyle w:val="af0"/>
            <w:noProof/>
          </w:rPr>
          <w:t>Диаграмма 15. Структура импорта станков в Россию в 2011-1пол2013 гг., в разбивке по весу, в % от стоимостного выражения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_Toc364757466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44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67" w:history="1">
        <w:r w:rsidR="00C77ACD" w:rsidRPr="006B2538">
          <w:rPr>
            <w:rStyle w:val="af0"/>
            <w:noProof/>
          </w:rPr>
          <w:t>Диаграмма 16. Структура импорта металлообрабатывающих станков в 2011-1половине 2013 гг, в разбивке по странам, в % от стоимостного выражения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_Toc364757467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50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68" w:history="1">
        <w:r w:rsidR="00C77ACD" w:rsidRPr="006B2538">
          <w:rPr>
            <w:rStyle w:val="af0"/>
            <w:noProof/>
          </w:rPr>
          <w:t>Диаграмма 17. Структура импорта металлообрабатывающих станков в 2012 г., в разбивке по регионам, в % от натурального и стоимостного выражения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_Toc364757468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51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69" w:history="1">
        <w:r w:rsidR="00C77ACD" w:rsidRPr="006B2538">
          <w:rPr>
            <w:rStyle w:val="af0"/>
            <w:noProof/>
          </w:rPr>
          <w:t>Диаграмма 18. Крупнейшие страны-покупатели российского экспорта в 2012 г., в % от количественного выражения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_Toc364757469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56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70" w:history="1">
        <w:r w:rsidR="00C77ACD" w:rsidRPr="006B2538">
          <w:rPr>
            <w:rStyle w:val="af0"/>
            <w:noProof/>
          </w:rPr>
          <w:t>Диаграмма 19. Финансирования подпрограммы «Развитие отечественного станкостроения и инструментальной промышленности на 2011-2016 гг», в млрд.руб.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_Toc364757470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58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71" w:history="1">
        <w:r w:rsidR="00C77ACD" w:rsidRPr="006B2538">
          <w:rPr>
            <w:rStyle w:val="af0"/>
            <w:noProof/>
          </w:rPr>
          <w:t>Диаграмма 20. Динамика объемов производства металлов и изделий из них в России в 2010-2015 гг, в % к предыдущему году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_Toc364757471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69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72" w:history="1">
        <w:r w:rsidR="00C77ACD" w:rsidRPr="006B2538">
          <w:rPr>
            <w:rStyle w:val="af0"/>
            <w:noProof/>
          </w:rPr>
          <w:t>Диаграмма 21. Рентабельность металлоторговли и металлообработки в России в 2008-2013 гг., в %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_Toc364757472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77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73" w:history="1">
        <w:r w:rsidR="00C77ACD" w:rsidRPr="006B2538">
          <w:rPr>
            <w:rStyle w:val="af0"/>
            <w:noProof/>
          </w:rPr>
          <w:t>Диаграмма 22. Характеристика мирового рынка металлообрабатывающих станков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_Toc364757473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78</w:t>
        </w:r>
        <w:r w:rsidR="00C77ACD">
          <w:rPr>
            <w:noProof/>
            <w:webHidden/>
          </w:rPr>
          <w:fldChar w:fldCharType="end"/>
        </w:r>
      </w:hyperlink>
    </w:p>
    <w:p w:rsidR="00C77ACD" w:rsidRDefault="008660D0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64757474" w:history="1">
        <w:r w:rsidR="00C77ACD" w:rsidRPr="006B2538">
          <w:rPr>
            <w:rStyle w:val="af0"/>
            <w:noProof/>
          </w:rPr>
          <w:t>Диаграмма 23.Объем продаж и размер выручки ОАО Саста в 2010-2012 гг., в шт. и млн.руб.</w:t>
        </w:r>
        <w:r w:rsidR="00C77ACD">
          <w:rPr>
            <w:noProof/>
            <w:webHidden/>
          </w:rPr>
          <w:tab/>
        </w:r>
        <w:r w:rsidR="00C77ACD">
          <w:rPr>
            <w:noProof/>
            <w:webHidden/>
          </w:rPr>
          <w:fldChar w:fldCharType="begin"/>
        </w:r>
        <w:r w:rsidR="00C77ACD">
          <w:rPr>
            <w:noProof/>
            <w:webHidden/>
          </w:rPr>
          <w:instrText xml:space="preserve"> PAGEREF _Toc364757474 \h </w:instrText>
        </w:r>
        <w:r w:rsidR="00C77ACD">
          <w:rPr>
            <w:noProof/>
            <w:webHidden/>
          </w:rPr>
        </w:r>
        <w:r w:rsidR="00C77ACD">
          <w:rPr>
            <w:noProof/>
            <w:webHidden/>
          </w:rPr>
          <w:fldChar w:fldCharType="separate"/>
        </w:r>
        <w:r w:rsidR="00C77ACD">
          <w:rPr>
            <w:noProof/>
            <w:webHidden/>
          </w:rPr>
          <w:t>83</w:t>
        </w:r>
        <w:r w:rsidR="00C77ACD">
          <w:rPr>
            <w:noProof/>
            <w:webHidden/>
          </w:rPr>
          <w:fldChar w:fldCharType="end"/>
        </w:r>
      </w:hyperlink>
    </w:p>
    <w:p w:rsidR="00C35D01" w:rsidRDefault="007706DC" w:rsidP="0024077B">
      <w:r>
        <w:fldChar w:fldCharType="end"/>
      </w:r>
      <w:r w:rsidR="00C35D01">
        <w:br w:type="page"/>
      </w:r>
    </w:p>
    <w:p w:rsidR="00AF1A24" w:rsidRDefault="00C35D01" w:rsidP="002916E6">
      <w:pPr>
        <w:pStyle w:val="I"/>
      </w:pPr>
      <w:bookmarkStart w:id="15" w:name="_Toc362273570"/>
      <w:bookmarkStart w:id="16" w:name="_Toc364757378"/>
      <w:r>
        <w:lastRenderedPageBreak/>
        <w:t>Резюме</w:t>
      </w:r>
      <w:bookmarkEnd w:id="15"/>
      <w:bookmarkEnd w:id="16"/>
    </w:p>
    <w:p w:rsidR="00474FD6" w:rsidRDefault="00474FD6" w:rsidP="007673CE"/>
    <w:p w:rsidR="007673CE" w:rsidRDefault="007673CE" w:rsidP="007673CE">
      <w:r>
        <w:t xml:space="preserve">В июле 2013 года маркетинговое агентство DISCOVERY Research Group завершило исследование российского рынка </w:t>
      </w:r>
      <w:r w:rsidR="0084536F">
        <w:t>металлообрабатывающих станков</w:t>
      </w:r>
      <w:r>
        <w:t>.</w:t>
      </w:r>
    </w:p>
    <w:p w:rsidR="00F977EA" w:rsidRDefault="00F977EA" w:rsidP="007673CE">
      <w:r>
        <w:t xml:space="preserve">Мировой рынок металлообрабатывающих станков довольно быстро восстановился до докризисного уровня, уже в 2011 г. превысив показатели 2008 г. По итогам 2012 г. </w:t>
      </w:r>
      <w:r w:rsidR="00933D65">
        <w:t>рынок вырос на</w:t>
      </w:r>
      <w:r w:rsidR="00B36E69">
        <w:t xml:space="preserve"> 7%, до 66 млрд.евро.</w:t>
      </w:r>
      <w:r w:rsidR="00A51E68">
        <w:t xml:space="preserve"> </w:t>
      </w:r>
      <w:r w:rsidR="00AF2004">
        <w:t>Китай является как основным производителем, так и основным потребителем металлообрабатывающего оборудования. При этом как производитель он переходит из сегмента дешевых и низкокачественных в сегмент более высокоточных станков.</w:t>
      </w:r>
      <w:r w:rsidR="00BB7544">
        <w:t xml:space="preserve"> Второе место по объемам производства принадлежит Японии. </w:t>
      </w:r>
      <w:r w:rsidR="00CC4DF9">
        <w:t>Среди стран-потребителей 2 место принадлежит США (10,9% рынка в стоимостном выражении).</w:t>
      </w:r>
    </w:p>
    <w:p w:rsidR="00A51E68" w:rsidRDefault="00A779FB" w:rsidP="007673CE">
      <w:r>
        <w:t xml:space="preserve">Одной из проблем данного рынка является высокая и постоянно увеличивающаяся доля импорта. </w:t>
      </w:r>
      <w:r w:rsidR="00A51E68">
        <w:t xml:space="preserve">Потребности </w:t>
      </w:r>
      <w:r w:rsidR="00DD49B6">
        <w:t>внутреннего рынка в 2012 г. удовлетворялись за счет собственного производства</w:t>
      </w:r>
      <w:r>
        <w:t xml:space="preserve"> </w:t>
      </w:r>
      <w:r w:rsidR="003B0FDA">
        <w:t xml:space="preserve">лишь </w:t>
      </w:r>
      <w:r>
        <w:t xml:space="preserve">на 17%. </w:t>
      </w:r>
      <w:r w:rsidR="00933D65">
        <w:t>Рост импорта по итогам 2012 г. составил 15 %.</w:t>
      </w:r>
      <w:r w:rsidR="000679D1">
        <w:t xml:space="preserve"> Наибольший объем импорта в стоимостном выражении приходится на страны ЕС: суммарно Германия, Италия, Испания и другие страны, входящие в Евросоюз, поставляют до 62% </w:t>
      </w:r>
      <w:r w:rsidR="0068711D">
        <w:t>металлообрабатывающего оборудования (в стоимостном выражении). В количественном выражении они занимают порядка 17%.</w:t>
      </w:r>
      <w:r w:rsidR="001F77C8">
        <w:t xml:space="preserve"> </w:t>
      </w:r>
    </w:p>
    <w:p w:rsidR="0068711D" w:rsidRDefault="0068711D" w:rsidP="007673CE">
      <w:r>
        <w:t xml:space="preserve">Объем экспорта металлообрабатывающих станков за рассматриваемый период в натуральном выражении снизился на 94%, в стоимостном – увеличился на 9%, что говорит о поставках более высокотехнологичного оборудования. </w:t>
      </w:r>
      <w:r w:rsidR="003A0442">
        <w:t>Б</w:t>
      </w:r>
      <w:r w:rsidR="003E77CE">
        <w:t>ольшую долю в экспорте занимаю</w:t>
      </w:r>
      <w:r w:rsidR="003A0442">
        <w:t xml:space="preserve">т станки, бывшие в употреблении, однако со временем эта доля снижается: если в 2011 г. она составляла 58%, по итогам 1 квартала 2013 г. – уже 32%. </w:t>
      </w:r>
      <w:r w:rsidR="001F77C8">
        <w:t>Основными странами-потребителями российского экспорта являются страны СНГ.</w:t>
      </w:r>
    </w:p>
    <w:p w:rsidR="00EB73D3" w:rsidRDefault="00CC7EE8" w:rsidP="007673CE">
      <w:r>
        <w:t>Производство сконцентрировано, преимущественно, в Приволжском ФО (Республика Башкортостан, Удмуртия). После взрывного роста в 45% по итогам 2010/2011 гг., рост по итогам 2011/2012 гг. составил всего лишь 1% рынка в количественном выражении.</w:t>
      </w:r>
    </w:p>
    <w:p w:rsidR="00924103" w:rsidRDefault="00924103" w:rsidP="007673CE">
      <w:r>
        <w:lastRenderedPageBreak/>
        <w:t xml:space="preserve">Развитие отрасли невозможно без государственного вмешательства: рентабельность станкопроизводителей является очень низкой, что не привлекает отечественных и зарубежных инвесторов. </w:t>
      </w:r>
      <w:r w:rsidR="00474FD6">
        <w:t>При этом доля металлообрабатывающих станков в суммарном промышленном выпуске прямо пропорциональна доле ВВП, инвестируемой в НИОКР. В странах, в которых выпуск металлообрабатывающих станков составляет значительную долю в ВВП, важную роль в поддерж</w:t>
      </w:r>
      <w:r w:rsidR="003D76BA">
        <w:t>ании отрасли играет государство, проводящее протекционистскую политику.</w:t>
      </w:r>
    </w:p>
    <w:p w:rsidR="00775931" w:rsidRDefault="007673CE" w:rsidP="007673CE">
      <w:pPr>
        <w:sectPr w:rsidR="00775931" w:rsidSect="00833EE5">
          <w:headerReference w:type="default" r:id="rId19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  <w:r>
        <w:t>.</w:t>
      </w:r>
    </w:p>
    <w:p w:rsidR="007673CE" w:rsidRDefault="007673CE" w:rsidP="007673CE"/>
    <w:p w:rsidR="00C35D01" w:rsidRDefault="00C35D01" w:rsidP="007673CE">
      <w:r>
        <w:br w:type="page"/>
      </w:r>
    </w:p>
    <w:p w:rsidR="00C35D01" w:rsidRDefault="00C35D01" w:rsidP="002916E6">
      <w:pPr>
        <w:pStyle w:val="I"/>
      </w:pPr>
      <w:bookmarkStart w:id="17" w:name="_Toc362273571"/>
      <w:bookmarkStart w:id="18" w:name="_Toc364757379"/>
      <w:r>
        <w:lastRenderedPageBreak/>
        <w:t>Технологические характеристики исследования</w:t>
      </w:r>
      <w:bookmarkEnd w:id="17"/>
      <w:bookmarkEnd w:id="18"/>
    </w:p>
    <w:p w:rsidR="00C35D01" w:rsidRDefault="00C35D01" w:rsidP="007C0FA2">
      <w:pPr>
        <w:pStyle w:val="II"/>
        <w:outlineLvl w:val="1"/>
      </w:pPr>
      <w:bookmarkStart w:id="19" w:name="_Toc362273572"/>
      <w:bookmarkStart w:id="20" w:name="_Toc364757380"/>
      <w:r>
        <w:t>Цель исследования</w:t>
      </w:r>
      <w:bookmarkEnd w:id="19"/>
      <w:bookmarkEnd w:id="20"/>
    </w:p>
    <w:p w:rsidR="0083542C" w:rsidRDefault="0083542C" w:rsidP="0083542C">
      <w:bookmarkStart w:id="21" w:name="_Toc362273573"/>
      <w:r>
        <w:t>Описать текущее состояние и перспективы развития рынка металлообрабатывающих станков в России.</w:t>
      </w:r>
    </w:p>
    <w:p w:rsidR="00C35D01" w:rsidRDefault="00C35D01" w:rsidP="007C0FA2">
      <w:pPr>
        <w:pStyle w:val="II"/>
        <w:outlineLvl w:val="1"/>
      </w:pPr>
      <w:bookmarkStart w:id="22" w:name="_Toc364757381"/>
      <w:r>
        <w:t>Задачи исследования</w:t>
      </w:r>
      <w:bookmarkEnd w:id="21"/>
      <w:bookmarkEnd w:id="22"/>
    </w:p>
    <w:p w:rsidR="0083542C" w:rsidRDefault="0083542C" w:rsidP="0083542C">
      <w:pPr>
        <w:pStyle w:val="default"/>
        <w:ind w:left="993" w:hanging="426"/>
      </w:pPr>
      <w:bookmarkStart w:id="23" w:name="_Toc362273574"/>
      <w:r w:rsidRPr="003F5204">
        <w:t xml:space="preserve">Определить объем, темпы роста и динамику развития </w:t>
      </w:r>
      <w:r w:rsidR="000B6DA4">
        <w:t>мирового рынка</w:t>
      </w:r>
      <w:r>
        <w:t xml:space="preserve"> металлообрабатывающих станков в 2011</w:t>
      </w:r>
      <w:r w:rsidRPr="003F5204">
        <w:t>-2012 гг.</w:t>
      </w:r>
    </w:p>
    <w:p w:rsidR="000B6DA4" w:rsidRPr="003F5204" w:rsidRDefault="000B6DA4" w:rsidP="000B6DA4">
      <w:pPr>
        <w:pStyle w:val="default"/>
        <w:ind w:left="993" w:hanging="426"/>
      </w:pPr>
      <w:r w:rsidRPr="003F5204">
        <w:t xml:space="preserve">Определить объем, темпы роста и динамику развития </w:t>
      </w:r>
      <w:r>
        <w:t>российского рынка металлообрабатывающих станков в 2011</w:t>
      </w:r>
      <w:r w:rsidRPr="003F5204">
        <w:t>-2012 гг.</w:t>
      </w:r>
    </w:p>
    <w:p w:rsidR="0083542C" w:rsidRPr="003F5204" w:rsidRDefault="0083542C" w:rsidP="0083542C">
      <w:pPr>
        <w:pStyle w:val="default"/>
        <w:ind w:left="993" w:hanging="426"/>
      </w:pPr>
      <w:r w:rsidRPr="003F5204">
        <w:t>Определить объем и те</w:t>
      </w:r>
      <w:r>
        <w:t>мпы роста производства металлообрабатывающих станков</w:t>
      </w:r>
      <w:r w:rsidRPr="003F5204">
        <w:t xml:space="preserve"> в России в 2011-2012 гг.</w:t>
      </w:r>
    </w:p>
    <w:p w:rsidR="0083542C" w:rsidRDefault="0083542C" w:rsidP="0083542C">
      <w:pPr>
        <w:pStyle w:val="default"/>
        <w:ind w:left="993" w:hanging="426"/>
      </w:pPr>
      <w:r w:rsidRPr="003F5204">
        <w:t xml:space="preserve">Определить объем импорта в Россию и экспорта из России </w:t>
      </w:r>
      <w:r>
        <w:t>металлообрабатывающих станков</w:t>
      </w:r>
      <w:r w:rsidRPr="003F5204">
        <w:t xml:space="preserve"> в 2011-2012 гг.</w:t>
      </w:r>
    </w:p>
    <w:p w:rsidR="0083542C" w:rsidRPr="003F5204" w:rsidRDefault="0083542C" w:rsidP="0083542C">
      <w:pPr>
        <w:pStyle w:val="default"/>
        <w:ind w:left="993" w:hanging="426"/>
      </w:pPr>
      <w:r w:rsidRPr="003F5204">
        <w:t xml:space="preserve">Определить рыночные доли основных участников рынка </w:t>
      </w:r>
      <w:r>
        <w:t>металлообрабатывающих станков на российском рынке</w:t>
      </w:r>
      <w:r w:rsidRPr="003F5204">
        <w:t>.</w:t>
      </w:r>
    </w:p>
    <w:p w:rsidR="0083542C" w:rsidRDefault="0083542C" w:rsidP="0083542C">
      <w:pPr>
        <w:pStyle w:val="default"/>
        <w:ind w:left="993" w:hanging="426"/>
      </w:pPr>
      <w:r w:rsidRPr="003F5204">
        <w:t xml:space="preserve">Описать ключевые элементы государственной программы </w:t>
      </w:r>
      <w:r>
        <w:t>поддержки станкостроения в мире и в России</w:t>
      </w:r>
      <w:r w:rsidRPr="00BB01F5">
        <w:t xml:space="preserve"> </w:t>
      </w:r>
    </w:p>
    <w:p w:rsidR="0083542C" w:rsidRPr="003F5204" w:rsidRDefault="0083542C" w:rsidP="0083542C">
      <w:pPr>
        <w:pStyle w:val="default"/>
        <w:ind w:left="993" w:hanging="426"/>
      </w:pPr>
      <w:r w:rsidRPr="003F5204">
        <w:t xml:space="preserve">Определить </w:t>
      </w:r>
      <w:r w:rsidR="000B6DA4">
        <w:t xml:space="preserve">проблемы и </w:t>
      </w:r>
      <w:r w:rsidRPr="003F5204">
        <w:t xml:space="preserve">факторы, препятствующие росту рынка </w:t>
      </w:r>
      <w:r>
        <w:t xml:space="preserve">металлообрабатывающих станков </w:t>
      </w:r>
      <w:r w:rsidRPr="003F5204">
        <w:t>в России и мире.</w:t>
      </w:r>
    </w:p>
    <w:p w:rsidR="0083542C" w:rsidRDefault="0083542C" w:rsidP="0083542C">
      <w:pPr>
        <w:pStyle w:val="default"/>
        <w:ind w:left="993" w:hanging="426"/>
      </w:pPr>
      <w:r w:rsidRPr="003F5204">
        <w:t xml:space="preserve">Определить ключевые тенденции и перспективы развития рынка </w:t>
      </w:r>
      <w:r>
        <w:t>металлообрабатывающих станков</w:t>
      </w:r>
      <w:r w:rsidRPr="003F5204">
        <w:t xml:space="preserve"> в России в ближайшие несколько лет.</w:t>
      </w:r>
    </w:p>
    <w:p w:rsidR="00C35D01" w:rsidRDefault="00C35D01" w:rsidP="007C0FA2">
      <w:pPr>
        <w:pStyle w:val="II"/>
        <w:outlineLvl w:val="1"/>
      </w:pPr>
      <w:bookmarkStart w:id="24" w:name="_Toc364757382"/>
      <w:r w:rsidRPr="00F27339">
        <w:t>Объект</w:t>
      </w:r>
      <w:r>
        <w:t xml:space="preserve"> исследования</w:t>
      </w:r>
      <w:bookmarkEnd w:id="23"/>
      <w:bookmarkEnd w:id="24"/>
    </w:p>
    <w:p w:rsidR="0083542C" w:rsidRDefault="0083542C" w:rsidP="0083542C">
      <w:bookmarkStart w:id="25" w:name="_Toc362273575"/>
      <w:r>
        <w:t xml:space="preserve">Рынок металлообрабатывающих станков в России. </w:t>
      </w:r>
    </w:p>
    <w:p w:rsidR="00C35D01" w:rsidRDefault="00C35D01" w:rsidP="007C0FA2">
      <w:pPr>
        <w:pStyle w:val="II"/>
        <w:outlineLvl w:val="1"/>
      </w:pPr>
      <w:bookmarkStart w:id="26" w:name="_Toc364757383"/>
      <w:r>
        <w:t>Метод сбора данных</w:t>
      </w:r>
      <w:bookmarkEnd w:id="25"/>
      <w:bookmarkEnd w:id="26"/>
    </w:p>
    <w:p w:rsidR="00C35D01" w:rsidRDefault="00C35D01" w:rsidP="00D03490"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Group.</w:t>
      </w:r>
    </w:p>
    <w:p w:rsidR="00C35D01" w:rsidRDefault="00C35D01" w:rsidP="007C0FA2">
      <w:pPr>
        <w:pStyle w:val="II"/>
        <w:outlineLvl w:val="1"/>
      </w:pPr>
      <w:bookmarkStart w:id="27" w:name="_Toc362273576"/>
      <w:bookmarkStart w:id="28" w:name="_Toc364757384"/>
      <w:r>
        <w:t>Метод анализа данных</w:t>
      </w:r>
      <w:bookmarkEnd w:id="27"/>
      <w:bookmarkEnd w:id="28"/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lastRenderedPageBreak/>
        <w:t>Результаты исследований DISCOVERY Research Group.</w:t>
      </w: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364757385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833EE5">
          <w:headerReference w:type="default" r:id="rId20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6F4978" w:rsidRDefault="006F4978" w:rsidP="00AF1A24">
      <w:pPr>
        <w:spacing w:after="160" w:line="259" w:lineRule="auto"/>
        <w:ind w:firstLine="0"/>
      </w:pPr>
      <w:r>
        <w:lastRenderedPageBreak/>
        <w:br w:type="page"/>
      </w:r>
    </w:p>
    <w:p w:rsidR="00AF1A24" w:rsidRPr="009805C7" w:rsidRDefault="009805C7" w:rsidP="002916E6">
      <w:pPr>
        <w:pStyle w:val="I"/>
      </w:pPr>
      <w:bookmarkStart w:id="31" w:name="_Toc362273578"/>
      <w:bookmarkStart w:id="32" w:name="_Toc364757386"/>
      <w:r w:rsidRPr="009805C7">
        <w:lastRenderedPageBreak/>
        <w:t>1.</w:t>
      </w:r>
      <w:r w:rsidR="006F4978" w:rsidRPr="009805C7">
        <w:t>Классификация и основные характеристики</w:t>
      </w:r>
      <w:bookmarkEnd w:id="31"/>
      <w:r w:rsidR="00505DB5" w:rsidRPr="009805C7">
        <w:t xml:space="preserve"> металлообрабатывающих станков</w:t>
      </w:r>
      <w:bookmarkEnd w:id="32"/>
    </w:p>
    <w:p w:rsidR="00505DB5" w:rsidRDefault="00505DB5" w:rsidP="0084536F">
      <w:pPr>
        <w:spacing w:after="0"/>
        <w:ind w:firstLine="851"/>
      </w:pPr>
      <w:r>
        <w:t>Типология производственного оборудования:</w:t>
      </w:r>
    </w:p>
    <w:p w:rsidR="00505DB5" w:rsidRDefault="00505DB5" w:rsidP="0084536F">
      <w:pPr>
        <w:spacing w:after="0"/>
        <w:ind w:firstLine="851"/>
      </w:pPr>
      <w:r w:rsidRPr="00DD6A83">
        <w:rPr>
          <w:b/>
        </w:rPr>
        <w:t>Станки</w:t>
      </w:r>
      <w:r>
        <w:t xml:space="preserve"> – машины, изменяющие форму и размеры обрабатываемой детали методом резания</w:t>
      </w:r>
    </w:p>
    <w:p w:rsidR="00505DB5" w:rsidRDefault="00505DB5" w:rsidP="0084536F">
      <w:pPr>
        <w:spacing w:after="0"/>
        <w:ind w:firstLine="851"/>
      </w:pPr>
      <w:r w:rsidRPr="00DD6A83">
        <w:rPr>
          <w:b/>
        </w:rPr>
        <w:t>Прессы</w:t>
      </w:r>
      <w:r>
        <w:t xml:space="preserve"> – машины, изменяющие форму и размеры обрабатываемой детали методом давления</w:t>
      </w:r>
    </w:p>
    <w:p w:rsidR="00505DB5" w:rsidRPr="00A56D30" w:rsidRDefault="00505DB5" w:rsidP="00505DB5">
      <w:pPr>
        <w:spacing w:before="100" w:beforeAutospacing="1" w:after="100" w:afterAutospacing="1" w:line="240" w:lineRule="auto"/>
        <w:ind w:firstLine="0"/>
      </w:pPr>
      <w:r w:rsidRPr="00A56D30">
        <w:t>Существует несколько классификаций станков:</w:t>
      </w:r>
    </w:p>
    <w:p w:rsidR="002B45F0" w:rsidRDefault="00505DB5" w:rsidP="002B45F0">
      <w:pPr>
        <w:pStyle w:val="af3"/>
        <w:numPr>
          <w:ilvl w:val="0"/>
          <w:numId w:val="24"/>
        </w:numPr>
        <w:spacing w:before="100" w:beforeAutospacing="1" w:after="100" w:afterAutospacing="1" w:line="240" w:lineRule="auto"/>
        <w:outlineLvl w:val="1"/>
      </w:pPr>
      <w:r w:rsidRPr="00A56D30">
        <w:rPr>
          <w:b/>
        </w:rPr>
        <w:t>По степени универсальности</w:t>
      </w:r>
      <w:r w:rsidRPr="00A56D30">
        <w:t xml:space="preserve"> </w:t>
      </w:r>
    </w:p>
    <w:p w:rsidR="00505DB5" w:rsidRPr="00A56D30" w:rsidRDefault="002B0E35" w:rsidP="002B45F0">
      <w:r>
        <w:t>Степень</w:t>
      </w:r>
      <w:r w:rsidR="002B45F0">
        <w:t xml:space="preserve"> универсальности</w:t>
      </w:r>
      <w:r w:rsidR="00505DB5" w:rsidRPr="00A56D30">
        <w:t xml:space="preserve"> определяет</w:t>
      </w:r>
      <w:r>
        <w:t xml:space="preserve"> область применения станка. В таблице ниже приведена классификация, основанная на ней.</w:t>
      </w:r>
    </w:p>
    <w:p w:rsidR="00505DB5" w:rsidRPr="00F94D71" w:rsidRDefault="00505DB5" w:rsidP="000E6C09">
      <w:pPr>
        <w:pStyle w:val="afd"/>
      </w:pPr>
      <w:bookmarkStart w:id="33" w:name="_Toc363638167"/>
      <w:bookmarkStart w:id="34" w:name="_Toc363638228"/>
      <w:bookmarkStart w:id="35" w:name="_Toc363638311"/>
      <w:bookmarkStart w:id="36" w:name="_Toc364757423"/>
      <w:r w:rsidRPr="002B0E35">
        <w:t xml:space="preserve">Таблица </w:t>
      </w:r>
      <w:fldSimple w:instr=" SEQ Таблица \* ARABIC ">
        <w:r w:rsidR="008A3615">
          <w:rPr>
            <w:noProof/>
          </w:rPr>
          <w:t>1</w:t>
        </w:r>
      </w:fldSimple>
      <w:r w:rsidRPr="002B0E35">
        <w:t>. Основные характеристики универсальных, специализированных и специальных станко</w:t>
      </w:r>
      <w:r w:rsidRPr="00F94D71">
        <w:t>в</w:t>
      </w:r>
      <w:bookmarkEnd w:id="33"/>
      <w:bookmarkEnd w:id="34"/>
      <w:bookmarkEnd w:id="35"/>
      <w:bookmarkEnd w:id="36"/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091"/>
        <w:gridCol w:w="5416"/>
        <w:gridCol w:w="1838"/>
      </w:tblGrid>
      <w:tr w:rsidR="00505DB5" w:rsidRPr="00A56D30" w:rsidTr="003851F2">
        <w:tc>
          <w:tcPr>
            <w:tcW w:w="1103" w:type="pct"/>
            <w:shd w:val="clear" w:color="auto" w:fill="0F81BF"/>
          </w:tcPr>
          <w:p w:rsidR="00505DB5" w:rsidRPr="00A56D30" w:rsidRDefault="00505DB5" w:rsidP="002B45F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color w:val="FFFFFF"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ru-RU"/>
              </w:rPr>
              <w:t>Тип станка</w:t>
            </w:r>
          </w:p>
        </w:tc>
        <w:tc>
          <w:tcPr>
            <w:tcW w:w="2905" w:type="pct"/>
            <w:shd w:val="clear" w:color="auto" w:fill="0F81BF"/>
          </w:tcPr>
          <w:p w:rsidR="00505DB5" w:rsidRPr="00A56D30" w:rsidRDefault="00505DB5" w:rsidP="002B45F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color w:val="FFFFFF"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991" w:type="pct"/>
            <w:shd w:val="clear" w:color="auto" w:fill="0F81BF"/>
          </w:tcPr>
          <w:p w:rsidR="00505DB5" w:rsidRPr="00A56D30" w:rsidRDefault="00505DB5" w:rsidP="002B45F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/>
                <w:b/>
                <w:color w:val="FFFFFF"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ru-RU"/>
              </w:rPr>
              <w:t>Область применения</w:t>
            </w:r>
          </w:p>
        </w:tc>
      </w:tr>
      <w:tr w:rsidR="00505DB5" w:rsidRPr="00A56D30" w:rsidTr="002B45F0">
        <w:tc>
          <w:tcPr>
            <w:tcW w:w="1103" w:type="pct"/>
          </w:tcPr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ru-RU"/>
              </w:rPr>
              <w:t>Универсальные</w:t>
            </w:r>
          </w:p>
        </w:tc>
        <w:tc>
          <w:tcPr>
            <w:tcW w:w="2905" w:type="pct"/>
          </w:tcPr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ru-RU"/>
              </w:rPr>
              <w:t>Применяются для выполнения различных операций при обработке деталей широкой номенклатуры. Они имеют широкий диапазон регулирования скоростей и подач, снабжены быстродействующими механизмами управления и быстрых перемещений для установки столов, суппортов, бабок в заданное положение. К универсальным станкам относят токарные, токарно-винторезные, токарно- револьверные, фрезерные, сверлильные и др.</w:t>
            </w:r>
          </w:p>
        </w:tc>
        <w:tc>
          <w:tcPr>
            <w:tcW w:w="991" w:type="pct"/>
          </w:tcPr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мелкосерийное и серийное производство</w:t>
            </w:r>
          </w:p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05DB5" w:rsidRPr="00A56D30" w:rsidTr="002B45F0">
        <w:tc>
          <w:tcPr>
            <w:tcW w:w="1103" w:type="pct"/>
          </w:tcPr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ru-RU"/>
              </w:rPr>
              <w:t>Специализированные</w:t>
            </w:r>
          </w:p>
        </w:tc>
        <w:tc>
          <w:tcPr>
            <w:tcW w:w="2905" w:type="pct"/>
          </w:tcPr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Предназначены для обработки однотипных деталей, сходных по конфигурации, но имеющих различные размеры. К ним относят токарно- затыловочные станки, станки для обработки коленчатых валов, зубообрабатывающие, резьбонарезные, и др. </w:t>
            </w:r>
          </w:p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Для них характерна быстрая переналадка и настройка сменных устройств и приспособлений на обработку детали того же наименования, но с другими размерами,</w:t>
            </w:r>
          </w:p>
        </w:tc>
        <w:tc>
          <w:tcPr>
            <w:tcW w:w="991" w:type="pct"/>
          </w:tcPr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серийное и крупно серийное производство </w:t>
            </w:r>
          </w:p>
        </w:tc>
      </w:tr>
      <w:tr w:rsidR="00505DB5" w:rsidRPr="00A56D30" w:rsidTr="002B45F0">
        <w:tc>
          <w:tcPr>
            <w:tcW w:w="1103" w:type="pct"/>
          </w:tcPr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ru-RU"/>
              </w:rPr>
              <w:t>Специальные</w:t>
            </w:r>
          </w:p>
        </w:tc>
        <w:tc>
          <w:tcPr>
            <w:tcW w:w="2905" w:type="pct"/>
          </w:tcPr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 xml:space="preserve">предназначены для обработки одной или нескольких подобных деталей одного типоразмера ил даже для выполнения отдельных операций, например для фрезерования лопаток, турбин, для растачивания отверстий блока цилиндров и т.п. Применение специальных станков позволяет сократить до минимума вспомогательное и основное технологическое время за счет автоматизации обработки и применения оптимальных режимов резания и конструкций инструмента, быстросменной многоинструментальной оснастки с автоматической подналадкой. </w:t>
            </w:r>
          </w:p>
        </w:tc>
        <w:tc>
          <w:tcPr>
            <w:tcW w:w="991" w:type="pct"/>
          </w:tcPr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A56D30"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крупносерийное и массовое производства</w:t>
            </w:r>
          </w:p>
          <w:p w:rsidR="00505DB5" w:rsidRPr="00A56D30" w:rsidRDefault="00505DB5" w:rsidP="002B45F0">
            <w:pPr>
              <w:spacing w:before="100" w:beforeAutospacing="1" w:after="100" w:afterAutospacing="1" w:line="240" w:lineRule="auto"/>
              <w:ind w:firstLine="0"/>
              <w:rPr>
                <w:rFonts w:asciiTheme="minorHAnsi" w:eastAsia="Times New Roman" w:hAnsiTheme="minorHAnsi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62ABE" w:rsidRDefault="00162ABE" w:rsidP="00162ABE">
      <w:pPr>
        <w:pStyle w:val="af3"/>
        <w:numPr>
          <w:ilvl w:val="0"/>
          <w:numId w:val="24"/>
        </w:numPr>
        <w:outlineLvl w:val="1"/>
      </w:pPr>
      <w:r w:rsidRPr="002B45F0">
        <w:rPr>
          <w:b/>
          <w:bCs/>
        </w:rPr>
        <w:lastRenderedPageBreak/>
        <w:t>По способу управления</w:t>
      </w:r>
    </w:p>
    <w:p w:rsidR="00162ABE" w:rsidRDefault="00162ABE" w:rsidP="00162ABE">
      <w:pPr>
        <w:ind w:firstLine="851"/>
      </w:pPr>
      <w:r>
        <w:t xml:space="preserve">В рамках данной классификации выделяются станки </w:t>
      </w:r>
      <w:r w:rsidRPr="00A464ED">
        <w:t>с ЧПУ (числовым</w:t>
      </w:r>
      <w:r>
        <w:t xml:space="preserve"> программным управлением) и без него. Станки с ЧПУ - </w:t>
      </w:r>
      <w:r w:rsidRPr="00A464ED">
        <w:t>автоматизированные на базе вычислительной техники станки, выполняющие повторяющиеся операции. Программы обработки изделий для станков с ЧПУ разрабатываются с использованием специализированных языков програм</w:t>
      </w:r>
      <w:r>
        <w:t>мирования или задаются методом «обучения»</w:t>
      </w:r>
      <w:r w:rsidRPr="00A464ED">
        <w:t xml:space="preserve"> непосредственно на рабочем месте. Устройство, выдающее управляющие команды на исполнительные элементы станка в соответствии с управляющей программой и информацией о состоянии станка, называется устройством числового программного управления</w:t>
      </w:r>
    </w:p>
    <w:p w:rsidR="00505DB5" w:rsidRPr="00A56D30" w:rsidRDefault="00505DB5" w:rsidP="003851F2">
      <w:pPr>
        <w:pStyle w:val="af3"/>
        <w:numPr>
          <w:ilvl w:val="0"/>
          <w:numId w:val="24"/>
        </w:numPr>
        <w:outlineLvl w:val="1"/>
      </w:pPr>
      <w:r w:rsidRPr="00A56D30">
        <w:rPr>
          <w:b/>
          <w:bCs/>
        </w:rPr>
        <w:t xml:space="preserve">По степени точности </w:t>
      </w:r>
    </w:p>
    <w:p w:rsidR="00505DB5" w:rsidRPr="00A56D30" w:rsidRDefault="00505DB5" w:rsidP="00505DB5">
      <w:pPr>
        <w:ind w:firstLine="0"/>
        <w:rPr>
          <w:b/>
          <w:bCs/>
        </w:rPr>
      </w:pPr>
      <w:r>
        <w:rPr>
          <w:b/>
          <w:bCs/>
        </w:rPr>
        <w:t>К</w:t>
      </w:r>
      <w:r w:rsidRPr="00A56D30">
        <w:rPr>
          <w:b/>
          <w:bCs/>
        </w:rPr>
        <w:t>ласс Н (</w:t>
      </w:r>
      <w:r w:rsidRPr="00A56D30">
        <w:t>наиболее распространенный) - нормальной точности, к которому относится большинство универсальных станков.</w:t>
      </w:r>
      <w:r w:rsidRPr="00A56D30">
        <w:rPr>
          <w:b/>
          <w:bCs/>
        </w:rPr>
        <w:t xml:space="preserve"> </w:t>
      </w:r>
    </w:p>
    <w:p w:rsidR="00505DB5" w:rsidRPr="00A56D30" w:rsidRDefault="00505DB5" w:rsidP="00505DB5">
      <w:pPr>
        <w:ind w:firstLine="0"/>
        <w:rPr>
          <w:b/>
          <w:bCs/>
        </w:rPr>
      </w:pPr>
      <w:r w:rsidRPr="00A56D30">
        <w:rPr>
          <w:b/>
          <w:bCs/>
        </w:rPr>
        <w:t xml:space="preserve">Класс П </w:t>
      </w:r>
      <w:r w:rsidRPr="00A56D30">
        <w:t>- станки повышенной точности с более высокими требованиями к точности и качеству изготовления основных деталей станка, их монтажу и регулированию при сборке.</w:t>
      </w:r>
      <w:r w:rsidRPr="00A56D30">
        <w:rPr>
          <w:b/>
          <w:bCs/>
        </w:rPr>
        <w:t xml:space="preserve"> </w:t>
      </w:r>
    </w:p>
    <w:p w:rsidR="00505DB5" w:rsidRPr="00A56D30" w:rsidRDefault="00505DB5" w:rsidP="00505DB5">
      <w:pPr>
        <w:ind w:firstLine="0"/>
      </w:pPr>
      <w:r w:rsidRPr="00A56D30">
        <w:rPr>
          <w:b/>
          <w:bCs/>
        </w:rPr>
        <w:t>Класс В</w:t>
      </w:r>
      <w:r w:rsidRPr="00A56D30">
        <w:t xml:space="preserve"> - станки высокой точности, отличаются от базовой модели применением специальной конструкции отдельных деталей, высокой точности изготовления, качеством сборки и регулирования. </w:t>
      </w:r>
    </w:p>
    <w:p w:rsidR="00505DB5" w:rsidRPr="00A56D30" w:rsidRDefault="00505DB5" w:rsidP="00505DB5">
      <w:pPr>
        <w:ind w:firstLine="0"/>
      </w:pPr>
      <w:r w:rsidRPr="005737C2">
        <w:rPr>
          <w:b/>
        </w:rPr>
        <w:t>Класс</w:t>
      </w:r>
      <w:r w:rsidRPr="00A56D30">
        <w:t xml:space="preserve"> </w:t>
      </w:r>
      <w:r w:rsidRPr="00A56D30">
        <w:rPr>
          <w:b/>
          <w:bCs/>
        </w:rPr>
        <w:t xml:space="preserve">А </w:t>
      </w:r>
      <w:r w:rsidRPr="005737C2">
        <w:rPr>
          <w:bCs/>
        </w:rPr>
        <w:t>- станки особо высокой точности</w:t>
      </w:r>
      <w:r w:rsidRPr="005737C2">
        <w:t>,</w:t>
      </w:r>
      <w:r w:rsidRPr="00A56D30">
        <w:t xml:space="preserve"> основные и базовые элементы которых изготовлены и собраны с более жесткими требованиями, чем в станках класса В. </w:t>
      </w:r>
    </w:p>
    <w:p w:rsidR="00505DB5" w:rsidRDefault="00505DB5" w:rsidP="00505DB5">
      <w:pPr>
        <w:ind w:firstLine="0"/>
      </w:pPr>
      <w:r w:rsidRPr="00A56D30">
        <w:rPr>
          <w:b/>
          <w:bCs/>
        </w:rPr>
        <w:t xml:space="preserve">Класс С </w:t>
      </w:r>
      <w:r w:rsidRPr="005737C2">
        <w:rPr>
          <w:bCs/>
        </w:rPr>
        <w:t>- станки особо точные или мастер</w:t>
      </w:r>
      <w:r w:rsidRPr="005737C2">
        <w:t xml:space="preserve"> -</w:t>
      </w:r>
      <w:r w:rsidRPr="00A56D30">
        <w:t xml:space="preserve"> станки предназначены для изготовления деталей наивысшей точности для станков класса А и В.</w:t>
      </w:r>
    </w:p>
    <w:p w:rsidR="00505DB5" w:rsidRPr="002B45F0" w:rsidRDefault="00505DB5" w:rsidP="003851F2">
      <w:pPr>
        <w:pStyle w:val="af3"/>
        <w:numPr>
          <w:ilvl w:val="0"/>
          <w:numId w:val="24"/>
        </w:numPr>
        <w:outlineLvl w:val="1"/>
        <w:rPr>
          <w:b/>
        </w:rPr>
      </w:pPr>
      <w:r w:rsidRPr="002B45F0">
        <w:rPr>
          <w:b/>
        </w:rPr>
        <w:t>По типу обрабатываемого материала</w:t>
      </w:r>
    </w:p>
    <w:p w:rsidR="00505DB5" w:rsidRDefault="00505DB5" w:rsidP="00505DB5">
      <w:pPr>
        <w:ind w:firstLine="851"/>
      </w:pPr>
      <w:r>
        <w:t>Выделяют станки для обработки металла, дерева, камня. В свою очередь, металлообрабатывающие станки подразделяются на 9 категорий (внутри каждого типа они различаются конструктивными, функциональными и другими особенностями)</w:t>
      </w:r>
    </w:p>
    <w:p w:rsidR="00821C22" w:rsidRDefault="00821C22" w:rsidP="00505DB5">
      <w:pPr>
        <w:ind w:firstLine="851"/>
      </w:pPr>
    </w:p>
    <w:p w:rsidR="00821C22" w:rsidRDefault="00821C22" w:rsidP="00505DB5">
      <w:pPr>
        <w:ind w:firstLine="851"/>
      </w:pPr>
    </w:p>
    <w:p w:rsidR="00505DB5" w:rsidRPr="00F94D71" w:rsidRDefault="00505DB5" w:rsidP="000E6C09">
      <w:pPr>
        <w:pStyle w:val="afd"/>
      </w:pPr>
      <w:bookmarkStart w:id="37" w:name="_Toc363638168"/>
      <w:bookmarkStart w:id="38" w:name="_Toc363638229"/>
      <w:bookmarkStart w:id="39" w:name="_Toc363638312"/>
      <w:bookmarkStart w:id="40" w:name="_Toc364757424"/>
      <w:r w:rsidRPr="00F94D71">
        <w:lastRenderedPageBreak/>
        <w:t xml:space="preserve">Таблица </w:t>
      </w:r>
      <w:fldSimple w:instr=" SEQ Таблица \* ARABIC ">
        <w:r w:rsidR="008A3615">
          <w:rPr>
            <w:noProof/>
          </w:rPr>
          <w:t>2</w:t>
        </w:r>
      </w:fldSimple>
      <w:r w:rsidRPr="00F94D71">
        <w:t>. Типология металлообрабатывающих станков</w:t>
      </w:r>
      <w:bookmarkEnd w:id="37"/>
      <w:bookmarkEnd w:id="38"/>
      <w:bookmarkEnd w:id="39"/>
      <w:bookmarkEnd w:id="4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9"/>
        <w:gridCol w:w="6936"/>
      </w:tblGrid>
      <w:tr w:rsidR="00505DB5" w:rsidRPr="00C43188" w:rsidTr="00B56A9B">
        <w:trPr>
          <w:trHeight w:val="315"/>
        </w:trPr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81BF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Тип станка</w:t>
            </w:r>
          </w:p>
        </w:tc>
        <w:tc>
          <w:tcPr>
            <w:tcW w:w="3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F81BF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505DB5" w:rsidRPr="00C43188" w:rsidTr="002B45F0">
        <w:trPr>
          <w:trHeight w:val="315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токарные станки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Необходимы для обработки заготовок и деталей, имеющих форму тел вращения (цилиндра, конуса). На токарных станках изготавливаются втулки, оси, винты, болты, шайбы, шпильки и многое другое. Применяются в инструментальных, ремонтных, механических цехах производственных предприятий, а также в ремонтных мастерских.</w:t>
            </w:r>
          </w:p>
        </w:tc>
      </w:tr>
      <w:tr w:rsidR="00505DB5" w:rsidRPr="00C43188" w:rsidTr="002B45F0">
        <w:trPr>
          <w:trHeight w:val="315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сверлильные и расточные станки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предназначены для выполнения сквозных и глухих отверстий, их развертывания и зенкерования, а также нарезания резьбы</w:t>
            </w:r>
          </w:p>
        </w:tc>
      </w:tr>
      <w:tr w:rsidR="00505DB5" w:rsidRPr="00C43188" w:rsidTr="002B45F0">
        <w:trPr>
          <w:trHeight w:val="315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шлифовальные и доводочные станки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предназначены для обработки деталей путем снятия с их поверхности тонкого слоя металла шлифовальными абразивными кругами. Отделочные операции, выполненные на таких станках, обеспечивают высокую точность размеров и качество поверхностей. На шлифовальных станках можно обрабатывать внутренние и наружные конические, цилиндрические, плоские и фасонные поверхности, шлифовать зубья зубчатых колес, резьбу, разрезать заготовки, затачивать инструмент и т.д.</w:t>
            </w:r>
          </w:p>
        </w:tc>
      </w:tr>
      <w:tr w:rsidR="00505DB5" w:rsidRPr="00C43188" w:rsidTr="002B45F0">
        <w:trPr>
          <w:trHeight w:val="315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для электро-физико-химической обработки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предназначены для электрохимической прецизионной размерной обработки практически всего спектра токопроводящих металлов и сплавов, таких как конструкционные, инструментальные, легированные стали, медные, латунные, алюминиевые, никелевые, хромовые сплавы, драгметаллы. Используются в производстве сувенирной продукции, ювелирных изделий, медалей, значков, амулетов, украшений, объемных логотипов, часов, ударных клейм, клише других требующих большой точности копирования деталей</w:t>
            </w:r>
          </w:p>
        </w:tc>
      </w:tr>
      <w:tr w:rsidR="00505DB5" w:rsidRPr="00C43188" w:rsidTr="002B45F0">
        <w:trPr>
          <w:trHeight w:val="315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зубо-и резьбообрабатывающие станки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применяются при изготовлении зубчатых колёс, фрез и т.п.</w:t>
            </w:r>
          </w:p>
        </w:tc>
      </w:tr>
      <w:tr w:rsidR="00505DB5" w:rsidRPr="00C43188" w:rsidTr="002B45F0">
        <w:trPr>
          <w:trHeight w:val="315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фрезерные станки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служат для обработки сложных криволинейных поверхностей. Работает станок за счет вращательного движения режущего инструмента – фрезы. Не смотря на то, что фрезерные металлорежущие станки, имеют такой же принцип работы как станки разрезные, фрезерные металлорежущие станки являются универсальными станками для обработки широкого спектра металлических поверхностей.</w:t>
            </w:r>
          </w:p>
        </w:tc>
      </w:tr>
      <w:tr w:rsidR="00505DB5" w:rsidRPr="00C43188" w:rsidTr="002B45F0">
        <w:trPr>
          <w:trHeight w:val="315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строгальные, долбежные и протяжные станки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применяются для обработки резцами линейчатых фасонных поверхностей и плоскостей, пазов и канавок в мелкосерийном и единичном производстве</w:t>
            </w:r>
          </w:p>
        </w:tc>
      </w:tr>
      <w:tr w:rsidR="00505DB5" w:rsidRPr="00C43188" w:rsidTr="002B45F0">
        <w:trPr>
          <w:trHeight w:val="315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разрезные станки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предназначены для разрезания и распиловки сортового проката (прутков, уголков, швеллеров, балок). Разрезные станки работают за счет вращения диска и поступательного движения ножовочного полотна. </w:t>
            </w:r>
          </w:p>
        </w:tc>
      </w:tr>
      <w:tr w:rsidR="00505DB5" w:rsidRPr="00C43188" w:rsidTr="002B45F0">
        <w:trPr>
          <w:trHeight w:val="315"/>
        </w:trPr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DB5" w:rsidRPr="00C43188" w:rsidRDefault="00505DB5" w:rsidP="002B45F0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 ним относятся, например, многоцелевые металлорежущие станки. Они схожи с фрезерными станками, однако имеют больше осей перемещения. Металлорежущие станки этого типа всегда оснащаются системами ЧПУ. Зачастую оборудование этого типа называют обрабатывающими центрами, за счет широкого спектра применения. </w:t>
            </w:r>
          </w:p>
        </w:tc>
      </w:tr>
    </w:tbl>
    <w:p w:rsidR="0024077B" w:rsidRDefault="0024077B" w:rsidP="0024077B"/>
    <w:p w:rsidR="00821C22" w:rsidRDefault="00821C22" w:rsidP="0024077B"/>
    <w:p w:rsidR="00821C22" w:rsidRDefault="00821C22" w:rsidP="0024077B"/>
    <w:p w:rsidR="00821C22" w:rsidRDefault="00821C22" w:rsidP="0024077B"/>
    <w:p w:rsidR="00821C22" w:rsidRDefault="00821C22" w:rsidP="0024077B"/>
    <w:p w:rsidR="00821C22" w:rsidRDefault="00821C22" w:rsidP="0024077B"/>
    <w:p w:rsidR="00162ABE" w:rsidRPr="00812EEE" w:rsidRDefault="00162ABE" w:rsidP="00812EEE">
      <w:pPr>
        <w:pStyle w:val="af3"/>
        <w:numPr>
          <w:ilvl w:val="0"/>
          <w:numId w:val="24"/>
        </w:numPr>
        <w:outlineLvl w:val="1"/>
        <w:rPr>
          <w:b/>
        </w:rPr>
      </w:pPr>
      <w:r w:rsidRPr="00812EEE">
        <w:rPr>
          <w:b/>
        </w:rPr>
        <w:lastRenderedPageBreak/>
        <w:t>По весу</w:t>
      </w:r>
    </w:p>
    <w:p w:rsidR="00162ABE" w:rsidRDefault="00162ABE" w:rsidP="00162ABE">
      <w:pPr>
        <w:ind w:firstLine="0"/>
      </w:pPr>
      <w:r>
        <w:t>Исходя из веса, станки подразделяются на:</w:t>
      </w:r>
    </w:p>
    <w:p w:rsidR="00A276E5" w:rsidRDefault="00E9321E" w:rsidP="000E6C09">
      <w:pPr>
        <w:pStyle w:val="afd"/>
      </w:pPr>
      <w:bookmarkStart w:id="41" w:name="_Toc364757425"/>
      <w:r>
        <w:t xml:space="preserve">Таблица </w:t>
      </w:r>
      <w:fldSimple w:instr=" SEQ Таблица \* ARABIC ">
        <w:r w:rsidR="008A3615">
          <w:rPr>
            <w:noProof/>
          </w:rPr>
          <w:t>3</w:t>
        </w:r>
      </w:fldSimple>
      <w:r>
        <w:t xml:space="preserve">. </w:t>
      </w:r>
      <w:r w:rsidR="00A276E5">
        <w:t>Классификация станков по весу</w:t>
      </w:r>
      <w:bookmarkEnd w:id="41"/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635"/>
        <w:gridCol w:w="4710"/>
      </w:tblGrid>
      <w:tr w:rsidR="00A276E5" w:rsidRPr="000423C0" w:rsidTr="000423C0">
        <w:trPr>
          <w:trHeight w:val="272"/>
        </w:trPr>
        <w:tc>
          <w:tcPr>
            <w:tcW w:w="2480" w:type="pct"/>
            <w:shd w:val="clear" w:color="auto" w:fill="0F81BF"/>
          </w:tcPr>
          <w:p w:rsidR="00A276E5" w:rsidRPr="000423C0" w:rsidRDefault="00A276E5" w:rsidP="00162ABE">
            <w:pPr>
              <w:ind w:firstLine="0"/>
              <w:rPr>
                <w:b/>
                <w:color w:val="FFFFFF" w:themeColor="background1"/>
                <w:sz w:val="20"/>
              </w:rPr>
            </w:pPr>
            <w:r w:rsidRPr="000423C0">
              <w:rPr>
                <w:b/>
                <w:color w:val="FFFFFF" w:themeColor="background1"/>
                <w:sz w:val="20"/>
              </w:rPr>
              <w:t>Наименование</w:t>
            </w:r>
          </w:p>
        </w:tc>
        <w:tc>
          <w:tcPr>
            <w:tcW w:w="2520" w:type="pct"/>
            <w:shd w:val="clear" w:color="auto" w:fill="0F81BF"/>
          </w:tcPr>
          <w:p w:rsidR="00A276E5" w:rsidRPr="000423C0" w:rsidRDefault="00A276E5" w:rsidP="00162ABE">
            <w:pPr>
              <w:ind w:firstLine="0"/>
              <w:rPr>
                <w:b/>
                <w:color w:val="FFFFFF" w:themeColor="background1"/>
                <w:sz w:val="20"/>
              </w:rPr>
            </w:pPr>
            <w:r w:rsidRPr="000423C0">
              <w:rPr>
                <w:b/>
                <w:color w:val="FFFFFF" w:themeColor="background1"/>
                <w:sz w:val="20"/>
              </w:rPr>
              <w:t>Вес</w:t>
            </w:r>
          </w:p>
        </w:tc>
      </w:tr>
      <w:tr w:rsidR="00A276E5" w:rsidRPr="000423C0" w:rsidTr="000423C0">
        <w:trPr>
          <w:trHeight w:val="195"/>
        </w:trPr>
        <w:tc>
          <w:tcPr>
            <w:tcW w:w="2480" w:type="pct"/>
          </w:tcPr>
          <w:p w:rsidR="00A276E5" w:rsidRPr="000423C0" w:rsidRDefault="00A276E5" w:rsidP="00162ABE">
            <w:pPr>
              <w:ind w:firstLine="0"/>
              <w:rPr>
                <w:sz w:val="20"/>
              </w:rPr>
            </w:pPr>
            <w:r w:rsidRPr="000423C0">
              <w:rPr>
                <w:sz w:val="20"/>
              </w:rPr>
              <w:t>легкие</w:t>
            </w:r>
          </w:p>
        </w:tc>
        <w:tc>
          <w:tcPr>
            <w:tcW w:w="2520" w:type="pct"/>
          </w:tcPr>
          <w:p w:rsidR="00A276E5" w:rsidRPr="000423C0" w:rsidRDefault="00A276E5" w:rsidP="00162ABE">
            <w:pPr>
              <w:ind w:firstLine="0"/>
              <w:rPr>
                <w:sz w:val="20"/>
              </w:rPr>
            </w:pPr>
            <w:r w:rsidRPr="000423C0">
              <w:rPr>
                <w:sz w:val="20"/>
              </w:rPr>
              <w:t>До 1 тонны</w:t>
            </w:r>
          </w:p>
        </w:tc>
      </w:tr>
      <w:tr w:rsidR="00A276E5" w:rsidRPr="000423C0" w:rsidTr="00A276E5">
        <w:tc>
          <w:tcPr>
            <w:tcW w:w="2480" w:type="pct"/>
          </w:tcPr>
          <w:p w:rsidR="00A276E5" w:rsidRPr="000423C0" w:rsidRDefault="00A276E5" w:rsidP="00162ABE">
            <w:pPr>
              <w:ind w:firstLine="0"/>
              <w:rPr>
                <w:sz w:val="20"/>
              </w:rPr>
            </w:pPr>
            <w:r w:rsidRPr="000423C0">
              <w:rPr>
                <w:sz w:val="20"/>
              </w:rPr>
              <w:t>средние</w:t>
            </w:r>
          </w:p>
        </w:tc>
        <w:tc>
          <w:tcPr>
            <w:tcW w:w="2520" w:type="pct"/>
          </w:tcPr>
          <w:p w:rsidR="00A276E5" w:rsidRPr="000423C0" w:rsidRDefault="00A276E5" w:rsidP="00162ABE">
            <w:pPr>
              <w:ind w:firstLine="0"/>
              <w:rPr>
                <w:sz w:val="20"/>
              </w:rPr>
            </w:pPr>
            <w:r w:rsidRPr="000423C0">
              <w:rPr>
                <w:sz w:val="20"/>
              </w:rPr>
              <w:t>1-10 тонн</w:t>
            </w:r>
          </w:p>
        </w:tc>
      </w:tr>
      <w:tr w:rsidR="00A276E5" w:rsidRPr="000423C0" w:rsidTr="00A276E5">
        <w:tc>
          <w:tcPr>
            <w:tcW w:w="2480" w:type="pct"/>
          </w:tcPr>
          <w:p w:rsidR="00A276E5" w:rsidRPr="000423C0" w:rsidRDefault="00A276E5" w:rsidP="00162ABE">
            <w:pPr>
              <w:ind w:firstLine="0"/>
              <w:rPr>
                <w:sz w:val="20"/>
              </w:rPr>
            </w:pPr>
            <w:r w:rsidRPr="000423C0">
              <w:rPr>
                <w:sz w:val="20"/>
              </w:rPr>
              <w:t xml:space="preserve">крупные </w:t>
            </w:r>
          </w:p>
        </w:tc>
        <w:tc>
          <w:tcPr>
            <w:tcW w:w="2520" w:type="pct"/>
          </w:tcPr>
          <w:p w:rsidR="00A276E5" w:rsidRPr="000423C0" w:rsidRDefault="00A276E5" w:rsidP="00162ABE">
            <w:pPr>
              <w:ind w:firstLine="0"/>
              <w:rPr>
                <w:sz w:val="20"/>
              </w:rPr>
            </w:pPr>
            <w:r w:rsidRPr="000423C0">
              <w:rPr>
                <w:sz w:val="20"/>
              </w:rPr>
              <w:t>10- 30 тонн</w:t>
            </w:r>
          </w:p>
        </w:tc>
      </w:tr>
      <w:tr w:rsidR="00A276E5" w:rsidRPr="000423C0" w:rsidTr="00A276E5">
        <w:trPr>
          <w:trHeight w:val="263"/>
        </w:trPr>
        <w:tc>
          <w:tcPr>
            <w:tcW w:w="2480" w:type="pct"/>
          </w:tcPr>
          <w:p w:rsidR="00A276E5" w:rsidRPr="000423C0" w:rsidRDefault="00A276E5" w:rsidP="00162ABE">
            <w:pPr>
              <w:ind w:firstLine="0"/>
              <w:rPr>
                <w:sz w:val="20"/>
              </w:rPr>
            </w:pPr>
            <w:r w:rsidRPr="000423C0">
              <w:rPr>
                <w:sz w:val="20"/>
              </w:rPr>
              <w:t>тяжелые</w:t>
            </w:r>
          </w:p>
        </w:tc>
        <w:tc>
          <w:tcPr>
            <w:tcW w:w="2520" w:type="pct"/>
          </w:tcPr>
          <w:p w:rsidR="00A276E5" w:rsidRPr="000423C0" w:rsidRDefault="00A276E5" w:rsidP="00162ABE">
            <w:pPr>
              <w:ind w:firstLine="0"/>
              <w:rPr>
                <w:sz w:val="20"/>
              </w:rPr>
            </w:pPr>
            <w:r w:rsidRPr="000423C0">
              <w:rPr>
                <w:sz w:val="20"/>
              </w:rPr>
              <w:t>90-100 тонн</w:t>
            </w:r>
          </w:p>
        </w:tc>
      </w:tr>
      <w:tr w:rsidR="00A276E5" w:rsidRPr="000423C0" w:rsidTr="00A276E5">
        <w:tc>
          <w:tcPr>
            <w:tcW w:w="2480" w:type="pct"/>
          </w:tcPr>
          <w:p w:rsidR="00A276E5" w:rsidRPr="000423C0" w:rsidRDefault="00A276E5" w:rsidP="00162ABE">
            <w:pPr>
              <w:ind w:firstLine="0"/>
              <w:rPr>
                <w:sz w:val="20"/>
              </w:rPr>
            </w:pPr>
            <w:r w:rsidRPr="000423C0">
              <w:rPr>
                <w:sz w:val="20"/>
              </w:rPr>
              <w:t>уникальные</w:t>
            </w:r>
          </w:p>
        </w:tc>
        <w:tc>
          <w:tcPr>
            <w:tcW w:w="2520" w:type="pct"/>
          </w:tcPr>
          <w:p w:rsidR="00A276E5" w:rsidRPr="000423C0" w:rsidRDefault="00A276E5" w:rsidP="00162ABE">
            <w:pPr>
              <w:ind w:firstLine="0"/>
              <w:rPr>
                <w:sz w:val="20"/>
              </w:rPr>
            </w:pPr>
            <w:r w:rsidRPr="000423C0">
              <w:rPr>
                <w:sz w:val="20"/>
              </w:rPr>
              <w:t>Более 100 тонн</w:t>
            </w:r>
          </w:p>
        </w:tc>
      </w:tr>
    </w:tbl>
    <w:p w:rsidR="00A276E5" w:rsidRDefault="00A276E5" w:rsidP="00162ABE">
      <w:pPr>
        <w:ind w:firstLine="0"/>
      </w:pPr>
    </w:p>
    <w:p w:rsidR="0014336B" w:rsidRDefault="0014336B" w:rsidP="0024077B"/>
    <w:p w:rsidR="0014336B" w:rsidRPr="009545F8" w:rsidRDefault="0014336B" w:rsidP="007C0FA2">
      <w:pPr>
        <w:pStyle w:val="III"/>
        <w:outlineLvl w:val="2"/>
        <w:rPr>
          <w:lang w:val="ru-RU"/>
        </w:rPr>
        <w:sectPr w:rsidR="0014336B" w:rsidRPr="009545F8" w:rsidSect="00833EE5">
          <w:headerReference w:type="default" r:id="rId21"/>
          <w:footerReference w:type="default" r:id="rId22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24077B" w:rsidRDefault="0024077B" w:rsidP="0024077B">
      <w:r>
        <w:lastRenderedPageBreak/>
        <w:br w:type="page"/>
      </w:r>
    </w:p>
    <w:p w:rsidR="0024077B" w:rsidRDefault="00C50BFF" w:rsidP="002916E6">
      <w:pPr>
        <w:pStyle w:val="I"/>
      </w:pPr>
      <w:bookmarkStart w:id="42" w:name="_Toc362273579"/>
      <w:bookmarkStart w:id="43" w:name="_Toc364757387"/>
      <w:r>
        <w:lastRenderedPageBreak/>
        <w:t>2.</w:t>
      </w:r>
      <w:r w:rsidR="0024077B">
        <w:t xml:space="preserve">Мировой рынок </w:t>
      </w:r>
      <w:bookmarkEnd w:id="42"/>
      <w:r w:rsidR="00FF50DD">
        <w:t>металлообрабатывающих станков</w:t>
      </w:r>
      <w:bookmarkEnd w:id="43"/>
    </w:p>
    <w:p w:rsidR="00282A20" w:rsidRDefault="00282A20" w:rsidP="00322991">
      <w:pPr>
        <w:pStyle w:val="II"/>
        <w:outlineLvl w:val="1"/>
      </w:pPr>
      <w:bookmarkStart w:id="44" w:name="_Toc364757388"/>
      <w:r>
        <w:t>Обзор рынка</w:t>
      </w:r>
      <w:bookmarkEnd w:id="44"/>
    </w:p>
    <w:p w:rsidR="007C3A68" w:rsidRDefault="00BB2D74" w:rsidP="00505DB5">
      <w:pPr>
        <w:spacing w:after="0"/>
        <w:rPr>
          <w:color w:val="333333"/>
        </w:rPr>
      </w:pPr>
      <w:r>
        <w:rPr>
          <w:color w:val="333333"/>
        </w:rPr>
        <w:t xml:space="preserve">За последние 10 лет в мировом машиностроении произошли радикальные изменения. Если 10 лет назад к поставщикам оборудования высокого качества </w:t>
      </w:r>
      <w:r w:rsidR="00933797">
        <w:rPr>
          <w:color w:val="333333"/>
        </w:rPr>
        <w:t xml:space="preserve">относили японских производителей, то в настоящее время – только европейских производителей. При этом за это время китайское оборудование </w:t>
      </w:r>
      <w:r w:rsidR="007C3A68">
        <w:rPr>
          <w:color w:val="333333"/>
        </w:rPr>
        <w:t>….</w:t>
      </w:r>
    </w:p>
    <w:p w:rsidR="007C3A68" w:rsidRDefault="007C3A68" w:rsidP="00505DB5">
      <w:pPr>
        <w:spacing w:after="0"/>
        <w:rPr>
          <w:color w:val="333333"/>
        </w:rPr>
      </w:pPr>
    </w:p>
    <w:p w:rsidR="007C3A68" w:rsidRDefault="007C3A68" w:rsidP="00505DB5">
      <w:pPr>
        <w:spacing w:after="0"/>
        <w:rPr>
          <w:color w:val="333333"/>
        </w:rPr>
      </w:pPr>
    </w:p>
    <w:p w:rsidR="005F4862" w:rsidRDefault="005F4862" w:rsidP="00505DB5">
      <w:pPr>
        <w:spacing w:after="0"/>
      </w:pPr>
      <w:r>
        <w:t>Станкостроение является 1 из 20 подотраслей машиностроения. В экономически развитых странах на него приходится от 30 до 50% ВВП.</w:t>
      </w:r>
      <w:r w:rsidR="00322991" w:rsidRPr="00322991">
        <w:t xml:space="preserve"> </w:t>
      </w:r>
      <w:r w:rsidR="00322991">
        <w:t xml:space="preserve">В России, по итогам 2012 г., доля машиностроения в ВВП составила </w:t>
      </w:r>
      <w:r w:rsidR="007C3A68">
        <w:t>…</w:t>
      </w:r>
    </w:p>
    <w:p w:rsidR="007C3A68" w:rsidRPr="00322991" w:rsidRDefault="007C3A68" w:rsidP="00505DB5">
      <w:pPr>
        <w:spacing w:after="0"/>
      </w:pPr>
    </w:p>
    <w:p w:rsidR="005F4862" w:rsidRPr="00D728F2" w:rsidRDefault="002A0912" w:rsidP="000E6C09">
      <w:pPr>
        <w:pStyle w:val="af4"/>
      </w:pPr>
      <w:bookmarkStart w:id="45" w:name="_Toc364757451"/>
      <w:r w:rsidRPr="00D728F2">
        <w:t xml:space="preserve">Диаграмма </w:t>
      </w:r>
      <w:fldSimple w:instr=" SEQ Диаграмма \* ARABIC ">
        <w:r w:rsidR="000E6C09">
          <w:rPr>
            <w:noProof/>
          </w:rPr>
          <w:t>1</w:t>
        </w:r>
      </w:fldSimple>
      <w:r w:rsidRPr="00D728F2">
        <w:t xml:space="preserve">. </w:t>
      </w:r>
      <w:r w:rsidR="005F4862" w:rsidRPr="00D728F2">
        <w:t xml:space="preserve">Доля машиностроения </w:t>
      </w:r>
      <w:r w:rsidRPr="00D728F2">
        <w:t xml:space="preserve">в </w:t>
      </w:r>
      <w:r w:rsidR="00AB3A31" w:rsidRPr="00D728F2">
        <w:t>промышленном производстве</w:t>
      </w:r>
      <w:r w:rsidRPr="00D728F2">
        <w:t xml:space="preserve"> развитых стран</w:t>
      </w:r>
      <w:r w:rsidR="00A97C09" w:rsidRPr="00D728F2">
        <w:t xml:space="preserve"> и доля НИОКР в машиностроение в ВВП</w:t>
      </w:r>
      <w:r w:rsidRPr="00D728F2">
        <w:t>, в среднем за 1998-2012гг., в %</w:t>
      </w:r>
      <w:bookmarkEnd w:id="45"/>
    </w:p>
    <w:p w:rsidR="002A0912" w:rsidRDefault="002A0912" w:rsidP="005F4862">
      <w:pPr>
        <w:spacing w:after="0"/>
        <w:ind w:firstLine="0"/>
        <w:rPr>
          <w:color w:val="333333"/>
        </w:rPr>
      </w:pPr>
    </w:p>
    <w:p w:rsidR="002A0912" w:rsidRPr="00530368" w:rsidRDefault="002A0912" w:rsidP="008A3615">
      <w:pPr>
        <w:pStyle w:val="DRG1"/>
      </w:pPr>
      <w:r>
        <w:t xml:space="preserve">Источник: </w:t>
      </w:r>
      <w:r w:rsidR="00322991">
        <w:t xml:space="preserve">журнал </w:t>
      </w:r>
      <w:r w:rsidR="00322991">
        <w:rPr>
          <w:lang w:val="en-US"/>
        </w:rPr>
        <w:t>Proatom</w:t>
      </w:r>
    </w:p>
    <w:p w:rsidR="004F5574" w:rsidRDefault="00EB7C2D" w:rsidP="00505DB5">
      <w:pPr>
        <w:spacing w:after="0"/>
        <w:rPr>
          <w:color w:val="333333"/>
        </w:rPr>
      </w:pPr>
      <w:r>
        <w:rPr>
          <w:color w:val="333333"/>
        </w:rPr>
        <w:t>По оценкам VDW Oxford Economics (</w:t>
      </w:r>
      <w:r w:rsidR="0001526D">
        <w:rPr>
          <w:color w:val="333333"/>
        </w:rPr>
        <w:t>Немецкая ассоциация станкопроизводителей</w:t>
      </w:r>
      <w:r>
        <w:rPr>
          <w:color w:val="333333"/>
        </w:rPr>
        <w:t>)</w:t>
      </w:r>
      <w:r w:rsidR="003E708F">
        <w:rPr>
          <w:color w:val="333333"/>
        </w:rPr>
        <w:t>,</w:t>
      </w:r>
      <w:r>
        <w:rPr>
          <w:color w:val="333333"/>
        </w:rPr>
        <w:t xml:space="preserve"> объем продаж металлообрабатывающих станков в мире в 2012 году соста</w:t>
      </w:r>
      <w:r w:rsidR="00660DAE">
        <w:rPr>
          <w:color w:val="333333"/>
        </w:rPr>
        <w:t>вил</w:t>
      </w:r>
      <w:r w:rsidR="0001526D">
        <w:rPr>
          <w:color w:val="333333"/>
        </w:rPr>
        <w:t xml:space="preserve"> </w:t>
      </w:r>
      <w:r w:rsidR="007C3A68">
        <w:rPr>
          <w:color w:val="333333"/>
        </w:rPr>
        <w:t xml:space="preserve">ХХ </w:t>
      </w:r>
      <w:r>
        <w:rPr>
          <w:color w:val="333333"/>
        </w:rPr>
        <w:t>млрд евро</w:t>
      </w:r>
      <w:r w:rsidR="00660DAE">
        <w:rPr>
          <w:color w:val="333333"/>
        </w:rPr>
        <w:t>, из них 33,8% - продукция европейских производителей</w:t>
      </w:r>
      <w:r w:rsidR="00BA3D1A">
        <w:rPr>
          <w:color w:val="333333"/>
        </w:rPr>
        <w:t xml:space="preserve"> (В 2011 г., по расчетам компании Gildemeister, он составлял </w:t>
      </w:r>
      <w:r w:rsidR="007C3A68">
        <w:rPr>
          <w:color w:val="333333"/>
        </w:rPr>
        <w:t>…</w:t>
      </w:r>
    </w:p>
    <w:p w:rsidR="00FA37E1" w:rsidRDefault="004E3DB2" w:rsidP="000E6C09">
      <w:pPr>
        <w:pStyle w:val="af4"/>
      </w:pPr>
      <w:bookmarkStart w:id="46" w:name="_Toc364757452"/>
      <w:bookmarkStart w:id="47" w:name="_Toc363638170"/>
      <w:bookmarkStart w:id="48" w:name="_Toc363638314"/>
      <w:bookmarkStart w:id="49" w:name="_Toc363638601"/>
      <w:r>
        <w:lastRenderedPageBreak/>
        <w:t xml:space="preserve">Диаграмма </w:t>
      </w:r>
      <w:fldSimple w:instr=" SEQ Диаграмма \* ARABIC ">
        <w:r w:rsidR="000E6C09">
          <w:rPr>
            <w:noProof/>
          </w:rPr>
          <w:t>2</w:t>
        </w:r>
      </w:fldSimple>
      <w:r w:rsidR="00DF045E">
        <w:t xml:space="preserve">. </w:t>
      </w:r>
      <w:r>
        <w:t>Объем мирового рынка станкостроительного оборудования в 1993-2012 гг, в млрд.евро</w:t>
      </w:r>
      <w:bookmarkEnd w:id="46"/>
    </w:p>
    <w:p w:rsidR="00FA37E1" w:rsidRDefault="003263BE" w:rsidP="004E3DB2">
      <w:pPr>
        <w:ind w:firstLine="0"/>
        <w:rPr>
          <w:bCs/>
          <w:szCs w:val="24"/>
        </w:rPr>
      </w:pPr>
      <w:r>
        <w:rPr>
          <w:bCs/>
          <w:noProof/>
          <w:szCs w:val="24"/>
          <w:lang w:eastAsia="ru-RU"/>
        </w:rPr>
        <w:drawing>
          <wp:inline distT="0" distB="0" distL="0" distR="0" wp14:anchorId="3E54EED3" wp14:editId="5B5AF9CE">
            <wp:extent cx="5876925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F045E" w:rsidRPr="00233788" w:rsidRDefault="00DF045E" w:rsidP="008A3615">
      <w:pPr>
        <w:pStyle w:val="DRG1"/>
      </w:pPr>
      <w:r w:rsidRPr="00DF045E">
        <w:t xml:space="preserve">Источник: </w:t>
      </w:r>
      <w:r w:rsidRPr="00DF045E">
        <w:rPr>
          <w:lang w:val="en-US"/>
        </w:rPr>
        <w:t>VDW</w:t>
      </w:r>
    </w:p>
    <w:p w:rsidR="00505DB5" w:rsidRDefault="004E3DB2" w:rsidP="00505DB5">
      <w:pPr>
        <w:ind w:firstLine="851"/>
        <w:rPr>
          <w:b/>
          <w:bCs/>
        </w:rPr>
      </w:pPr>
      <w:r>
        <w:rPr>
          <w:bCs/>
          <w:szCs w:val="24"/>
        </w:rPr>
        <w:t>Л</w:t>
      </w:r>
      <w:r w:rsidR="00115989">
        <w:rPr>
          <w:bCs/>
          <w:szCs w:val="24"/>
        </w:rPr>
        <w:t>идером по объемам производства станков является Китай. Его выпуск</w:t>
      </w:r>
      <w:r w:rsidR="00505DB5" w:rsidRPr="00505DB5">
        <w:rPr>
          <w:bCs/>
          <w:szCs w:val="24"/>
        </w:rPr>
        <w:t xml:space="preserve"> в 2012 г. в стоимостном выражении оцениваются в </w:t>
      </w:r>
      <w:r w:rsidR="00683700">
        <w:rPr>
          <w:bCs/>
          <w:szCs w:val="24"/>
        </w:rPr>
        <w:t>14,6 млрд.евро</w:t>
      </w:r>
      <w:r w:rsidR="00505DB5" w:rsidRPr="00505DB5">
        <w:rPr>
          <w:bCs/>
          <w:szCs w:val="24"/>
        </w:rPr>
        <w:t xml:space="preserve">. </w:t>
      </w:r>
      <w:r w:rsidR="00505DB5" w:rsidRPr="0084536F">
        <w:rPr>
          <w:bCs/>
          <w:szCs w:val="24"/>
          <w:shd w:val="clear" w:color="auto" w:fill="FFFFFF" w:themeFill="background1"/>
        </w:rPr>
        <w:t>Россия в рейтинге стран-производителей находится на 22 месте, выпуская продукции на сумму ниже 0,18 млрд.долл</w:t>
      </w:r>
      <w:r w:rsidR="00505DB5" w:rsidRPr="0084536F">
        <w:rPr>
          <w:b/>
          <w:bCs/>
          <w:shd w:val="clear" w:color="auto" w:fill="FFFFFF" w:themeFill="background1"/>
        </w:rPr>
        <w:t>.</w:t>
      </w:r>
      <w:bookmarkEnd w:id="47"/>
      <w:bookmarkEnd w:id="48"/>
      <w:bookmarkEnd w:id="49"/>
    </w:p>
    <w:p w:rsidR="00683700" w:rsidRPr="00683700" w:rsidRDefault="00683700" w:rsidP="000E6C09">
      <w:pPr>
        <w:pStyle w:val="afd"/>
      </w:pPr>
      <w:bookmarkStart w:id="50" w:name="_Toc364757426"/>
      <w:r>
        <w:t xml:space="preserve">Таблица </w:t>
      </w:r>
      <w:fldSimple w:instr=" SEQ Таблица \* ARABIC ">
        <w:r w:rsidR="008A3615">
          <w:rPr>
            <w:noProof/>
          </w:rPr>
          <w:t>4</w:t>
        </w:r>
      </w:fldSimple>
      <w:r>
        <w:t>. Объем мирового производства станков в 2011-2012 гг, в разбивке по странам, в млрд.евро</w:t>
      </w:r>
      <w:bookmarkEnd w:id="50"/>
    </w:p>
    <w:tbl>
      <w:tblPr>
        <w:tblW w:w="5000" w:type="pct"/>
        <w:tblLook w:val="04A0" w:firstRow="1" w:lastRow="0" w:firstColumn="1" w:lastColumn="0" w:noHBand="0" w:noVBand="1"/>
      </w:tblPr>
      <w:tblGrid>
        <w:gridCol w:w="2554"/>
        <w:gridCol w:w="2161"/>
        <w:gridCol w:w="2161"/>
        <w:gridCol w:w="2469"/>
      </w:tblGrid>
      <w:tr w:rsidR="00683700" w:rsidRPr="00683700" w:rsidTr="00683700">
        <w:trPr>
          <w:trHeight w:val="30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Южная Корея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Тайвань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Австрия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-2%</w:t>
            </w:r>
          </w:p>
        </w:tc>
      </w:tr>
      <w:tr w:rsidR="00683700" w:rsidRPr="00683700" w:rsidTr="007C3A6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00" w:rsidRPr="00683700" w:rsidRDefault="00683700" w:rsidP="0068370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7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</w:tbl>
    <w:p w:rsidR="00683700" w:rsidRPr="009F146C" w:rsidRDefault="009F146C" w:rsidP="008A3615">
      <w:pPr>
        <w:pStyle w:val="DRG1"/>
        <w:rPr>
          <w:lang w:val="en-US"/>
        </w:rPr>
      </w:pPr>
      <w:r>
        <w:t xml:space="preserve">Источник: </w:t>
      </w:r>
      <w:r>
        <w:rPr>
          <w:lang w:val="en-US"/>
        </w:rPr>
        <w:t>VDW</w:t>
      </w:r>
    </w:p>
    <w:p w:rsidR="00B81B6B" w:rsidRPr="00B81B6B" w:rsidRDefault="00B81B6B" w:rsidP="00D728F2">
      <w:bookmarkStart w:id="51" w:name="_Toc363638171"/>
      <w:bookmarkStart w:id="52" w:name="_Toc363638315"/>
      <w:bookmarkStart w:id="53" w:name="_Toc363638602"/>
      <w:r>
        <w:lastRenderedPageBreak/>
        <w:t>Темпы роста выпуска в различных странах за 2011-2012 гг. в среднем составляют 7%</w:t>
      </w:r>
      <w:r w:rsidR="00ED3862">
        <w:t>. Наиболее значимый рост выпуска - +39% - наблюдался в Швейцарии. При этом доли стран-производителей в общем объеме выпуска практически не изменились.</w:t>
      </w:r>
    </w:p>
    <w:p w:rsidR="00505DB5" w:rsidRPr="00F94D71" w:rsidRDefault="00660DAE" w:rsidP="000E6C09">
      <w:pPr>
        <w:pStyle w:val="af4"/>
      </w:pPr>
      <w:bookmarkStart w:id="54" w:name="_Toc364757453"/>
      <w:r>
        <w:t xml:space="preserve">Диаграмма </w:t>
      </w:r>
      <w:fldSimple w:instr=" SEQ Диаграмма \* ARABIC ">
        <w:r w:rsidR="000E6C09">
          <w:rPr>
            <w:noProof/>
          </w:rPr>
          <w:t>3</w:t>
        </w:r>
      </w:fldSimple>
      <w:r w:rsidR="003F387E">
        <w:t>.</w:t>
      </w:r>
      <w:r w:rsidR="003F387E" w:rsidRPr="003F387E">
        <w:t xml:space="preserve"> </w:t>
      </w:r>
      <w:r w:rsidR="003F387E">
        <w:t>Структура</w:t>
      </w:r>
      <w:r w:rsidR="00505DB5" w:rsidRPr="00F94D71">
        <w:t xml:space="preserve"> производства металлообрабатывающего оборудования в мире в </w:t>
      </w:r>
      <w:r w:rsidR="00D61ADC">
        <w:t>2011-</w:t>
      </w:r>
      <w:r w:rsidR="00505DB5" w:rsidRPr="00F94D71">
        <w:t xml:space="preserve">2012 г., в </w:t>
      </w:r>
      <w:r w:rsidR="00FF50DD">
        <w:t>% от стоимостного выражения</w:t>
      </w:r>
      <w:bookmarkEnd w:id="51"/>
      <w:bookmarkEnd w:id="52"/>
      <w:bookmarkEnd w:id="53"/>
      <w:bookmarkEnd w:id="54"/>
      <w:r w:rsidR="00505DB5" w:rsidRPr="00F94D71">
        <w:t xml:space="preserve"> </w:t>
      </w:r>
    </w:p>
    <w:p w:rsidR="003F387E" w:rsidRDefault="003F387E" w:rsidP="00D61ADC">
      <w:pPr>
        <w:ind w:firstLine="0"/>
      </w:pPr>
    </w:p>
    <w:p w:rsidR="00D8649A" w:rsidRPr="002D7B18" w:rsidRDefault="00D8649A" w:rsidP="008A3615">
      <w:pPr>
        <w:pStyle w:val="DRG1"/>
      </w:pPr>
      <w:r>
        <w:t xml:space="preserve">Источник: </w:t>
      </w:r>
      <w:r>
        <w:rPr>
          <w:lang w:val="en-US"/>
        </w:rPr>
        <w:t>VDW</w:t>
      </w:r>
    </w:p>
    <w:p w:rsidR="00DB59D2" w:rsidRPr="00DB59D2" w:rsidRDefault="00DB59D2" w:rsidP="00A43263">
      <w:pPr>
        <w:ind w:firstLine="851"/>
      </w:pPr>
      <w:r w:rsidRPr="00DB59D2">
        <w:t xml:space="preserve">По данным ассоциации </w:t>
      </w:r>
      <w:r w:rsidRPr="00DB59D2">
        <w:rPr>
          <w:lang w:val="en-US"/>
        </w:rPr>
        <w:t>CECIMO</w:t>
      </w:r>
      <w:r w:rsidR="00A43263">
        <w:t xml:space="preserve"> (в неё входит 95% всех производителей станков в Европе)</w:t>
      </w:r>
      <w:r w:rsidRPr="00DB59D2">
        <w:t xml:space="preserve">, </w:t>
      </w:r>
      <w:r>
        <w:t xml:space="preserve">объем выпуска европейских производителей еще не </w:t>
      </w:r>
      <w:r w:rsidR="00A43263">
        <w:t>достиг уровня докризисного 2008 г., однако уже приближается к нему.</w:t>
      </w:r>
      <w:r w:rsidR="00C06B91">
        <w:t xml:space="preserve"> В 2008 г. он составлял 24 млрд евро, а в 2012 г. –</w:t>
      </w:r>
      <w:r w:rsidR="008660D0">
        <w:t>..</w:t>
      </w:r>
      <w:r w:rsidR="00260ED2">
        <w:t>.</w:t>
      </w:r>
    </w:p>
    <w:p w:rsidR="00176017" w:rsidRPr="006E379E" w:rsidRDefault="00DB59D2" w:rsidP="000E6C09">
      <w:pPr>
        <w:pStyle w:val="af4"/>
      </w:pPr>
      <w:bookmarkStart w:id="55" w:name="_Toc364757454"/>
      <w:r>
        <w:t xml:space="preserve">Диаграмма </w:t>
      </w:r>
      <w:fldSimple w:instr=" SEQ Диаграмма \* ARABIC ">
        <w:r w:rsidR="000E6C09">
          <w:rPr>
            <w:noProof/>
          </w:rPr>
          <w:t>4</w:t>
        </w:r>
      </w:fldSimple>
      <w:r w:rsidRPr="00DB59D2">
        <w:t xml:space="preserve">. </w:t>
      </w:r>
      <w:r>
        <w:t xml:space="preserve">Объем производства ассоциации европейских станкопроизводителей </w:t>
      </w:r>
      <w:r w:rsidR="00DF396E">
        <w:t>(СЕС</w:t>
      </w:r>
      <w:r w:rsidR="00DF396E">
        <w:rPr>
          <w:lang w:val="en-US"/>
        </w:rPr>
        <w:t>I</w:t>
      </w:r>
      <w:r w:rsidR="00DF396E">
        <w:t xml:space="preserve">МО) </w:t>
      </w:r>
      <w:r>
        <w:t>в 1980-2012 гг, в млн евро</w:t>
      </w:r>
      <w:bookmarkEnd w:id="55"/>
    </w:p>
    <w:p w:rsidR="00176017" w:rsidRDefault="00176017" w:rsidP="00176017">
      <w:pPr>
        <w:spacing w:after="0"/>
        <w:ind w:firstLine="0"/>
      </w:pPr>
    </w:p>
    <w:p w:rsidR="00176017" w:rsidRPr="00A43263" w:rsidRDefault="00DB59D2" w:rsidP="008A3615">
      <w:pPr>
        <w:pStyle w:val="DRG1"/>
      </w:pPr>
      <w:r w:rsidRPr="00DB59D2">
        <w:t xml:space="preserve">Источник: </w:t>
      </w:r>
      <w:r w:rsidRPr="00DB59D2">
        <w:rPr>
          <w:lang w:val="en-US"/>
        </w:rPr>
        <w:t>CECIMO</w:t>
      </w:r>
    </w:p>
    <w:p w:rsidR="00B270FD" w:rsidRDefault="00B270FD" w:rsidP="00660DAE">
      <w:pPr>
        <w:spacing w:after="0"/>
      </w:pPr>
      <w:r>
        <w:t xml:space="preserve">Среди европейских производителей </w:t>
      </w:r>
      <w:r w:rsidR="00971493">
        <w:t xml:space="preserve">лидером по объемам выпуска является Германия - по итогам 2012 г. на неё приходится 48% выпуска стран-членов </w:t>
      </w:r>
      <w:r w:rsidR="00971493">
        <w:rPr>
          <w:lang w:val="en-US"/>
        </w:rPr>
        <w:t>CECIMO</w:t>
      </w:r>
      <w:r w:rsidR="00971493" w:rsidRPr="00971493">
        <w:t xml:space="preserve">. </w:t>
      </w:r>
      <w:r w:rsidR="00971493">
        <w:t>На 2 месте находится Италия.</w:t>
      </w:r>
    </w:p>
    <w:p w:rsidR="00971493" w:rsidRDefault="00667390" w:rsidP="000E6C09">
      <w:pPr>
        <w:pStyle w:val="af4"/>
      </w:pPr>
      <w:bookmarkStart w:id="56" w:name="_Toc364757455"/>
      <w:r>
        <w:t xml:space="preserve">Диаграмма </w:t>
      </w:r>
      <w:fldSimple w:instr=" SEQ Диаграмма \* ARABIC ">
        <w:r w:rsidR="000E6C09">
          <w:rPr>
            <w:noProof/>
          </w:rPr>
          <w:t>5</w:t>
        </w:r>
      </w:fldSimple>
      <w:r>
        <w:t xml:space="preserve">. </w:t>
      </w:r>
      <w:r w:rsidR="00971493">
        <w:t>С</w:t>
      </w:r>
      <w:r w:rsidR="00CF22FC">
        <w:t>труктура выпуска европейских стран в 2012 г., в разбивке по странам, в % от стоимостного выражения</w:t>
      </w:r>
      <w:bookmarkEnd w:id="56"/>
    </w:p>
    <w:p w:rsidR="00CF22FC" w:rsidRPr="00971493" w:rsidRDefault="00CF22FC" w:rsidP="00971493">
      <w:pPr>
        <w:spacing w:after="0"/>
        <w:ind w:firstLine="0"/>
      </w:pPr>
    </w:p>
    <w:p w:rsidR="00EF7E6C" w:rsidRPr="00233788" w:rsidRDefault="00EF7E6C" w:rsidP="008A3615">
      <w:pPr>
        <w:pStyle w:val="DRG1"/>
      </w:pPr>
      <w:r>
        <w:t xml:space="preserve">Источник: </w:t>
      </w:r>
      <w:r>
        <w:rPr>
          <w:lang w:val="en-US"/>
        </w:rPr>
        <w:t>CECIMO</w:t>
      </w:r>
    </w:p>
    <w:p w:rsidR="00EC4126" w:rsidRPr="00EC4126" w:rsidRDefault="00A43263" w:rsidP="008660D0">
      <w:pPr>
        <w:spacing w:after="0"/>
      </w:pPr>
      <w:r>
        <w:t>До 82-85% всей продукции европейских станкостроителей идет на экспорт, 15-18% - потребляется на внутреннем рынке.</w:t>
      </w:r>
      <w:r w:rsidR="0072181A">
        <w:t xml:space="preserve"> </w:t>
      </w:r>
    </w:p>
    <w:p w:rsidR="008660D0" w:rsidRDefault="008660D0" w:rsidP="004F5574">
      <w:pPr>
        <w:spacing w:after="0"/>
      </w:pPr>
    </w:p>
    <w:p w:rsidR="008660D0" w:rsidRDefault="008660D0" w:rsidP="004F5574">
      <w:pPr>
        <w:spacing w:after="0"/>
      </w:pPr>
    </w:p>
    <w:p w:rsidR="008660D0" w:rsidRDefault="008660D0" w:rsidP="004F5574">
      <w:pPr>
        <w:spacing w:after="0"/>
      </w:pPr>
    </w:p>
    <w:p w:rsidR="0084536F" w:rsidRPr="00C5044F" w:rsidRDefault="0072181A" w:rsidP="004F5574">
      <w:pPr>
        <w:spacing w:after="0"/>
      </w:pPr>
      <w:r>
        <w:lastRenderedPageBreak/>
        <w:t xml:space="preserve">Состояние спроса отражает мировую экономическую ситуацию: </w:t>
      </w:r>
      <w:r w:rsidR="0035261F">
        <w:t>наблюдается спад спроса на станки в Европе и США, рост – в Китае. Китай, в свою очередь, начинает производить все более и более высококачественное об</w:t>
      </w:r>
      <w:r w:rsidR="00D61D7A">
        <w:t xml:space="preserve">орудование, которое может быть </w:t>
      </w:r>
      <w:r w:rsidR="0035261F">
        <w:t>востребованным на мировых рынках.</w:t>
      </w:r>
      <w:r w:rsidR="00D61D7A">
        <w:t xml:space="preserve"> </w:t>
      </w:r>
    </w:p>
    <w:p w:rsidR="008660D0" w:rsidRDefault="008660D0" w:rsidP="000E6C09">
      <w:pPr>
        <w:pStyle w:val="af4"/>
      </w:pPr>
      <w:bookmarkStart w:id="57" w:name="_Toc364757457"/>
    </w:p>
    <w:p w:rsidR="00DA0A07" w:rsidRDefault="00B81B6B" w:rsidP="000E6C09">
      <w:pPr>
        <w:pStyle w:val="af4"/>
      </w:pPr>
      <w:r>
        <w:t xml:space="preserve">Диаграмма </w:t>
      </w:r>
      <w:fldSimple w:instr=" SEQ Диаграмма \* ARABIC ">
        <w:r w:rsidR="000E6C09">
          <w:rPr>
            <w:noProof/>
          </w:rPr>
          <w:t>7</w:t>
        </w:r>
      </w:fldSimple>
      <w:r>
        <w:t xml:space="preserve">. </w:t>
      </w:r>
      <w:r w:rsidR="00DA0A07">
        <w:t>Структура</w:t>
      </w:r>
      <w:r w:rsidR="00DA0A07" w:rsidRPr="00F94D71">
        <w:t xml:space="preserve"> </w:t>
      </w:r>
      <w:r w:rsidR="00DA0A07">
        <w:t>потребления</w:t>
      </w:r>
      <w:r w:rsidR="00DA0A07" w:rsidRPr="00F94D71">
        <w:t xml:space="preserve"> металлообрабатывающего оборудования в мире в </w:t>
      </w:r>
      <w:r w:rsidR="00DA0A07">
        <w:t>2012 г., в % от стоимостного выражения</w:t>
      </w:r>
      <w:bookmarkEnd w:id="57"/>
    </w:p>
    <w:p w:rsidR="00DA0A07" w:rsidRPr="002F7348" w:rsidRDefault="000B4011" w:rsidP="00B81B6B">
      <w:pPr>
        <w:spacing w:after="0"/>
        <w:ind w:firstLine="0"/>
        <w:jc w:val="right"/>
      </w:pPr>
      <w:r w:rsidRPr="000B4011">
        <w:t xml:space="preserve"> </w:t>
      </w:r>
      <w:r w:rsidRPr="00D728F2">
        <w:rPr>
          <w:rStyle w:val="DRG2"/>
        </w:rPr>
        <w:t>Источник: VDW</w:t>
      </w:r>
    </w:p>
    <w:p w:rsidR="00587216" w:rsidRPr="00587216" w:rsidRDefault="00587216" w:rsidP="00603AC4">
      <w:pPr>
        <w:spacing w:after="0"/>
        <w:ind w:firstLine="851"/>
      </w:pPr>
      <w:r>
        <w:t xml:space="preserve">Спрос на станки на внутрикитайском рынке продолжает расти. По прогнозам </w:t>
      </w:r>
      <w:r>
        <w:rPr>
          <w:lang w:val="en-US"/>
        </w:rPr>
        <w:t>Freedonia</w:t>
      </w:r>
      <w:r w:rsidRPr="00587216">
        <w:t xml:space="preserve"> </w:t>
      </w:r>
      <w:r>
        <w:rPr>
          <w:lang w:val="en-US"/>
        </w:rPr>
        <w:t>Group</w:t>
      </w:r>
      <w:r w:rsidRPr="00587216">
        <w:t xml:space="preserve">, </w:t>
      </w:r>
      <w:r w:rsidR="002A0877">
        <w:t>до 2014 г. ежегодный темп роста рынка составит</w:t>
      </w:r>
      <w:r>
        <w:t xml:space="preserve"> 14%</w:t>
      </w:r>
      <w:r w:rsidR="00247A0F">
        <w:t>, сегмент металлорежущего оборудования будет расти быстрее – 16,1% в год</w:t>
      </w:r>
      <w:r>
        <w:t xml:space="preserve">. </w:t>
      </w:r>
    </w:p>
    <w:p w:rsidR="00603AC4" w:rsidRDefault="00603AC4" w:rsidP="00603AC4">
      <w:pPr>
        <w:spacing w:after="0"/>
        <w:ind w:firstLine="851"/>
      </w:pPr>
      <w:r>
        <w:t>Рассчитаем объем рынка металлообрабатывающ</w:t>
      </w:r>
      <w:r w:rsidR="00512164">
        <w:t>его оборудования для крупнейших</w:t>
      </w:r>
      <w:r>
        <w:t xml:space="preserve"> стран – потребителей и производителей</w:t>
      </w:r>
      <w:r w:rsidR="00512164">
        <w:t xml:space="preserve"> в 2012 г</w:t>
      </w:r>
      <w:r>
        <w:t>.</w:t>
      </w:r>
      <w:r w:rsidR="000B4011">
        <w:t xml:space="preserve"> Германия, Япония и Италия специализируются, преимущественно, на поставках станков на внешние рынки, в то время как Китай использует их, преимущественно, для развития производства внутри страны.</w:t>
      </w:r>
    </w:p>
    <w:p w:rsidR="000B4011" w:rsidRPr="0084536F" w:rsidRDefault="000B4011" w:rsidP="000E6C09">
      <w:pPr>
        <w:pStyle w:val="afd"/>
      </w:pPr>
      <w:bookmarkStart w:id="58" w:name="_Toc364757428"/>
      <w:r w:rsidRPr="0084536F">
        <w:rPr>
          <w:rStyle w:val="afe"/>
          <w:b/>
        </w:rPr>
        <w:t xml:space="preserve">Таблица </w:t>
      </w:r>
      <w:r w:rsidRPr="0084536F">
        <w:rPr>
          <w:rStyle w:val="afe"/>
          <w:b/>
        </w:rPr>
        <w:fldChar w:fldCharType="begin"/>
      </w:r>
      <w:r w:rsidRPr="0084536F">
        <w:rPr>
          <w:rStyle w:val="afe"/>
          <w:b/>
        </w:rPr>
        <w:instrText xml:space="preserve"> SEQ Таблица \* ARABIC </w:instrText>
      </w:r>
      <w:r w:rsidRPr="0084536F">
        <w:rPr>
          <w:rStyle w:val="afe"/>
          <w:b/>
        </w:rPr>
        <w:fldChar w:fldCharType="separate"/>
      </w:r>
      <w:r w:rsidR="008A3615">
        <w:rPr>
          <w:rStyle w:val="afe"/>
          <w:b/>
          <w:noProof/>
        </w:rPr>
        <w:t>6</w:t>
      </w:r>
      <w:r w:rsidRPr="0084536F">
        <w:rPr>
          <w:rStyle w:val="afe"/>
          <w:b/>
        </w:rPr>
        <w:fldChar w:fldCharType="end"/>
      </w:r>
      <w:r w:rsidRPr="0084536F">
        <w:rPr>
          <w:rStyle w:val="afe"/>
          <w:b/>
        </w:rPr>
        <w:t>. Расчет объем рынка крупнейших стран-потребителей металлообрабатывающих станков в 2012 г., в млрд.евро</w:t>
      </w:r>
      <w:r w:rsidR="00B10738" w:rsidRPr="0084536F">
        <w:t>.</w:t>
      </w:r>
      <w:bookmarkEnd w:id="58"/>
    </w:p>
    <w:tbl>
      <w:tblPr>
        <w:tblW w:w="4944" w:type="pct"/>
        <w:tblLook w:val="04A0" w:firstRow="1" w:lastRow="0" w:firstColumn="1" w:lastColumn="0" w:noHBand="0" w:noVBand="1"/>
      </w:tblPr>
      <w:tblGrid>
        <w:gridCol w:w="1521"/>
        <w:gridCol w:w="1828"/>
        <w:gridCol w:w="1214"/>
        <w:gridCol w:w="1214"/>
        <w:gridCol w:w="3463"/>
      </w:tblGrid>
      <w:tr w:rsidR="00512164" w:rsidRPr="00512164" w:rsidTr="00D728F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Импорт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Объем внутреннего рынка</w:t>
            </w:r>
          </w:p>
        </w:tc>
      </w:tr>
      <w:tr w:rsidR="00512164" w:rsidRPr="00512164" w:rsidTr="008660D0">
        <w:trPr>
          <w:trHeight w:val="3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164" w:rsidRPr="00512164" w:rsidTr="008660D0">
        <w:trPr>
          <w:trHeight w:val="3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164" w:rsidRPr="00512164" w:rsidTr="008660D0">
        <w:trPr>
          <w:trHeight w:val="3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164" w:rsidRPr="00512164" w:rsidTr="008660D0">
        <w:trPr>
          <w:trHeight w:val="3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Южная Корея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164" w:rsidRPr="00512164" w:rsidTr="008660D0">
        <w:trPr>
          <w:trHeight w:val="3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164" w:rsidRPr="00512164" w:rsidTr="008660D0">
        <w:trPr>
          <w:trHeight w:val="3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164" w:rsidRPr="00512164" w:rsidTr="008660D0">
        <w:trPr>
          <w:trHeight w:val="300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1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164" w:rsidRPr="00512164" w:rsidRDefault="00512164" w:rsidP="005121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2164" w:rsidRDefault="000B4011" w:rsidP="008A3615">
      <w:pPr>
        <w:pStyle w:val="DRG1"/>
        <w:rPr>
          <w:lang w:val="en-US"/>
        </w:rPr>
      </w:pPr>
      <w:r>
        <w:t xml:space="preserve">Источник: </w:t>
      </w:r>
      <w:r>
        <w:rPr>
          <w:lang w:val="en-US"/>
        </w:rPr>
        <w:t>VDW</w:t>
      </w:r>
    </w:p>
    <w:p w:rsidR="00282A20" w:rsidRDefault="00282A20" w:rsidP="00013CAE">
      <w:pPr>
        <w:pStyle w:val="2"/>
      </w:pPr>
      <w:r>
        <w:t>Основные отрасли-потребители</w:t>
      </w:r>
    </w:p>
    <w:p w:rsidR="00282A20" w:rsidRDefault="00282A20" w:rsidP="0084536F">
      <w:pPr>
        <w:spacing w:after="0"/>
        <w:ind w:firstLine="851"/>
      </w:pPr>
      <w:r>
        <w:t>К ним относятся такие производства, как:</w:t>
      </w:r>
    </w:p>
    <w:p w:rsidR="00282A20" w:rsidRDefault="00282A20" w:rsidP="00282A20">
      <w:pPr>
        <w:pStyle w:val="af3"/>
        <w:numPr>
          <w:ilvl w:val="0"/>
          <w:numId w:val="24"/>
        </w:numPr>
        <w:spacing w:after="0"/>
      </w:pPr>
      <w:r>
        <w:t>Прои</w:t>
      </w:r>
      <w:r w:rsidR="002A56C7">
        <w:t>зводство автомобилей и автокомпо</w:t>
      </w:r>
      <w:r>
        <w:t>нентов</w:t>
      </w:r>
    </w:p>
    <w:p w:rsidR="00282A20" w:rsidRDefault="005F41E9" w:rsidP="00282A20">
      <w:pPr>
        <w:pStyle w:val="af3"/>
        <w:numPr>
          <w:ilvl w:val="0"/>
          <w:numId w:val="24"/>
        </w:numPr>
        <w:spacing w:after="0"/>
      </w:pPr>
      <w:r>
        <w:t>Машиностроение</w:t>
      </w:r>
    </w:p>
    <w:p w:rsidR="00815905" w:rsidRDefault="00815905" w:rsidP="00282A20">
      <w:pPr>
        <w:pStyle w:val="af3"/>
        <w:numPr>
          <w:ilvl w:val="0"/>
          <w:numId w:val="24"/>
        </w:numPr>
        <w:spacing w:after="0"/>
      </w:pPr>
      <w:r>
        <w:t>Судостроение</w:t>
      </w:r>
    </w:p>
    <w:p w:rsidR="005F41E9" w:rsidRDefault="005F41E9" w:rsidP="00282A20">
      <w:pPr>
        <w:pStyle w:val="af3"/>
        <w:numPr>
          <w:ilvl w:val="0"/>
          <w:numId w:val="24"/>
        </w:numPr>
        <w:spacing w:after="0"/>
      </w:pPr>
      <w:r>
        <w:t>Металлообработка</w:t>
      </w:r>
    </w:p>
    <w:p w:rsidR="005F41E9" w:rsidRDefault="005F41E9" w:rsidP="00282A20">
      <w:pPr>
        <w:pStyle w:val="af3"/>
        <w:numPr>
          <w:ilvl w:val="0"/>
          <w:numId w:val="24"/>
        </w:numPr>
        <w:spacing w:after="0"/>
      </w:pPr>
      <w:r>
        <w:lastRenderedPageBreak/>
        <w:t>Электротехническая промышленность</w:t>
      </w:r>
    </w:p>
    <w:p w:rsidR="00815905" w:rsidRDefault="00815905" w:rsidP="00282A20">
      <w:pPr>
        <w:pStyle w:val="af3"/>
        <w:numPr>
          <w:ilvl w:val="0"/>
          <w:numId w:val="24"/>
        </w:numPr>
        <w:spacing w:after="0"/>
      </w:pPr>
      <w:r>
        <w:t>Инструментальная промышленность</w:t>
      </w:r>
    </w:p>
    <w:p w:rsidR="00DE4CC2" w:rsidRDefault="00DE4CC2" w:rsidP="00DE4CC2">
      <w:pPr>
        <w:pStyle w:val="af3"/>
        <w:spacing w:after="0"/>
        <w:ind w:firstLine="0"/>
        <w:rPr>
          <w:lang w:val="en-US"/>
        </w:rPr>
      </w:pPr>
    </w:p>
    <w:p w:rsidR="009F4EFA" w:rsidRDefault="0084536F" w:rsidP="0084536F">
      <w:pPr>
        <w:pStyle w:val="af3"/>
        <w:spacing w:after="0"/>
        <w:ind w:left="0" w:firstLine="851"/>
      </w:pPr>
      <w:r>
        <w:t xml:space="preserve">Соответственно, их объемы производства будут определяться не только уровнем спроса на продукцию, но и скоростью обновления их основных фондов. </w:t>
      </w:r>
    </w:p>
    <w:p w:rsidR="00DE4CC2" w:rsidRDefault="00BB43FA" w:rsidP="0084536F">
      <w:pPr>
        <w:pStyle w:val="af3"/>
        <w:spacing w:after="0"/>
        <w:ind w:left="0" w:firstLine="851"/>
      </w:pPr>
      <w:r>
        <w:t>Практически во всех странах основной отраслью-потребителем станков является автомобилестроение. Так, например, в Китае по итогам 2012 г. она потребила до 40% всех произведенных станков. Она</w:t>
      </w:r>
      <w:r w:rsidR="00DE4CC2">
        <w:t xml:space="preserve"> активно развивается во всех регионах мира</w:t>
      </w:r>
      <w:r w:rsidR="00A73F3C">
        <w:t>, восстановившись до посткризисных объемов уже по итогам 2010 г</w:t>
      </w:r>
      <w:r w:rsidR="00DE4CC2">
        <w:t xml:space="preserve">. </w:t>
      </w:r>
    </w:p>
    <w:p w:rsidR="00DE4CC2" w:rsidRDefault="00A73F3C" w:rsidP="000E6C09">
      <w:pPr>
        <w:pStyle w:val="af4"/>
      </w:pPr>
      <w:bookmarkStart w:id="59" w:name="_Toc364757458"/>
      <w:r>
        <w:t xml:space="preserve">Диаграмма </w:t>
      </w:r>
      <w:fldSimple w:instr=" SEQ Диаграмма \* ARABIC ">
        <w:r w:rsidR="000E6C09">
          <w:rPr>
            <w:noProof/>
          </w:rPr>
          <w:t>8</w:t>
        </w:r>
      </w:fldSimple>
      <w:r>
        <w:t xml:space="preserve">. </w:t>
      </w:r>
      <w:r w:rsidR="00DE4CC2">
        <w:t>Объем мирового выпуска автомобилей в 2000-2012 гг., млн шт</w:t>
      </w:r>
      <w:bookmarkEnd w:id="59"/>
    </w:p>
    <w:p w:rsidR="00DE4CC2" w:rsidRDefault="00DE4CC2" w:rsidP="00584121">
      <w:pPr>
        <w:tabs>
          <w:tab w:val="left" w:pos="1701"/>
        </w:tabs>
        <w:spacing w:after="0"/>
        <w:ind w:firstLine="0"/>
      </w:pPr>
      <w:r w:rsidRPr="00DE4CC2">
        <w:rPr>
          <w:noProof/>
          <w:highlight w:val="yellow"/>
          <w:lang w:eastAsia="ru-RU"/>
        </w:rPr>
        <w:drawing>
          <wp:inline distT="0" distB="0" distL="0" distR="0" wp14:anchorId="0BC733E4" wp14:editId="741E79AE">
            <wp:extent cx="5991225" cy="242887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84121" w:rsidRPr="00C50BFF" w:rsidRDefault="00584121" w:rsidP="008A3615">
      <w:pPr>
        <w:pStyle w:val="DRG1"/>
      </w:pPr>
      <w:r>
        <w:t xml:space="preserve">Источник: </w:t>
      </w:r>
      <w:r>
        <w:rPr>
          <w:lang w:val="en-US"/>
        </w:rPr>
        <w:t>OICA</w:t>
      </w:r>
    </w:p>
    <w:p w:rsidR="004406CD" w:rsidRPr="00D76B0C" w:rsidRDefault="004406CD" w:rsidP="004406CD">
      <w:pPr>
        <w:ind w:firstLine="0"/>
      </w:pPr>
    </w:p>
    <w:p w:rsidR="00A60BB4" w:rsidRDefault="00A60BB4" w:rsidP="0053101E">
      <w:pPr>
        <w:ind w:left="360" w:firstLine="0"/>
        <w:sectPr w:rsidR="00A60BB4" w:rsidSect="00833EE5">
          <w:headerReference w:type="default" r:id="rId25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2D7B18" w:rsidRDefault="002D7B18">
      <w:pPr>
        <w:spacing w:after="160" w:line="259" w:lineRule="auto"/>
        <w:ind w:firstLine="0"/>
        <w:jc w:val="left"/>
        <w:rPr>
          <w:b/>
          <w:color w:val="0F81BF"/>
          <w:sz w:val="28"/>
        </w:rPr>
      </w:pPr>
      <w:r>
        <w:lastRenderedPageBreak/>
        <w:br w:type="page"/>
      </w:r>
    </w:p>
    <w:p w:rsidR="00A60BB4" w:rsidRPr="00775931" w:rsidRDefault="00C50BFF" w:rsidP="002916E6">
      <w:pPr>
        <w:pStyle w:val="I"/>
      </w:pPr>
      <w:bookmarkStart w:id="60" w:name="_Toc364757389"/>
      <w:r>
        <w:lastRenderedPageBreak/>
        <w:t>3.</w:t>
      </w:r>
      <w:r w:rsidR="00A60BB4" w:rsidRPr="00E60477">
        <w:t>Основные показатели состояния российского рынка</w:t>
      </w:r>
      <w:bookmarkEnd w:id="60"/>
    </w:p>
    <w:p w:rsidR="00BA5C59" w:rsidRDefault="00BA5C59" w:rsidP="00BA5C59">
      <w:r>
        <w:t xml:space="preserve">Станкостроение является основой экономического роста. В России в настоящий момент проводится политика модернизации </w:t>
      </w:r>
      <w:r w:rsidR="00154A92">
        <w:t xml:space="preserve">станкостроительного комплекса, проводимая как за счет средств федерального бюджета, так и за счет привлечения на отечественные производственные площадки крупнейших мировых производителей. Согласно планам Министерства промышленности и торговли России, основная цель программы – в долгосрочной перспективе снизить зависимость российских машиностроительных предприятий от импорта продукции. </w:t>
      </w:r>
    </w:p>
    <w:p w:rsidR="00505DB5" w:rsidRDefault="005D75EA" w:rsidP="008A3615">
      <w:pPr>
        <w:pStyle w:val="II"/>
        <w:outlineLvl w:val="1"/>
      </w:pPr>
      <w:bookmarkStart w:id="61" w:name="_Toc364757390"/>
      <w:r>
        <w:t>Т</w:t>
      </w:r>
      <w:r w:rsidR="00505DB5">
        <w:t xml:space="preserve">енденции </w:t>
      </w:r>
      <w:r>
        <w:t>развития</w:t>
      </w:r>
      <w:bookmarkEnd w:id="61"/>
    </w:p>
    <w:p w:rsidR="00505DB5" w:rsidRDefault="00505DB5" w:rsidP="00505DB5">
      <w:r>
        <w:t>К основным трендам можно отнести следующие:</w:t>
      </w:r>
    </w:p>
    <w:p w:rsidR="00505DB5" w:rsidRDefault="00505DB5" w:rsidP="00505DB5">
      <w:pPr>
        <w:pStyle w:val="af3"/>
        <w:numPr>
          <w:ilvl w:val="0"/>
          <w:numId w:val="25"/>
        </w:numPr>
        <w:spacing w:after="160"/>
      </w:pPr>
      <w:r>
        <w:t xml:space="preserve">Более 70% всех установленных станков работают </w:t>
      </w:r>
      <w:r w:rsidR="00EF27B2">
        <w:t xml:space="preserve">уже </w:t>
      </w:r>
      <w:r>
        <w:t>более 20 лет</w:t>
      </w:r>
      <w:r w:rsidR="008B028D">
        <w:t xml:space="preserve"> (при том, что норма амортизации составляет, в среднем, 10 лет)</w:t>
      </w:r>
      <w:r>
        <w:t>, что означает полный физический износ. Доля современных станков в 2011 г. составляла 3-4% (данные ассоциации «Станкоинструмент»)</w:t>
      </w:r>
      <w:r w:rsidR="00C558B9">
        <w:t xml:space="preserve">. </w:t>
      </w:r>
      <w:r w:rsidR="00EF27B2">
        <w:t>Союз</w:t>
      </w:r>
      <w:r w:rsidR="005D75EA">
        <w:t xml:space="preserve"> Машиностроителей России приводит более удручающие данные: доля старых станков составляет 80% всего оборудования. </w:t>
      </w:r>
    </w:p>
    <w:p w:rsidR="008660D0" w:rsidRDefault="00505DB5" w:rsidP="008660D0">
      <w:pPr>
        <w:pStyle w:val="af3"/>
        <w:numPr>
          <w:ilvl w:val="0"/>
          <w:numId w:val="25"/>
        </w:numPr>
        <w:spacing w:after="160"/>
      </w:pPr>
      <w:r>
        <w:t>Наблюдается сокращение количества станков в обороте: с 1990 года, когда прошла последняя перепись станков, их количество в стране существенно сократилось </w:t>
      </w:r>
      <w:r w:rsidR="008660D0">
        <w:t>…</w:t>
      </w:r>
    </w:p>
    <w:p w:rsidR="008660D0" w:rsidRDefault="008660D0" w:rsidP="008660D0">
      <w:pPr>
        <w:spacing w:after="160"/>
      </w:pPr>
    </w:p>
    <w:p w:rsidR="008660D0" w:rsidRDefault="008660D0" w:rsidP="008660D0">
      <w:pPr>
        <w:spacing w:after="160"/>
      </w:pPr>
    </w:p>
    <w:p w:rsidR="008660D0" w:rsidRDefault="008660D0" w:rsidP="008660D0">
      <w:pPr>
        <w:spacing w:after="160"/>
      </w:pPr>
    </w:p>
    <w:p w:rsidR="00505DB5" w:rsidRDefault="00505DB5" w:rsidP="00D069F7">
      <w:pPr>
        <w:pStyle w:val="II"/>
        <w:outlineLvl w:val="1"/>
      </w:pPr>
      <w:bookmarkStart w:id="62" w:name="_Toc364757391"/>
      <w:r>
        <w:t>Спрос</w:t>
      </w:r>
      <w:bookmarkEnd w:id="62"/>
    </w:p>
    <w:p w:rsidR="003B0E4B" w:rsidRDefault="00BB672A" w:rsidP="00C558B9">
      <w:pPr>
        <w:spacing w:after="0"/>
        <w:ind w:firstLine="851"/>
        <w:rPr>
          <w:rFonts w:asciiTheme="minorHAnsi" w:hAnsiTheme="minorHAnsi"/>
        </w:rPr>
      </w:pPr>
      <w:r w:rsidRPr="00C558B9">
        <w:rPr>
          <w:rFonts w:asciiTheme="minorHAnsi" w:hAnsiTheme="minorHAnsi"/>
        </w:rPr>
        <w:t xml:space="preserve">По данным </w:t>
      </w:r>
      <w:r w:rsidRPr="00C558B9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председателя комиссии по развитию инжиниринга в машиностроении Союза машиностроителей России. Владимира Сметаны, </w:t>
      </w:r>
      <w:r w:rsidR="003B0E4B" w:rsidRPr="00C558B9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в последние 15 лет в России наблюдается стабильный рост спроса на промышленное оборудование и инжиниринговые услуги на 5-10 % в год. </w:t>
      </w:r>
      <w:r w:rsidR="00C558B9" w:rsidRPr="00C558B9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Так, например, по данным станкозавода Саста, </w:t>
      </w:r>
      <w:r w:rsidR="00C558B9" w:rsidRPr="00C558B9">
        <w:rPr>
          <w:rFonts w:asciiTheme="minorHAnsi" w:hAnsiTheme="minorHAnsi"/>
        </w:rPr>
        <w:t>на начало 2013 г, договоров на поставку было заключено на 10,4% больше, чем в 2012 г.</w:t>
      </w:r>
    </w:p>
    <w:p w:rsidR="00D4701B" w:rsidRDefault="00D4701B" w:rsidP="00C558B9">
      <w:pPr>
        <w:spacing w:after="0"/>
        <w:ind w:firstLine="851"/>
      </w:pPr>
      <w:r>
        <w:rPr>
          <w:rFonts w:asciiTheme="minorHAnsi" w:hAnsiTheme="minorHAnsi"/>
        </w:rPr>
        <w:t xml:space="preserve">Существует противоречивая тенденция: с одной стороны, </w:t>
      </w:r>
      <w:r w:rsidR="0003101C">
        <w:rPr>
          <w:rFonts w:asciiTheme="minorHAnsi" w:hAnsiTheme="minorHAnsi"/>
        </w:rPr>
        <w:t xml:space="preserve">по данным опроса, проведенного экспертами ассоциации «Станкоинструмент», компании-клиенты </w:t>
      </w:r>
      <w:r w:rsidR="0003101C">
        <w:rPr>
          <w:rFonts w:asciiTheme="minorHAnsi" w:hAnsiTheme="minorHAnsi"/>
        </w:rPr>
        <w:lastRenderedPageBreak/>
        <w:t xml:space="preserve">предпочитают приобретать импортное оборудование. С другой стороны, некоторые эксперты считают, что </w:t>
      </w:r>
      <w:r w:rsidR="0003101C">
        <w:t>целесообразность использования зарубежных станков возникает там, где есть потребности высокоточной обработки или высокой производительности при большом объеме выпуска изделий.</w:t>
      </w:r>
      <w:r w:rsidR="00EF27B2">
        <w:t xml:space="preserve"> </w:t>
      </w:r>
      <w:r w:rsidR="008660D0">
        <w:t>…</w:t>
      </w:r>
    </w:p>
    <w:p w:rsidR="008660D0" w:rsidRPr="0026786B" w:rsidRDefault="008660D0" w:rsidP="00C558B9">
      <w:pPr>
        <w:spacing w:after="0"/>
        <w:ind w:firstLine="851"/>
        <w:rPr>
          <w:rFonts w:asciiTheme="minorHAnsi" w:eastAsia="Times New Roman" w:hAnsiTheme="minorHAnsi" w:cs="Times New Roman"/>
          <w:color w:val="000000"/>
          <w:szCs w:val="24"/>
          <w:lang w:eastAsia="ru-RU"/>
        </w:rPr>
      </w:pPr>
    </w:p>
    <w:p w:rsidR="00505DB5" w:rsidRDefault="00505DB5" w:rsidP="00505DB5">
      <w:pPr>
        <w:spacing w:after="160"/>
      </w:pPr>
      <w:r>
        <w:t xml:space="preserve">К основным характеристикам </w:t>
      </w:r>
      <w:r w:rsidR="007C13D5">
        <w:t xml:space="preserve">внутрироссийского </w:t>
      </w:r>
      <w:r>
        <w:t>спроса на станки можно отнести следующие:</w:t>
      </w:r>
    </w:p>
    <w:p w:rsidR="00505DB5" w:rsidRDefault="00505DB5" w:rsidP="00505DB5">
      <w:pPr>
        <w:pStyle w:val="af3"/>
        <w:numPr>
          <w:ilvl w:val="0"/>
          <w:numId w:val="26"/>
        </w:numPr>
        <w:spacing w:after="160"/>
      </w:pPr>
      <w:r>
        <w:t>Спрос превышает предложение (вследствие того, что более 70% всего установленного оборудования физически и морально устарело)</w:t>
      </w:r>
    </w:p>
    <w:p w:rsidR="00505DB5" w:rsidRDefault="0003101C" w:rsidP="00505DB5">
      <w:pPr>
        <w:pStyle w:val="af3"/>
        <w:numPr>
          <w:ilvl w:val="0"/>
          <w:numId w:val="26"/>
        </w:numPr>
        <w:spacing w:after="160"/>
      </w:pPr>
      <w:r>
        <w:t>Предпочте</w:t>
      </w:r>
      <w:r w:rsidR="00F6158C">
        <w:t>ние</w:t>
      </w:r>
      <w:r>
        <w:t xml:space="preserve"> импортного оборудования отечественному (</w:t>
      </w:r>
      <w:r w:rsidR="00505DB5">
        <w:t xml:space="preserve">даже в том случае, если в </w:t>
      </w:r>
      <w:r>
        <w:t>России производятся его аналоги)</w:t>
      </w:r>
      <w:r w:rsidR="00783F99">
        <w:t xml:space="preserve">. Причиной может служить тот факт, что российское оборудование не всегда может дать требуемый уровень качества, надежности и простоты эксплуатации </w:t>
      </w:r>
    </w:p>
    <w:p w:rsidR="009F1FA3" w:rsidRDefault="009F1FA3" w:rsidP="009F1FA3">
      <w:pPr>
        <w:spacing w:after="160"/>
      </w:pPr>
      <w:r>
        <w:t>…</w:t>
      </w:r>
    </w:p>
    <w:p w:rsidR="00505DB5" w:rsidRDefault="0048740B" w:rsidP="00505DB5">
      <w:r>
        <w:t>.</w:t>
      </w:r>
    </w:p>
    <w:p w:rsidR="00505DB5" w:rsidRDefault="00505DB5" w:rsidP="008A3615">
      <w:pPr>
        <w:pStyle w:val="II"/>
        <w:outlineLvl w:val="1"/>
      </w:pPr>
      <w:bookmarkStart w:id="63" w:name="_Toc364757392"/>
      <w:r>
        <w:t>Проблемы станкостроительной отрасли</w:t>
      </w:r>
      <w:bookmarkEnd w:id="63"/>
      <w:r>
        <w:t xml:space="preserve"> </w:t>
      </w:r>
    </w:p>
    <w:p w:rsidR="00505DB5" w:rsidRDefault="00505DB5" w:rsidP="008A3615">
      <w:pPr>
        <w:pStyle w:val="II"/>
        <w:outlineLvl w:val="1"/>
      </w:pPr>
      <w:bookmarkStart w:id="64" w:name="_Toc364757393"/>
      <w:r>
        <w:t>Объем производства</w:t>
      </w:r>
      <w:bookmarkEnd w:id="64"/>
      <w:r>
        <w:t xml:space="preserve"> </w:t>
      </w:r>
    </w:p>
    <w:p w:rsidR="00B05248" w:rsidRPr="00BF671F" w:rsidRDefault="00B05248" w:rsidP="00B05248">
      <w:pPr>
        <w:rPr>
          <w:rStyle w:val="articlepagetext"/>
          <w:rFonts w:asciiTheme="minorHAnsi" w:hAnsiTheme="minorHAnsi" w:cs="Tahoma"/>
          <w:szCs w:val="24"/>
        </w:rPr>
      </w:pPr>
      <w:r>
        <w:t xml:space="preserve">Удельный вес станкостроительной отрасли в ВВП России составляет 0,03%. </w:t>
      </w:r>
      <w:r w:rsidR="00370A85">
        <w:t xml:space="preserve">Для сравнения: на компании-члены отраслевой ассоциации </w:t>
      </w:r>
      <w:r w:rsidR="00370A85">
        <w:rPr>
          <w:rStyle w:val="articlepagetext"/>
          <w:rFonts w:asciiTheme="minorHAnsi" w:hAnsiTheme="minorHAnsi" w:cs="Tahoma"/>
          <w:szCs w:val="24"/>
          <w:lang w:val="en-US"/>
        </w:rPr>
        <w:t>CECIMO</w:t>
      </w:r>
      <w:r w:rsidRPr="00BF671F">
        <w:rPr>
          <w:rStyle w:val="articlepagetext"/>
          <w:rFonts w:asciiTheme="minorHAnsi" w:hAnsiTheme="minorHAnsi" w:cs="Tahoma"/>
          <w:szCs w:val="24"/>
        </w:rPr>
        <w:t xml:space="preserve"> </w:t>
      </w:r>
      <w:r w:rsidR="00370A85">
        <w:rPr>
          <w:rStyle w:val="articlepagetext"/>
          <w:rFonts w:asciiTheme="minorHAnsi" w:hAnsiTheme="minorHAnsi" w:cs="Tahoma"/>
          <w:szCs w:val="24"/>
        </w:rPr>
        <w:t>приходится (в разные годы) от 1,1% в 2012 г. до 3,1% ВВП в 2013 г (прогнозно).</w:t>
      </w:r>
    </w:p>
    <w:p w:rsidR="00CC7158" w:rsidRDefault="00CC7158" w:rsidP="00955D15">
      <w:r>
        <w:t xml:space="preserve">В 2012 г. внутри страны было произведено порядка </w:t>
      </w:r>
      <w:r w:rsidR="009F1FA3">
        <w:t>ХХ</w:t>
      </w:r>
      <w:r>
        <w:t xml:space="preserve"> тыс. станков, что на 1% больше, чем в 2011 г. Причиной является высокая вероятность мирового финансового кризиса, вызвавшая снижение темпов роста машиностроительной отрасли. Она также повлияла на рост процентных ставок по банковским кредитам. </w:t>
      </w:r>
    </w:p>
    <w:p w:rsidR="00B133FB" w:rsidRDefault="00B5390F" w:rsidP="000E6C09">
      <w:pPr>
        <w:pStyle w:val="af4"/>
      </w:pPr>
      <w:bookmarkStart w:id="65" w:name="_Toc364757459"/>
      <w:r>
        <w:t xml:space="preserve">Диаграмма </w:t>
      </w:r>
      <w:fldSimple w:instr=" SEQ Диаграмма \* ARABIC ">
        <w:r w:rsidR="000E6C09">
          <w:rPr>
            <w:noProof/>
          </w:rPr>
          <w:t>9</w:t>
        </w:r>
      </w:fldSimple>
      <w:r w:rsidRPr="00B5390F">
        <w:t xml:space="preserve">. </w:t>
      </w:r>
      <w:r w:rsidR="00B133FB">
        <w:t>Объем производства и темпы роста выпуска станков в России в 2009-2012 гг., в шт и %</w:t>
      </w:r>
      <w:bookmarkEnd w:id="65"/>
    </w:p>
    <w:p w:rsidR="00B5390F" w:rsidRDefault="00B5390F" w:rsidP="00B5390F">
      <w:pPr>
        <w:ind w:firstLine="0"/>
        <w:jc w:val="right"/>
        <w:rPr>
          <w:rStyle w:val="DRG2"/>
        </w:rPr>
      </w:pPr>
      <w:r w:rsidRPr="00B5390F">
        <w:rPr>
          <w:rStyle w:val="DRG2"/>
        </w:rPr>
        <w:t>Источник: расчеты Discovery Research Group по данным ФСГС РФ</w:t>
      </w:r>
    </w:p>
    <w:p w:rsidR="00455D8F" w:rsidRDefault="00455D8F" w:rsidP="00455D8F">
      <w:pPr>
        <w:rPr>
          <w:rFonts w:ascii="Times New Roman" w:hAnsi="Times New Roman"/>
        </w:rPr>
      </w:pPr>
      <w:r>
        <w:lastRenderedPageBreak/>
        <w:t>В России осуществляется производство универсальных станков для обработки металла, в том числе токарно-винторезных и фрезерных станков, а также обрабатывающих центров, на которых делают корпуса различных механических узлов.</w:t>
      </w:r>
    </w:p>
    <w:p w:rsidR="00505DB5" w:rsidRPr="00455D8F" w:rsidRDefault="00505DB5" w:rsidP="00455D8F">
      <w:pPr>
        <w:pStyle w:val="II"/>
      </w:pPr>
      <w:bookmarkStart w:id="66" w:name="_Toc364757394"/>
      <w:r w:rsidRPr="00455D8F">
        <w:t>Сегментация рынка</w:t>
      </w:r>
      <w:bookmarkEnd w:id="66"/>
    </w:p>
    <w:p w:rsidR="00114DCB" w:rsidRPr="00C5044F" w:rsidRDefault="00114DCB" w:rsidP="008A3615">
      <w:pPr>
        <w:pStyle w:val="III"/>
        <w:outlineLvl w:val="2"/>
        <w:rPr>
          <w:noProof/>
          <w:lang w:val="ru-RU" w:eastAsia="ru-RU"/>
        </w:rPr>
      </w:pPr>
      <w:bookmarkStart w:id="67" w:name="_Toc364757395"/>
      <w:r w:rsidRPr="00C5044F">
        <w:rPr>
          <w:noProof/>
          <w:lang w:val="ru-RU" w:eastAsia="ru-RU"/>
        </w:rPr>
        <w:t>По типу станков</w:t>
      </w:r>
      <w:bookmarkEnd w:id="67"/>
    </w:p>
    <w:p w:rsidR="009E33FD" w:rsidRDefault="009E33FD" w:rsidP="009E33FD">
      <w:pPr>
        <w:ind w:firstLine="851"/>
        <w:rPr>
          <w:noProof/>
          <w:lang w:eastAsia="ru-RU"/>
        </w:rPr>
      </w:pPr>
      <w:r>
        <w:rPr>
          <w:noProof/>
          <w:lang w:eastAsia="ru-RU"/>
        </w:rPr>
        <w:t>Согласно классификат</w:t>
      </w:r>
      <w:r w:rsidR="0032583F">
        <w:rPr>
          <w:noProof/>
          <w:lang w:eastAsia="ru-RU"/>
        </w:rPr>
        <w:t>ору ОКПД, в России производится 9 категорий станков.</w:t>
      </w:r>
    </w:p>
    <w:p w:rsidR="0032583F" w:rsidRDefault="0032583F" w:rsidP="000E6C09">
      <w:pPr>
        <w:pStyle w:val="afd"/>
        <w:rPr>
          <w:noProof/>
          <w:lang w:eastAsia="ru-RU"/>
        </w:rPr>
      </w:pPr>
      <w:bookmarkStart w:id="68" w:name="_Toc364757429"/>
      <w:r>
        <w:t xml:space="preserve">Таблица </w:t>
      </w:r>
      <w:fldSimple w:instr=" SEQ Таблица \* ARABIC ">
        <w:r w:rsidR="008A3615">
          <w:rPr>
            <w:noProof/>
          </w:rPr>
          <w:t>7</w:t>
        </w:r>
      </w:fldSimple>
      <w:r>
        <w:t xml:space="preserve">. </w:t>
      </w:r>
      <w:r>
        <w:rPr>
          <w:noProof/>
          <w:lang w:eastAsia="ru-RU"/>
        </w:rPr>
        <w:t>Классификация станков по ОКПД</w:t>
      </w:r>
      <w:bookmarkEnd w:id="68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9"/>
        <w:gridCol w:w="1396"/>
      </w:tblGrid>
      <w:tr w:rsidR="009E33FD" w:rsidRPr="009E33FD" w:rsidTr="0032583F">
        <w:trPr>
          <w:trHeight w:val="255"/>
        </w:trPr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Код ОКПД</w:t>
            </w:r>
          </w:p>
        </w:tc>
      </w:tr>
      <w:tr w:rsidR="009E33FD" w:rsidRPr="009E33FD" w:rsidTr="009E33FD">
        <w:trPr>
          <w:trHeight w:val="255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Станки для обработки любого материала путем удаления материала с помощью лазера, ультразвука и аналогичным способом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29.42.11</w:t>
            </w:r>
          </w:p>
        </w:tc>
      </w:tr>
      <w:tr w:rsidR="009E33FD" w:rsidRPr="009E33FD" w:rsidTr="009E33FD">
        <w:trPr>
          <w:trHeight w:val="255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Станки металлорежущие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29.42.11.001*</w:t>
            </w:r>
          </w:p>
        </w:tc>
      </w:tr>
      <w:tr w:rsidR="009E33FD" w:rsidRPr="009E33FD" w:rsidTr="009E33FD">
        <w:trPr>
          <w:trHeight w:val="255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 xml:space="preserve">Обрабатывающие центры; агрегатные станки и многопозиционные (многооперационные) станки для обработки металлов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29.42.12</w:t>
            </w:r>
          </w:p>
        </w:tc>
      </w:tr>
      <w:tr w:rsidR="009E33FD" w:rsidRPr="009E33FD" w:rsidTr="009E33FD">
        <w:trPr>
          <w:trHeight w:val="255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Станки токарные металлорежущие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29.42.21</w:t>
            </w:r>
          </w:p>
        </w:tc>
      </w:tr>
      <w:tr w:rsidR="009E33FD" w:rsidRPr="009E33FD" w:rsidTr="009E33FD">
        <w:trPr>
          <w:trHeight w:val="255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из них с ЧПУ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29.42.21.001*</w:t>
            </w:r>
          </w:p>
        </w:tc>
      </w:tr>
      <w:tr w:rsidR="009E33FD" w:rsidRPr="009E33FD" w:rsidTr="009E33FD">
        <w:trPr>
          <w:trHeight w:val="255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Станки сверлильные, расточные и фрезерные металлорежущие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29.42.22</w:t>
            </w:r>
          </w:p>
        </w:tc>
      </w:tr>
      <w:tr w:rsidR="009E33FD" w:rsidRPr="009E33FD" w:rsidTr="009E33FD">
        <w:trPr>
          <w:trHeight w:val="255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Станки для снятия заусенцев, заточные, шлифовальные, доводочные (хонинговальные), отрезные или строгальные станки или для прочих видов обработки металлов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29.42.31</w:t>
            </w:r>
          </w:p>
        </w:tc>
      </w:tr>
      <w:tr w:rsidR="009E33FD" w:rsidRPr="009E33FD" w:rsidTr="009E33FD">
        <w:trPr>
          <w:trHeight w:val="255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 xml:space="preserve">Машины гибочные, кромкогибочные, правильные, ножницы механические, машины пробивные и вырубные для обработки металлов с числовым программным управлением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29.42.32</w:t>
            </w:r>
          </w:p>
        </w:tc>
      </w:tr>
      <w:tr w:rsidR="009E33FD" w:rsidRPr="009E33FD" w:rsidTr="009E33FD">
        <w:trPr>
          <w:trHeight w:val="255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 xml:space="preserve">Машины гибочные, кромкогибочные, правильные, ножницы механические, машины пробивные и вырубные для обработки металлов без числового программного управления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29.42.33</w:t>
            </w:r>
          </w:p>
        </w:tc>
      </w:tr>
      <w:tr w:rsidR="009E33FD" w:rsidRPr="009E33FD" w:rsidTr="009E33FD">
        <w:trPr>
          <w:trHeight w:val="255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 xml:space="preserve"> Машины и молоты ковочные, штамповочные; прессы гидравлические и прессы для обработки металлов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FD" w:rsidRPr="009E33FD" w:rsidRDefault="009E33FD" w:rsidP="009E33FD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E33FD">
              <w:rPr>
                <w:rFonts w:eastAsia="Times New Roman" w:cs="Arial"/>
                <w:sz w:val="20"/>
                <w:szCs w:val="20"/>
                <w:lang w:eastAsia="ru-RU"/>
              </w:rPr>
              <w:t>29.42.34</w:t>
            </w:r>
          </w:p>
        </w:tc>
      </w:tr>
    </w:tbl>
    <w:p w:rsidR="009E33FD" w:rsidRPr="0032583F" w:rsidRDefault="0032583F" w:rsidP="0032583F">
      <w:pPr>
        <w:ind w:firstLine="0"/>
        <w:jc w:val="right"/>
        <w:rPr>
          <w:rStyle w:val="DRG2"/>
        </w:rPr>
      </w:pPr>
      <w:r w:rsidRPr="0032583F">
        <w:rPr>
          <w:rStyle w:val="DRG2"/>
        </w:rPr>
        <w:t>Источник: ФСГС РФ</w:t>
      </w:r>
    </w:p>
    <w:p w:rsidR="001E0A30" w:rsidRDefault="009E33FD" w:rsidP="001E0A30">
      <w:pPr>
        <w:ind w:firstLine="851"/>
      </w:pPr>
      <w:r>
        <w:t xml:space="preserve">Наибольшее количество производимых внутри страны станков приходится на металлорежущие станки. </w:t>
      </w:r>
    </w:p>
    <w:p w:rsidR="00EF50E7" w:rsidRPr="00EF50E7" w:rsidRDefault="00EF50E7" w:rsidP="000E6C09">
      <w:pPr>
        <w:pStyle w:val="af4"/>
      </w:pPr>
      <w:bookmarkStart w:id="69" w:name="_Toc364757460"/>
      <w:r>
        <w:lastRenderedPageBreak/>
        <w:t xml:space="preserve">Диаграмма </w:t>
      </w:r>
      <w:fldSimple w:instr=" SEQ Диаграмма \* ARABIC ">
        <w:r w:rsidR="000E6C09">
          <w:rPr>
            <w:noProof/>
          </w:rPr>
          <w:t>10</w:t>
        </w:r>
      </w:fldSimple>
      <w:r>
        <w:t xml:space="preserve">. </w:t>
      </w:r>
      <w:r>
        <w:rPr>
          <w:noProof/>
          <w:lang w:eastAsia="ru-RU"/>
        </w:rPr>
        <w:t>Структрура производства станков в России в 2009-2012 гг., в % от выпускаемого количества</w:t>
      </w:r>
      <w:bookmarkEnd w:id="69"/>
    </w:p>
    <w:p w:rsidR="00EF50E7" w:rsidRDefault="006F33AE" w:rsidP="00EF50E7">
      <w:pPr>
        <w:ind w:firstLine="0"/>
        <w:jc w:val="right"/>
        <w:rPr>
          <w:rStyle w:val="DRG2"/>
        </w:rPr>
      </w:pPr>
      <w:r>
        <w:rPr>
          <w:noProof/>
          <w:lang w:eastAsia="ru-RU"/>
        </w:rPr>
        <w:drawing>
          <wp:inline distT="0" distB="0" distL="0" distR="0" wp14:anchorId="12E7499F" wp14:editId="4E000797">
            <wp:extent cx="5915025" cy="70389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EF50E7" w:rsidRPr="00B5390F">
        <w:rPr>
          <w:rStyle w:val="DRG2"/>
        </w:rPr>
        <w:t>Источник: расчеты Discovery Research Group по данным ФСГС РФ</w:t>
      </w:r>
    </w:p>
    <w:p w:rsidR="00114DCB" w:rsidRPr="00C5044F" w:rsidRDefault="00114DCB" w:rsidP="008A3615">
      <w:pPr>
        <w:pStyle w:val="III"/>
        <w:outlineLvl w:val="2"/>
        <w:rPr>
          <w:noProof/>
          <w:lang w:val="ru-RU" w:eastAsia="ru-RU"/>
        </w:rPr>
      </w:pPr>
      <w:bookmarkStart w:id="70" w:name="_Toc364757396"/>
      <w:r w:rsidRPr="00C5044F">
        <w:rPr>
          <w:noProof/>
          <w:lang w:val="ru-RU" w:eastAsia="ru-RU"/>
        </w:rPr>
        <w:t>По региону производства</w:t>
      </w:r>
      <w:bookmarkEnd w:id="70"/>
    </w:p>
    <w:p w:rsidR="009D3C3D" w:rsidRDefault="009D3C3D" w:rsidP="00E9001D">
      <w:pPr>
        <w:spacing w:after="0"/>
      </w:pPr>
      <w:r w:rsidRPr="00282690">
        <w:lastRenderedPageBreak/>
        <w:t xml:space="preserve">Основное производство металлообрабатывающих станков </w:t>
      </w:r>
      <w:r w:rsidR="00A70A8B" w:rsidRPr="00282690">
        <w:t xml:space="preserve">в России </w:t>
      </w:r>
      <w:r w:rsidRPr="00282690">
        <w:t>сосредоточено</w:t>
      </w:r>
      <w:r w:rsidR="00A70A8B" w:rsidRPr="00282690">
        <w:t xml:space="preserve"> </w:t>
      </w:r>
      <w:r w:rsidR="00C15FDD" w:rsidRPr="00282690">
        <w:t xml:space="preserve">во Владимирской области и в Башкирии. Крупнейшие предприятия данных регионов - </w:t>
      </w:r>
      <w:r w:rsidR="009F1FA3">
        <w:t>…</w:t>
      </w:r>
    </w:p>
    <w:p w:rsidR="009D3C3D" w:rsidRPr="00F47620" w:rsidRDefault="009D3C3D" w:rsidP="000E6C09">
      <w:pPr>
        <w:pStyle w:val="afd"/>
      </w:pPr>
      <w:bookmarkStart w:id="71" w:name="_Toc364757430"/>
      <w:r w:rsidRPr="00F47620">
        <w:t xml:space="preserve">Таблица </w:t>
      </w:r>
      <w:fldSimple w:instr=" SEQ Таблица \* ARABIC ">
        <w:r w:rsidR="008A3615">
          <w:rPr>
            <w:noProof/>
          </w:rPr>
          <w:t>8</w:t>
        </w:r>
      </w:fldSimple>
      <w:r w:rsidRPr="00F47620">
        <w:t>. Структура производства металлообрабатывающих станков в России в 2009-2012 гг., в разбивке по регионам</w:t>
      </w:r>
      <w:r w:rsidR="00EF3421">
        <w:t>, шт</w:t>
      </w:r>
      <w:bookmarkEnd w:id="71"/>
    </w:p>
    <w:tbl>
      <w:tblPr>
        <w:tblW w:w="5000" w:type="pct"/>
        <w:tblLook w:val="04A0" w:firstRow="1" w:lastRow="0" w:firstColumn="1" w:lastColumn="0" w:noHBand="0" w:noVBand="1"/>
      </w:tblPr>
      <w:tblGrid>
        <w:gridCol w:w="2760"/>
        <w:gridCol w:w="973"/>
        <w:gridCol w:w="974"/>
        <w:gridCol w:w="974"/>
        <w:gridCol w:w="974"/>
        <w:gridCol w:w="1357"/>
        <w:gridCol w:w="1333"/>
      </w:tblGrid>
      <w:tr w:rsidR="009D3C3D" w:rsidRPr="00114DCB" w:rsidTr="009D3C3D">
        <w:trPr>
          <w:trHeight w:val="255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2012/2009,%</w:t>
            </w: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Владимирская область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Астраханская область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Кировская область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Московская область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660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Рязанская область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Удмуртская Республика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Краснодарский край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Челябинская область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Самарская область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Воронежская область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 xml:space="preserve">Свердловская область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114DCB" w:rsidRPr="00114DCB" w:rsidTr="009F1FA3">
        <w:trPr>
          <w:trHeight w:val="255"/>
        </w:trPr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14DC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4246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CB" w:rsidRPr="00114DCB" w:rsidRDefault="00114DCB" w:rsidP="00114DCB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14DCB" w:rsidRPr="00EF3421" w:rsidRDefault="009D3C3D" w:rsidP="008A3615">
      <w:pPr>
        <w:pStyle w:val="DRG1"/>
        <w:rPr>
          <w:rStyle w:val="DRG2"/>
          <w:b/>
        </w:rPr>
      </w:pPr>
      <w:r w:rsidRPr="00EF3421">
        <w:rPr>
          <w:rStyle w:val="DRG2"/>
          <w:b/>
        </w:rPr>
        <w:t>Источник: расчеты Discovery Research Group по данным ФСГС РФ</w:t>
      </w:r>
    </w:p>
    <w:p w:rsidR="00EF3421" w:rsidRDefault="00F76323" w:rsidP="00D728F2">
      <w:r>
        <w:t xml:space="preserve">За период с 2009 по 2013 гг. объемы выпуска металлообрабатывающих станков в России увеличились в 2,1 раза. </w:t>
      </w:r>
      <w:r w:rsidRPr="001F77C8">
        <w:t xml:space="preserve">Наиболее значительный рост наблюдался во Владимирской и Московской областях – это связано с привлечением на заводы западных инвесторов. </w:t>
      </w:r>
      <w:r w:rsidR="003E3503" w:rsidRPr="001F77C8">
        <w:t>Практически во всех регионах</w:t>
      </w:r>
      <w:r w:rsidR="003E3503">
        <w:t xml:space="preserve"> объемы выпуска за последний год оставались на </w:t>
      </w:r>
      <w:r>
        <w:t xml:space="preserve">стабильными. </w:t>
      </w:r>
      <w:r w:rsidR="00942877">
        <w:t>Исключение составила Московская область</w:t>
      </w:r>
      <w:r w:rsidR="00D728F2">
        <w:t>.</w:t>
      </w:r>
    </w:p>
    <w:p w:rsidR="00E9001D" w:rsidRDefault="00E9001D" w:rsidP="000E6C09">
      <w:pPr>
        <w:pStyle w:val="af4"/>
      </w:pPr>
    </w:p>
    <w:p w:rsidR="00E9001D" w:rsidRDefault="00E9001D" w:rsidP="000E6C09">
      <w:pPr>
        <w:pStyle w:val="af4"/>
      </w:pPr>
    </w:p>
    <w:p w:rsidR="00E9001D" w:rsidRDefault="00E9001D" w:rsidP="000E6C09">
      <w:pPr>
        <w:pStyle w:val="af4"/>
      </w:pPr>
    </w:p>
    <w:p w:rsidR="00E9001D" w:rsidRDefault="00E9001D" w:rsidP="000E6C09">
      <w:pPr>
        <w:pStyle w:val="af4"/>
      </w:pPr>
    </w:p>
    <w:p w:rsidR="00E9001D" w:rsidRDefault="00E9001D" w:rsidP="000E6C09">
      <w:pPr>
        <w:pStyle w:val="af4"/>
      </w:pPr>
    </w:p>
    <w:p w:rsidR="00E9001D" w:rsidRDefault="00E9001D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1379C0"/>
          <w:sz w:val="20"/>
          <w:szCs w:val="20"/>
          <w:shd w:val="clear" w:color="auto" w:fill="FFFFFF"/>
        </w:rPr>
      </w:pPr>
      <w:r>
        <w:br w:type="page"/>
      </w:r>
    </w:p>
    <w:p w:rsidR="00EF3421" w:rsidRPr="00F47620" w:rsidRDefault="00EF3421" w:rsidP="000E6C09">
      <w:pPr>
        <w:pStyle w:val="af4"/>
      </w:pPr>
      <w:bookmarkStart w:id="72" w:name="_Toc364757461"/>
      <w:r>
        <w:lastRenderedPageBreak/>
        <w:t xml:space="preserve">Диаграмма </w:t>
      </w:r>
      <w:fldSimple w:instr=" SEQ Диаграмма \* ARABIC ">
        <w:r w:rsidR="000E6C09">
          <w:rPr>
            <w:noProof/>
          </w:rPr>
          <w:t>11</w:t>
        </w:r>
      </w:fldSimple>
      <w:r>
        <w:t xml:space="preserve">. </w:t>
      </w:r>
      <w:r w:rsidRPr="00F47620">
        <w:t>Структура производства металлообрабатывающих станков в России в 2009-2012 гг., в разбивке по регионам</w:t>
      </w:r>
      <w:r>
        <w:t>, шт</w:t>
      </w:r>
      <w:bookmarkEnd w:id="72"/>
    </w:p>
    <w:p w:rsidR="009F1FA3" w:rsidRDefault="009F1FA3" w:rsidP="00EF3421">
      <w:pPr>
        <w:ind w:firstLine="0"/>
        <w:jc w:val="right"/>
        <w:rPr>
          <w:noProof/>
          <w:lang w:eastAsia="ru-RU"/>
        </w:rPr>
      </w:pPr>
    </w:p>
    <w:p w:rsidR="00F400F1" w:rsidRDefault="00EF3421" w:rsidP="00EF3421">
      <w:pPr>
        <w:ind w:firstLine="0"/>
        <w:jc w:val="right"/>
        <w:rPr>
          <w:lang w:eastAsia="ru-RU"/>
        </w:rPr>
      </w:pPr>
      <w:r w:rsidRPr="00EF3421">
        <w:rPr>
          <w:rStyle w:val="DRG2"/>
          <w:b w:val="0"/>
        </w:rPr>
        <w:t xml:space="preserve"> </w:t>
      </w:r>
      <w:r w:rsidRPr="00E51F69">
        <w:rPr>
          <w:rStyle w:val="DRG2"/>
        </w:rPr>
        <w:t>Источник: расчеты Discovery Research Group по данным ФСГС РФ</w:t>
      </w:r>
    </w:p>
    <w:p w:rsidR="00EF3421" w:rsidRDefault="008A3615" w:rsidP="008A3615">
      <w:pPr>
        <w:pStyle w:val="III"/>
        <w:outlineLvl w:val="2"/>
        <w:rPr>
          <w:lang w:val="ru-RU" w:eastAsia="ru-RU"/>
        </w:rPr>
      </w:pPr>
      <w:bookmarkStart w:id="73" w:name="_Toc364757397"/>
      <w:r w:rsidRPr="00C5044F">
        <w:rPr>
          <w:lang w:val="ru-RU" w:eastAsia="ru-RU"/>
        </w:rPr>
        <w:t>По федеральному округу</w:t>
      </w:r>
      <w:bookmarkEnd w:id="73"/>
    </w:p>
    <w:p w:rsidR="008A3615" w:rsidRDefault="008A3615" w:rsidP="008A3615">
      <w:r>
        <w:t>Лидером по объемам производства является Приволжский ФО</w:t>
      </w:r>
      <w:r w:rsidR="000D1BDB">
        <w:t xml:space="preserve"> (прежде всего, за счет Республики Башкортостан и Кировской области). </w:t>
      </w:r>
      <w:r w:rsidR="003024F5">
        <w:t>В 2011 г. на него приходился 51</w:t>
      </w:r>
      <w:r w:rsidR="000D1BDB">
        <w:t>% пр</w:t>
      </w:r>
      <w:r w:rsidR="003024F5">
        <w:t>оизводства, в 2012 г. – 44</w:t>
      </w:r>
      <w:r w:rsidR="000D1BDB">
        <w:t>%.</w:t>
      </w:r>
    </w:p>
    <w:p w:rsidR="008A3615" w:rsidRPr="008A3615" w:rsidRDefault="008A3615" w:rsidP="000E6C09">
      <w:pPr>
        <w:pStyle w:val="af4"/>
        <w:rPr>
          <w:lang w:eastAsia="ru-RU"/>
        </w:rPr>
      </w:pPr>
      <w:bookmarkStart w:id="74" w:name="_Toc364757462"/>
      <w:r>
        <w:t xml:space="preserve">Таблица </w:t>
      </w:r>
      <w:fldSimple w:instr=" SEQ Таблица \* ARABIC ">
        <w:r>
          <w:rPr>
            <w:noProof/>
          </w:rPr>
          <w:t>9</w:t>
        </w:r>
      </w:fldSimple>
      <w:r>
        <w:t xml:space="preserve">. </w:t>
      </w:r>
      <w:r w:rsidRPr="008A3615">
        <w:t xml:space="preserve">Структура производства металлообрабатывающих станков в России в 2009-2012 гг., в разбивке по </w:t>
      </w:r>
      <w:r>
        <w:t>федеральным округам</w:t>
      </w:r>
      <w:r w:rsidRPr="008A3615">
        <w:t>, шт</w:t>
      </w:r>
      <w:bookmarkEnd w:id="74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250"/>
        <w:gridCol w:w="947"/>
        <w:gridCol w:w="947"/>
        <w:gridCol w:w="947"/>
        <w:gridCol w:w="947"/>
        <w:gridCol w:w="1165"/>
        <w:gridCol w:w="1311"/>
      </w:tblGrid>
      <w:tr w:rsidR="008A3615" w:rsidRPr="008A3615" w:rsidTr="008A3615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79C0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379C0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379C0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379C0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379C0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379C0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379C0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2012/2009,%</w:t>
            </w:r>
          </w:p>
        </w:tc>
      </w:tr>
      <w:tr w:rsidR="008A3615" w:rsidRPr="008A3615" w:rsidTr="009F1FA3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Пр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иволжский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-13%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</w:tr>
      <w:tr w:rsidR="008A3615" w:rsidRPr="008A3615" w:rsidTr="009F1FA3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</w:tr>
      <w:tr w:rsidR="008A3615" w:rsidRPr="008A3615" w:rsidTr="009F1FA3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Южный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</w:tr>
      <w:tr w:rsidR="008A3615" w:rsidRPr="008A3615" w:rsidTr="009F1FA3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 xml:space="preserve">Уральский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-57%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</w:tr>
      <w:tr w:rsidR="008A3615" w:rsidRPr="008A3615" w:rsidTr="009F1FA3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-2%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</w:tr>
      <w:tr w:rsidR="008A3615" w:rsidRPr="008A3615" w:rsidTr="009F1FA3">
        <w:trPr>
          <w:trHeight w:val="326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4246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  <w:r w:rsidRPr="008A3615"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615" w:rsidRPr="008A3615" w:rsidRDefault="008A3615" w:rsidP="008A3615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8A3615" w:rsidRDefault="008A3615" w:rsidP="008A3615">
      <w:pPr>
        <w:pStyle w:val="DRG1"/>
        <w:rPr>
          <w:rStyle w:val="DRG2"/>
          <w:b/>
        </w:rPr>
      </w:pPr>
      <w:r w:rsidRPr="008A3615">
        <w:rPr>
          <w:rStyle w:val="DRG2"/>
          <w:b/>
        </w:rPr>
        <w:t>Источник: расчеты Discovery Research Group по данным ФСГС РФ</w:t>
      </w:r>
    </w:p>
    <w:p w:rsidR="000E6C09" w:rsidRDefault="00C737D5" w:rsidP="000E6C09">
      <w:pPr>
        <w:rPr>
          <w:rStyle w:val="DRG2"/>
          <w:b w:val="0"/>
          <w:color w:val="auto"/>
          <w:sz w:val="24"/>
        </w:rPr>
      </w:pPr>
      <w:r>
        <w:rPr>
          <w:rStyle w:val="DRG2"/>
          <w:b w:val="0"/>
          <w:color w:val="auto"/>
          <w:sz w:val="24"/>
        </w:rPr>
        <w:t>.</w:t>
      </w:r>
    </w:p>
    <w:p w:rsidR="000E6C09" w:rsidRPr="000E6C09" w:rsidRDefault="000E6C09" w:rsidP="000E6C09">
      <w:pPr>
        <w:pStyle w:val="af4"/>
        <w:rPr>
          <w:rStyle w:val="DRG2"/>
          <w:rFonts w:asciiTheme="minorHAnsi" w:hAnsiTheme="minorHAnsi"/>
          <w:b/>
        </w:rPr>
      </w:pPr>
      <w:bookmarkStart w:id="75" w:name="_Toc364757463"/>
      <w:r w:rsidRPr="000E6C09">
        <w:t xml:space="preserve">Диаграмма </w:t>
      </w:r>
      <w:fldSimple w:instr=" SEQ Диаграмма \* ARABIC ">
        <w:r w:rsidRPr="000E6C09">
          <w:t>12</w:t>
        </w:r>
      </w:fldSimple>
      <w:r w:rsidRPr="000E6C09">
        <w:t xml:space="preserve">. </w:t>
      </w:r>
      <w:r w:rsidRPr="000E6C09">
        <w:rPr>
          <w:rStyle w:val="DRG2"/>
          <w:rFonts w:asciiTheme="minorHAnsi" w:hAnsiTheme="minorHAnsi"/>
          <w:b/>
        </w:rPr>
        <w:t>Структура производства металлообрабатывающих станков в 2011-2012 гг., в разбивке по Федеральным округам, в % от количественного выражения</w:t>
      </w:r>
      <w:bookmarkEnd w:id="75"/>
    </w:p>
    <w:p w:rsidR="001F77C8" w:rsidRPr="008A3615" w:rsidRDefault="00945C45" w:rsidP="00945C45">
      <w:pPr>
        <w:pStyle w:val="DRG1"/>
        <w:ind w:firstLine="0"/>
        <w:rPr>
          <w:lang w:eastAsia="ru-RU"/>
        </w:rPr>
      </w:pPr>
      <w:r w:rsidRPr="00945C45">
        <w:rPr>
          <w:rStyle w:val="DRG2"/>
          <w:b/>
        </w:rPr>
        <w:t xml:space="preserve"> </w:t>
      </w:r>
      <w:r w:rsidRPr="008A3615">
        <w:rPr>
          <w:rStyle w:val="DRG2"/>
          <w:b/>
        </w:rPr>
        <w:t>Источник: расчеты Discovery Research Group по данным ФСГС РФ</w:t>
      </w:r>
    </w:p>
    <w:p w:rsidR="000D1BDB" w:rsidRDefault="000D1BDB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505DB5" w:rsidRDefault="00505DB5" w:rsidP="008A3615">
      <w:pPr>
        <w:pStyle w:val="II"/>
        <w:outlineLvl w:val="1"/>
      </w:pPr>
      <w:bookmarkStart w:id="76" w:name="_Toc364757398"/>
      <w:r>
        <w:lastRenderedPageBreak/>
        <w:t>Основные игроки</w:t>
      </w:r>
      <w:bookmarkEnd w:id="76"/>
      <w:r>
        <w:t xml:space="preserve"> </w:t>
      </w:r>
    </w:p>
    <w:p w:rsidR="00F47620" w:rsidRPr="00F47620" w:rsidRDefault="00F47620" w:rsidP="00E51F69">
      <w:r w:rsidRPr="00F47620">
        <w:t>В таблице ниже приведен список основных российских производителей станков для металлообработки, в разбивке по региону расположения производственных мощностей.</w:t>
      </w:r>
    </w:p>
    <w:p w:rsidR="00CE4A87" w:rsidRPr="00F47620" w:rsidRDefault="00282690" w:rsidP="000E6C09">
      <w:pPr>
        <w:pStyle w:val="afd"/>
      </w:pPr>
      <w:bookmarkStart w:id="77" w:name="_Toc364757431"/>
      <w:r w:rsidRPr="00F47620">
        <w:t xml:space="preserve">Таблица </w:t>
      </w:r>
      <w:fldSimple w:instr=" SEQ Таблица \* ARABIC ">
        <w:r w:rsidR="008A3615">
          <w:rPr>
            <w:noProof/>
          </w:rPr>
          <w:t>10</w:t>
        </w:r>
      </w:fldSimple>
      <w:r w:rsidRPr="00F47620">
        <w:t>. Размещение крупнейших российских производителей по регионам России</w:t>
      </w:r>
      <w:bookmarkEnd w:id="77"/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1571"/>
        <w:gridCol w:w="5455"/>
        <w:gridCol w:w="2216"/>
      </w:tblGrid>
      <w:tr w:rsidR="00084067" w:rsidRPr="00282690" w:rsidTr="00E9001D">
        <w:trPr>
          <w:trHeight w:val="25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Предприятия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Сайт</w:t>
            </w: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 xml:space="preserve">Владимирская область 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5F" w:rsidRPr="00282690" w:rsidRDefault="003F635F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 xml:space="preserve">Астраханская область 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Московская область 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 xml:space="preserve">Рязанская область 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 xml:space="preserve">Удмуртская Республика 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 xml:space="preserve">Краснодарский край 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 xml:space="preserve">Челябинская область 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 xml:space="preserve">Самарская область 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 xml:space="preserve">Воронежская область 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92" w:rsidRPr="00282690" w:rsidRDefault="001A3992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084067" w:rsidRPr="00282690" w:rsidTr="009F1FA3">
        <w:trPr>
          <w:trHeight w:val="255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282690">
              <w:rPr>
                <w:rFonts w:eastAsia="Times New Roman" w:cs="Arial"/>
                <w:sz w:val="20"/>
                <w:szCs w:val="20"/>
                <w:lang w:eastAsia="ru-RU"/>
              </w:rPr>
              <w:t xml:space="preserve">Свердловская область </w:t>
            </w:r>
          </w:p>
        </w:tc>
        <w:tc>
          <w:tcPr>
            <w:tcW w:w="2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90" w:rsidRPr="00282690" w:rsidRDefault="00282690" w:rsidP="00282690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CE4A87" w:rsidRPr="00282690" w:rsidRDefault="00282690" w:rsidP="00282690">
      <w:pPr>
        <w:ind w:firstLine="851"/>
        <w:jc w:val="right"/>
        <w:rPr>
          <w:lang w:val="en-US"/>
        </w:rPr>
      </w:pPr>
      <w:r w:rsidRPr="00B5390F">
        <w:rPr>
          <w:rStyle w:val="DRG2"/>
        </w:rPr>
        <w:t>Источник</w:t>
      </w:r>
      <w:r w:rsidRPr="00282690">
        <w:rPr>
          <w:rStyle w:val="DRG2"/>
          <w:lang w:val="en-US"/>
        </w:rPr>
        <w:t>: Discovery Research Group</w:t>
      </w:r>
    </w:p>
    <w:p w:rsidR="009F1FA3" w:rsidRDefault="009F1FA3" w:rsidP="00E9001D"/>
    <w:p w:rsidR="009F1FA3" w:rsidRDefault="009F1FA3" w:rsidP="00E9001D"/>
    <w:p w:rsidR="00D743AE" w:rsidRPr="00E9001D" w:rsidRDefault="003F2EE9" w:rsidP="00E9001D">
      <w:pPr>
        <w:rPr>
          <w:b/>
        </w:rPr>
      </w:pPr>
      <w:r w:rsidRPr="00E9001D">
        <w:t xml:space="preserve">Профайлы основных производителей представлены в Приложении 2. </w:t>
      </w:r>
    </w:p>
    <w:p w:rsidR="00CC0B6E" w:rsidRPr="004B7016" w:rsidRDefault="00CC0B6E" w:rsidP="00CB7458">
      <w:pPr>
        <w:pStyle w:val="II"/>
        <w:outlineLvl w:val="1"/>
      </w:pPr>
      <w:bookmarkStart w:id="78" w:name="_Toc364757399"/>
      <w:r w:rsidRPr="004B7016">
        <w:t>Объем рынка</w:t>
      </w:r>
      <w:bookmarkEnd w:id="78"/>
    </w:p>
    <w:p w:rsidR="004B7016" w:rsidRDefault="004B7016" w:rsidP="004B7016">
      <w:pPr>
        <w:rPr>
          <w:rStyle w:val="articlepagetext"/>
          <w:rFonts w:asciiTheme="minorHAnsi" w:hAnsiTheme="minorHAnsi" w:cs="Tahoma"/>
          <w:szCs w:val="24"/>
        </w:rPr>
      </w:pPr>
      <w:r>
        <w:rPr>
          <w:b/>
        </w:rPr>
        <w:t>По оценке к</w:t>
      </w:r>
      <w:r w:rsidR="00CC0B6E" w:rsidRPr="004B7016">
        <w:rPr>
          <w:b/>
        </w:rPr>
        <w:t>омпании Gildemeister</w:t>
      </w:r>
      <w:r>
        <w:rPr>
          <w:b/>
        </w:rPr>
        <w:t xml:space="preserve">, </w:t>
      </w:r>
      <w:r w:rsidR="00B81F0F">
        <w:rPr>
          <w:b/>
        </w:rPr>
        <w:t xml:space="preserve">в 2012 г. </w:t>
      </w:r>
      <w:r w:rsidR="00B81F0F">
        <w:rPr>
          <w:rStyle w:val="articlepagetext"/>
          <w:rFonts w:asciiTheme="minorHAnsi" w:hAnsiTheme="minorHAnsi" w:cs="Tahoma"/>
          <w:szCs w:val="24"/>
        </w:rPr>
        <w:t>н</w:t>
      </w:r>
      <w:r w:rsidRPr="00BF671F">
        <w:rPr>
          <w:rStyle w:val="articlepagetext"/>
          <w:rFonts w:asciiTheme="minorHAnsi" w:hAnsiTheme="minorHAnsi" w:cs="Tahoma"/>
          <w:szCs w:val="24"/>
        </w:rPr>
        <w:t>а российский рынок</w:t>
      </w:r>
      <w:r w:rsidR="00B81F0F">
        <w:rPr>
          <w:rStyle w:val="articlepagetext"/>
          <w:rFonts w:asciiTheme="minorHAnsi" w:hAnsiTheme="minorHAnsi" w:cs="Tahoma"/>
          <w:szCs w:val="24"/>
        </w:rPr>
        <w:t xml:space="preserve"> приходилось</w:t>
      </w:r>
      <w:r w:rsidRPr="00BF671F">
        <w:rPr>
          <w:rStyle w:val="articlepagetext"/>
          <w:rFonts w:asciiTheme="minorHAnsi" w:hAnsiTheme="minorHAnsi" w:cs="Tahoma"/>
          <w:szCs w:val="24"/>
        </w:rPr>
        <w:t xml:space="preserve"> </w:t>
      </w:r>
      <w:r w:rsidR="009F1FA3">
        <w:rPr>
          <w:rStyle w:val="articlepagetext"/>
          <w:rFonts w:asciiTheme="minorHAnsi" w:hAnsiTheme="minorHAnsi" w:cs="Tahoma"/>
          <w:szCs w:val="24"/>
        </w:rPr>
        <w:t xml:space="preserve"> ХХ</w:t>
      </w:r>
      <w:r w:rsidRPr="00BF671F">
        <w:rPr>
          <w:rStyle w:val="articlepagetext"/>
          <w:rFonts w:asciiTheme="minorHAnsi" w:hAnsiTheme="minorHAnsi" w:cs="Tahoma"/>
          <w:szCs w:val="24"/>
        </w:rPr>
        <w:t xml:space="preserve"> млрд евро (2,1%). </w:t>
      </w:r>
    </w:p>
    <w:p w:rsidR="009F1FA3" w:rsidRDefault="009F1FA3" w:rsidP="004B7016">
      <w:pPr>
        <w:rPr>
          <w:rStyle w:val="articlepagetext"/>
          <w:rFonts w:asciiTheme="minorHAnsi" w:hAnsiTheme="minorHAnsi" w:cs="Tahoma"/>
          <w:szCs w:val="24"/>
        </w:rPr>
      </w:pPr>
    </w:p>
    <w:p w:rsidR="00F127DE" w:rsidRPr="00F127DE" w:rsidRDefault="00F127DE" w:rsidP="004B7016">
      <w:pPr>
        <w:rPr>
          <w:b/>
        </w:rPr>
      </w:pPr>
      <w:r>
        <w:rPr>
          <w:rStyle w:val="articlepagetext"/>
          <w:rFonts w:asciiTheme="minorHAnsi" w:hAnsiTheme="minorHAnsi" w:cs="Tahoma"/>
          <w:szCs w:val="24"/>
        </w:rPr>
        <w:t>По</w:t>
      </w:r>
      <w:r w:rsidRPr="00F127DE">
        <w:rPr>
          <w:rStyle w:val="articlepagetext"/>
          <w:rFonts w:asciiTheme="minorHAnsi" w:hAnsiTheme="minorHAnsi" w:cs="Tahoma"/>
          <w:szCs w:val="24"/>
        </w:rPr>
        <w:t xml:space="preserve"> </w:t>
      </w:r>
      <w:r>
        <w:rPr>
          <w:rStyle w:val="articlepagetext"/>
          <w:rFonts w:asciiTheme="minorHAnsi" w:hAnsiTheme="minorHAnsi" w:cs="Tahoma"/>
          <w:szCs w:val="24"/>
        </w:rPr>
        <w:t>расчетам</w:t>
      </w:r>
      <w:r w:rsidRPr="00F127DE">
        <w:rPr>
          <w:rStyle w:val="articlepagetext"/>
          <w:rFonts w:asciiTheme="minorHAnsi" w:hAnsiTheme="minorHAnsi" w:cs="Tahoma"/>
          <w:szCs w:val="24"/>
        </w:rPr>
        <w:t xml:space="preserve"> </w:t>
      </w:r>
      <w:r>
        <w:rPr>
          <w:rStyle w:val="articlepagetext"/>
          <w:rFonts w:asciiTheme="minorHAnsi" w:hAnsiTheme="minorHAnsi" w:cs="Tahoma"/>
          <w:szCs w:val="24"/>
          <w:lang w:val="en-US"/>
        </w:rPr>
        <w:t>DISCOVERY</w:t>
      </w:r>
      <w:r w:rsidRPr="00F127DE">
        <w:rPr>
          <w:rStyle w:val="articlepagetext"/>
          <w:rFonts w:asciiTheme="minorHAnsi" w:hAnsiTheme="minorHAnsi" w:cs="Tahoma"/>
          <w:szCs w:val="24"/>
        </w:rPr>
        <w:t xml:space="preserve"> </w:t>
      </w:r>
      <w:r>
        <w:rPr>
          <w:rStyle w:val="articlepagetext"/>
          <w:rFonts w:asciiTheme="minorHAnsi" w:hAnsiTheme="minorHAnsi" w:cs="Tahoma"/>
          <w:szCs w:val="24"/>
          <w:lang w:val="en-US"/>
        </w:rPr>
        <w:t>Research</w:t>
      </w:r>
      <w:r w:rsidRPr="00F127DE">
        <w:rPr>
          <w:rStyle w:val="articlepagetext"/>
          <w:rFonts w:asciiTheme="minorHAnsi" w:hAnsiTheme="minorHAnsi" w:cs="Tahoma"/>
          <w:szCs w:val="24"/>
        </w:rPr>
        <w:t xml:space="preserve"> </w:t>
      </w:r>
      <w:r>
        <w:rPr>
          <w:rStyle w:val="articlepagetext"/>
          <w:rFonts w:asciiTheme="minorHAnsi" w:hAnsiTheme="minorHAnsi" w:cs="Tahoma"/>
          <w:szCs w:val="24"/>
          <w:lang w:val="en-US"/>
        </w:rPr>
        <w:t>Group</w:t>
      </w:r>
      <w:r w:rsidRPr="00F127DE">
        <w:rPr>
          <w:rStyle w:val="articlepagetext"/>
          <w:rFonts w:asciiTheme="minorHAnsi" w:hAnsiTheme="minorHAnsi" w:cs="Tahoma"/>
          <w:szCs w:val="24"/>
        </w:rPr>
        <w:t xml:space="preserve">, </w:t>
      </w:r>
      <w:r>
        <w:rPr>
          <w:rStyle w:val="articlepagetext"/>
          <w:rFonts w:asciiTheme="minorHAnsi" w:hAnsiTheme="minorHAnsi" w:cs="Tahoma"/>
          <w:szCs w:val="24"/>
        </w:rPr>
        <w:t>в</w:t>
      </w:r>
      <w:r w:rsidRPr="00F127DE">
        <w:rPr>
          <w:rStyle w:val="articlepagetext"/>
          <w:rFonts w:asciiTheme="minorHAnsi" w:hAnsiTheme="minorHAnsi" w:cs="Tahoma"/>
          <w:szCs w:val="24"/>
        </w:rPr>
        <w:t xml:space="preserve"> 2011 </w:t>
      </w:r>
      <w:r>
        <w:rPr>
          <w:rStyle w:val="articlepagetext"/>
          <w:rFonts w:asciiTheme="minorHAnsi" w:hAnsiTheme="minorHAnsi" w:cs="Tahoma"/>
          <w:szCs w:val="24"/>
        </w:rPr>
        <w:t>г</w:t>
      </w:r>
      <w:r w:rsidRPr="00F127DE">
        <w:rPr>
          <w:rStyle w:val="articlepagetext"/>
          <w:rFonts w:asciiTheme="minorHAnsi" w:hAnsiTheme="minorHAnsi" w:cs="Tahoma"/>
          <w:szCs w:val="24"/>
        </w:rPr>
        <w:t xml:space="preserve">. </w:t>
      </w:r>
      <w:r>
        <w:rPr>
          <w:rStyle w:val="articlepagetext"/>
          <w:rFonts w:asciiTheme="minorHAnsi" w:hAnsiTheme="minorHAnsi" w:cs="Tahoma"/>
          <w:szCs w:val="24"/>
        </w:rPr>
        <w:t xml:space="preserve">Объем рынка составлял </w:t>
      </w:r>
      <w:r w:rsidR="009F1FA3">
        <w:rPr>
          <w:rStyle w:val="articlepagetext"/>
          <w:rFonts w:asciiTheme="minorHAnsi" w:hAnsiTheme="minorHAnsi" w:cs="Tahoma"/>
          <w:szCs w:val="24"/>
        </w:rPr>
        <w:t xml:space="preserve">ХХ </w:t>
      </w:r>
      <w:r>
        <w:rPr>
          <w:rStyle w:val="articlepagetext"/>
          <w:rFonts w:asciiTheme="minorHAnsi" w:hAnsiTheme="minorHAnsi" w:cs="Tahoma"/>
          <w:szCs w:val="24"/>
        </w:rPr>
        <w:t>млрд.долл., за 2012 г. Рост составил 14% (до 1.9 млрд.долл).</w:t>
      </w:r>
    </w:p>
    <w:p w:rsidR="00DB173B" w:rsidRDefault="00DB173B" w:rsidP="000E6C09">
      <w:pPr>
        <w:pStyle w:val="afd"/>
      </w:pPr>
      <w:bookmarkStart w:id="79" w:name="_Toc364757432"/>
      <w:r>
        <w:lastRenderedPageBreak/>
        <w:t>Таблица</w:t>
      </w:r>
      <w:r w:rsidRPr="00C5044F">
        <w:t xml:space="preserve"> </w:t>
      </w:r>
      <w:r>
        <w:fldChar w:fldCharType="begin"/>
      </w:r>
      <w:r w:rsidRPr="00C5044F">
        <w:instrText xml:space="preserve"> </w:instrText>
      </w:r>
      <w:r w:rsidRPr="00F127DE">
        <w:rPr>
          <w:lang w:val="en-US"/>
        </w:rPr>
        <w:instrText>SEQ</w:instrText>
      </w:r>
      <w:r w:rsidRPr="00C5044F">
        <w:instrText xml:space="preserve"> </w:instrText>
      </w:r>
      <w:r>
        <w:instrText>Таблица</w:instrText>
      </w:r>
      <w:r w:rsidRPr="00C5044F">
        <w:instrText xml:space="preserve"> \* </w:instrText>
      </w:r>
      <w:r w:rsidRPr="00F127DE">
        <w:rPr>
          <w:lang w:val="en-US"/>
        </w:rPr>
        <w:instrText>ARABIC</w:instrText>
      </w:r>
      <w:r w:rsidRPr="00C5044F">
        <w:instrText xml:space="preserve"> </w:instrText>
      </w:r>
      <w:r>
        <w:fldChar w:fldCharType="separate"/>
      </w:r>
      <w:r w:rsidR="008A3615" w:rsidRPr="00C5044F">
        <w:rPr>
          <w:noProof/>
        </w:rPr>
        <w:t>11</w:t>
      </w:r>
      <w:r>
        <w:fldChar w:fldCharType="end"/>
      </w:r>
      <w:r w:rsidRPr="00C5044F">
        <w:t xml:space="preserve">. </w:t>
      </w:r>
      <w:r>
        <w:t>Расчет объемов российского рынка металлообрабатывающих станков в 2011-1пол2013 гг., в шт.</w:t>
      </w:r>
      <w:bookmarkEnd w:id="79"/>
    </w:p>
    <w:tbl>
      <w:tblPr>
        <w:tblW w:w="5000" w:type="pct"/>
        <w:tblLook w:val="04A0" w:firstRow="1" w:lastRow="0" w:firstColumn="1" w:lastColumn="0" w:noHBand="0" w:noVBand="1"/>
      </w:tblPr>
      <w:tblGrid>
        <w:gridCol w:w="4938"/>
        <w:gridCol w:w="1005"/>
        <w:gridCol w:w="1006"/>
        <w:gridCol w:w="1141"/>
        <w:gridCol w:w="1255"/>
      </w:tblGrid>
      <w:tr w:rsidR="00DB173B" w:rsidRPr="007F1204" w:rsidTr="00530368">
        <w:trPr>
          <w:trHeight w:val="30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2011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2012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</w:t>
            </w:r>
          </w:p>
        </w:tc>
      </w:tr>
      <w:tr w:rsidR="00DB173B" w:rsidRPr="007F1204" w:rsidTr="00530368">
        <w:trPr>
          <w:trHeight w:val="30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9052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9119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3849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DB173B" w:rsidRPr="007F1204" w:rsidTr="00530368">
        <w:trPr>
          <w:trHeight w:val="30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35689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40986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21327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DB173B" w:rsidRPr="007F1204" w:rsidTr="00530368">
        <w:trPr>
          <w:trHeight w:val="30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-34%</w:t>
            </w:r>
          </w:p>
        </w:tc>
      </w:tr>
      <w:tr w:rsidR="00DB173B" w:rsidRPr="007F1204" w:rsidTr="00530368">
        <w:trPr>
          <w:trHeight w:val="30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рынка в количественном выражении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шт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43482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49271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24927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DB173B" w:rsidRPr="007F1204" w:rsidTr="00530368">
        <w:trPr>
          <w:trHeight w:val="300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Объем рынка в стоимостном выражении, млрд.долл.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73B" w:rsidRPr="007F1204" w:rsidRDefault="00DB173B" w:rsidP="0053036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12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</w:tbl>
    <w:p w:rsidR="00DB173B" w:rsidRDefault="00DB173B" w:rsidP="008A3615">
      <w:pPr>
        <w:pStyle w:val="DRG1"/>
        <w:rPr>
          <w:lang w:val="en-US"/>
        </w:rPr>
      </w:pPr>
      <w:r>
        <w:t>Источник</w:t>
      </w:r>
      <w:r w:rsidRPr="007F1204">
        <w:rPr>
          <w:lang w:val="en-US"/>
        </w:rPr>
        <w:t xml:space="preserve">: </w:t>
      </w:r>
      <w:r>
        <w:t>расчеты</w:t>
      </w:r>
      <w:r w:rsidRPr="007F1204">
        <w:rPr>
          <w:lang w:val="en-US"/>
        </w:rPr>
        <w:t xml:space="preserve"> </w:t>
      </w:r>
      <w:r>
        <w:rPr>
          <w:lang w:val="en-US"/>
        </w:rPr>
        <w:t xml:space="preserve">DISCOVERY Research Group </w:t>
      </w:r>
    </w:p>
    <w:p w:rsidR="00DB173B" w:rsidRPr="002E6B66" w:rsidRDefault="00DB173B" w:rsidP="00DB173B">
      <w:pPr>
        <w:ind w:firstLine="0"/>
        <w:rPr>
          <w:sz w:val="20"/>
        </w:rPr>
      </w:pPr>
      <w:r w:rsidRPr="002E6B66">
        <w:rPr>
          <w:b/>
          <w:sz w:val="20"/>
        </w:rPr>
        <w:t>Примечание:</w:t>
      </w:r>
      <w:r w:rsidRPr="002E6B66">
        <w:rPr>
          <w:sz w:val="20"/>
        </w:rPr>
        <w:t xml:space="preserve"> объем рынка в стоимостном выражении пересчитан на основе средней цены</w:t>
      </w:r>
      <w:r w:rsidR="00E9001D">
        <w:rPr>
          <w:sz w:val="20"/>
        </w:rPr>
        <w:t xml:space="preserve"> единицы оборудования</w:t>
      </w:r>
      <w:r w:rsidRPr="002E6B66">
        <w:rPr>
          <w:sz w:val="20"/>
        </w:rPr>
        <w:t xml:space="preserve">, </w:t>
      </w:r>
      <w:r w:rsidR="00E9001D">
        <w:rPr>
          <w:sz w:val="20"/>
        </w:rPr>
        <w:t>получе</w:t>
      </w:r>
      <w:r w:rsidRPr="002E6B66">
        <w:rPr>
          <w:sz w:val="20"/>
        </w:rPr>
        <w:t>нной исходя из данных по импорту и экспорту (в натуральном и стоимостном выражении)</w:t>
      </w:r>
    </w:p>
    <w:p w:rsidR="009F1FA3" w:rsidRDefault="009F1FA3" w:rsidP="004B7016"/>
    <w:p w:rsidR="004D35C2" w:rsidRDefault="004D35C2" w:rsidP="004B7016">
      <w:r>
        <w:t>За рассматриваемые 2 года</w:t>
      </w:r>
      <w:r w:rsidR="005E44A7">
        <w:t xml:space="preserve"> способность обеспечить потребности внутреннего рынка за счет российского производства уменьшилась: если в 2011 г. объемов внутреннего производства хватало для обеспечения </w:t>
      </w:r>
      <w:r w:rsidR="00D95C09">
        <w:t>ХХ</w:t>
      </w:r>
      <w:r w:rsidR="005E44A7">
        <w:t>% рынка, то по итогам 1 полугодия 2013 г. – только 14%.</w:t>
      </w:r>
    </w:p>
    <w:p w:rsidR="004B7016" w:rsidRPr="00B051B1" w:rsidRDefault="004D35C2" w:rsidP="000E6C09">
      <w:pPr>
        <w:pStyle w:val="af4"/>
      </w:pPr>
      <w:bookmarkStart w:id="80" w:name="_Toc364757464"/>
      <w:r>
        <w:t xml:space="preserve">Диаграмма </w:t>
      </w:r>
      <w:fldSimple w:instr=" SEQ Диаграмма \* ARABIC ">
        <w:r w:rsidR="000E6C09">
          <w:rPr>
            <w:noProof/>
          </w:rPr>
          <w:t>13</w:t>
        </w:r>
      </w:fldSimple>
      <w:r>
        <w:t xml:space="preserve">. </w:t>
      </w:r>
      <w:r w:rsidR="00B93347">
        <w:t>Структура рынка</w:t>
      </w:r>
      <w:r w:rsidR="00B051B1" w:rsidRPr="004D35C2">
        <w:t xml:space="preserve"> </w:t>
      </w:r>
      <w:r w:rsidR="00B051B1">
        <w:t>мета</w:t>
      </w:r>
      <w:r>
        <w:t>ллообрабатывающих станков, в разбивке по месту производства (внутреннее/импорт), в % от количественного выражения</w:t>
      </w:r>
      <w:bookmarkEnd w:id="80"/>
    </w:p>
    <w:p w:rsidR="000C34C1" w:rsidRDefault="000C34C1" w:rsidP="000C34C1">
      <w:pPr>
        <w:ind w:firstLine="0"/>
        <w:jc w:val="right"/>
      </w:pPr>
      <w:r w:rsidRPr="000C34C1">
        <w:t xml:space="preserve"> </w:t>
      </w:r>
      <w:r w:rsidRPr="000C34C1">
        <w:rPr>
          <w:rStyle w:val="DRG2"/>
        </w:rPr>
        <w:t>Источник: расчеты DISCOVERY Research Group</w:t>
      </w:r>
    </w:p>
    <w:p w:rsidR="00D144DF" w:rsidRPr="00193A3D" w:rsidRDefault="00D144DF" w:rsidP="00D144DF"/>
    <w:p w:rsidR="00505DB5" w:rsidRPr="00193A3D" w:rsidRDefault="00505DB5" w:rsidP="00505DB5">
      <w:pPr>
        <w:pStyle w:val="af3"/>
        <w:ind w:firstLine="0"/>
        <w:sectPr w:rsidR="00505DB5" w:rsidRPr="00193A3D" w:rsidSect="00833EE5">
          <w:headerReference w:type="default" r:id="rId27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A60BB4" w:rsidRDefault="00505DB5" w:rsidP="00410C72">
      <w:pPr>
        <w:pStyle w:val="I"/>
      </w:pPr>
      <w:r w:rsidRPr="00193A3D">
        <w:lastRenderedPageBreak/>
        <w:br w:type="page"/>
      </w:r>
      <w:bookmarkStart w:id="81" w:name="_Toc364757400"/>
      <w:r w:rsidR="00C50BFF">
        <w:lastRenderedPageBreak/>
        <w:t>4.</w:t>
      </w:r>
      <w:r w:rsidR="0053101E" w:rsidRPr="0053101E">
        <w:t>Импортно-экспортные операции на российском рынке</w:t>
      </w:r>
      <w:bookmarkEnd w:id="81"/>
    </w:p>
    <w:p w:rsidR="00812EEE" w:rsidRDefault="0098139C" w:rsidP="00D47EB9">
      <w:pPr>
        <w:pStyle w:val="II"/>
        <w:outlineLvl w:val="1"/>
      </w:pPr>
      <w:bookmarkStart w:id="82" w:name="_Toc364757401"/>
      <w:r>
        <w:t>4.1.</w:t>
      </w:r>
      <w:r w:rsidR="00E4063B">
        <w:t>Импорт: сегментация</w:t>
      </w:r>
      <w:bookmarkEnd w:id="82"/>
    </w:p>
    <w:p w:rsidR="0053101E" w:rsidRPr="007C3A68" w:rsidRDefault="00D76B0C" w:rsidP="00D47EB9">
      <w:pPr>
        <w:pStyle w:val="III"/>
        <w:outlineLvl w:val="2"/>
        <w:rPr>
          <w:lang w:val="ru-RU"/>
        </w:rPr>
      </w:pPr>
      <w:bookmarkStart w:id="83" w:name="_Toc364757402"/>
      <w:r w:rsidRPr="007C3A68">
        <w:rPr>
          <w:lang w:val="ru-RU"/>
        </w:rPr>
        <w:t>П</w:t>
      </w:r>
      <w:r w:rsidR="00812EEE" w:rsidRPr="007C3A68">
        <w:rPr>
          <w:lang w:val="ru-RU"/>
        </w:rPr>
        <w:t>о весу</w:t>
      </w:r>
      <w:bookmarkEnd w:id="83"/>
    </w:p>
    <w:p w:rsidR="00D76B0C" w:rsidRPr="00FB22D4" w:rsidRDefault="00D76B0C" w:rsidP="00410C72">
      <w:r w:rsidRPr="00FB22D4">
        <w:t xml:space="preserve">Объемы импорта в Россию тяжелых и уникальных станков на протяжении 2011-2012 гг. остаются на постоянном уровне, </w:t>
      </w:r>
      <w:r w:rsidR="007E7256" w:rsidRPr="00FB22D4">
        <w:t xml:space="preserve">импорт средних и легких станков (до 10 тонн) увеличился, в среднем, на </w:t>
      </w:r>
      <w:r w:rsidR="000F1674" w:rsidRPr="00FB22D4">
        <w:t xml:space="preserve">15%. </w:t>
      </w:r>
    </w:p>
    <w:p w:rsidR="005D7944" w:rsidRDefault="00B63350" w:rsidP="000E6C09">
      <w:pPr>
        <w:pStyle w:val="afd"/>
      </w:pPr>
      <w:bookmarkStart w:id="84" w:name="_Toc364757433"/>
      <w:r>
        <w:t xml:space="preserve">Таблица </w:t>
      </w:r>
      <w:fldSimple w:instr=" SEQ Таблица \* ARABIC ">
        <w:r w:rsidR="008A3615">
          <w:rPr>
            <w:noProof/>
          </w:rPr>
          <w:t>12</w:t>
        </w:r>
      </w:fldSimple>
      <w:r>
        <w:t xml:space="preserve">. </w:t>
      </w:r>
      <w:r w:rsidR="005D7944">
        <w:t>Сегментация импорта станков</w:t>
      </w:r>
      <w:r>
        <w:t xml:space="preserve"> в Россию</w:t>
      </w:r>
      <w:r w:rsidR="005D7944">
        <w:t xml:space="preserve"> по весу в</w:t>
      </w:r>
      <w:r>
        <w:t xml:space="preserve"> 2011-1пол2013 гг., шт</w:t>
      </w:r>
      <w:bookmarkEnd w:id="84"/>
      <w:r w:rsidR="005D7944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2"/>
        <w:gridCol w:w="1521"/>
        <w:gridCol w:w="972"/>
        <w:gridCol w:w="973"/>
        <w:gridCol w:w="1043"/>
        <w:gridCol w:w="1356"/>
        <w:gridCol w:w="2198"/>
      </w:tblGrid>
      <w:tr w:rsidR="00D37842" w:rsidRPr="00C655D9" w:rsidTr="00C655D9">
        <w:trPr>
          <w:trHeight w:val="30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C655D9" w:rsidRPr="00C655D9" w:rsidRDefault="00C655D9" w:rsidP="00FE4D4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C655D9" w:rsidRPr="00C655D9" w:rsidRDefault="00C655D9" w:rsidP="00FE4D4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C655D9" w:rsidRPr="00C655D9" w:rsidRDefault="00D37842" w:rsidP="00FE4D4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</w:t>
            </w:r>
            <w:r w:rsidR="00C655D9" w:rsidRPr="00C655D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1пол2013/1пол2012, %</w:t>
            </w:r>
          </w:p>
        </w:tc>
      </w:tr>
      <w:tr w:rsidR="00C655D9" w:rsidRPr="00C655D9" w:rsidTr="00D95C09">
        <w:trPr>
          <w:trHeight w:val="3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легкие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 тонны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C655D9" w:rsidRPr="00C655D9" w:rsidTr="00D95C09">
        <w:trPr>
          <w:trHeight w:val="3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1-10 тонн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C655D9" w:rsidRPr="00C655D9" w:rsidTr="00D95C09">
        <w:trPr>
          <w:trHeight w:val="3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крупные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10-30 тонн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C655D9" w:rsidRPr="00C655D9" w:rsidTr="00D95C09">
        <w:trPr>
          <w:trHeight w:val="30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тяжелые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30-100 тонн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C655D9" w:rsidRPr="00C655D9" w:rsidTr="00D95C09">
        <w:trPr>
          <w:trHeight w:val="51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уникальные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более 100 тонн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C655D9" w:rsidRPr="00C655D9" w:rsidTr="00D95C09">
        <w:trPr>
          <w:trHeight w:val="300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D9" w:rsidRPr="00C655D9" w:rsidRDefault="00C655D9" w:rsidP="00C655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5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</w:tbl>
    <w:p w:rsidR="00812EEE" w:rsidRPr="00B20235" w:rsidRDefault="00B63350" w:rsidP="008A3615">
      <w:pPr>
        <w:pStyle w:val="DRG1"/>
      </w:pPr>
      <w:r w:rsidRPr="00B20235">
        <w:t xml:space="preserve">Источник: расчеты </w:t>
      </w:r>
      <w:r w:rsidRPr="00B20235">
        <w:rPr>
          <w:lang w:val="en-US"/>
        </w:rPr>
        <w:t>DISCOVERY</w:t>
      </w:r>
      <w:r w:rsidRPr="00B20235">
        <w:t xml:space="preserve"> </w:t>
      </w:r>
      <w:r w:rsidRPr="00B20235">
        <w:rPr>
          <w:lang w:val="en-US"/>
        </w:rPr>
        <w:t>Research</w:t>
      </w:r>
      <w:r w:rsidRPr="00B20235">
        <w:t xml:space="preserve"> </w:t>
      </w:r>
      <w:r w:rsidRPr="00B20235">
        <w:rPr>
          <w:lang w:val="en-US"/>
        </w:rPr>
        <w:t>Group</w:t>
      </w:r>
      <w:r w:rsidRPr="00B20235">
        <w:t xml:space="preserve"> по данным ФТС РФ</w:t>
      </w:r>
    </w:p>
    <w:p w:rsidR="00B20235" w:rsidRPr="00C34D0B" w:rsidRDefault="00B20235" w:rsidP="00B20235">
      <w:pPr>
        <w:spacing w:line="240" w:lineRule="auto"/>
        <w:ind w:firstLine="0"/>
        <w:rPr>
          <w:sz w:val="20"/>
        </w:rPr>
      </w:pPr>
      <w:r w:rsidRPr="00C34D0B">
        <w:rPr>
          <w:sz w:val="20"/>
        </w:rPr>
        <w:t xml:space="preserve">*мы исключаем из рассмотрения </w:t>
      </w:r>
      <w:r w:rsidR="00E85E4C" w:rsidRPr="00C34D0B">
        <w:rPr>
          <w:sz w:val="20"/>
        </w:rPr>
        <w:t xml:space="preserve">настольные </w:t>
      </w:r>
      <w:r w:rsidRPr="00C34D0B">
        <w:rPr>
          <w:sz w:val="20"/>
        </w:rPr>
        <w:t>станки весом менее 100 кг</w:t>
      </w:r>
    </w:p>
    <w:p w:rsidR="00B20235" w:rsidRDefault="00D37842" w:rsidP="000E6C09">
      <w:pPr>
        <w:pStyle w:val="afd"/>
      </w:pPr>
      <w:bookmarkStart w:id="85" w:name="_Toc364757434"/>
      <w:r>
        <w:t xml:space="preserve">Таблица </w:t>
      </w:r>
      <w:fldSimple w:instr=" SEQ Таблица \* ARABIC ">
        <w:r w:rsidR="008A3615">
          <w:rPr>
            <w:noProof/>
          </w:rPr>
          <w:t>13</w:t>
        </w:r>
      </w:fldSimple>
      <w:r>
        <w:t>. Сегментация импорта станков в Россию по классам по весу в 2011-1пол2013 гг., в млн.долл.</w:t>
      </w:r>
      <w:bookmarkEnd w:id="85"/>
    </w:p>
    <w:tbl>
      <w:tblPr>
        <w:tblW w:w="5000" w:type="pct"/>
        <w:tblLook w:val="04A0" w:firstRow="1" w:lastRow="0" w:firstColumn="1" w:lastColumn="0" w:noHBand="0" w:noVBand="1"/>
      </w:tblPr>
      <w:tblGrid>
        <w:gridCol w:w="1786"/>
        <w:gridCol w:w="1521"/>
        <w:gridCol w:w="834"/>
        <w:gridCol w:w="835"/>
        <w:gridCol w:w="815"/>
        <w:gridCol w:w="1356"/>
        <w:gridCol w:w="2198"/>
      </w:tblGrid>
      <w:tr w:rsidR="00F16B93" w:rsidRPr="001C61DB" w:rsidTr="00F16B93">
        <w:trPr>
          <w:trHeight w:val="300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1пол2013/1пол2012, %</w:t>
            </w:r>
          </w:p>
        </w:tc>
      </w:tr>
      <w:tr w:rsidR="001C61DB" w:rsidRPr="001C61DB" w:rsidTr="00D95C09">
        <w:trPr>
          <w:trHeight w:val="30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легкие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 тонны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1C61DB" w:rsidRPr="001C61DB" w:rsidTr="00D95C09">
        <w:trPr>
          <w:trHeight w:val="30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1-10 тонн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1C61DB" w:rsidRPr="001C61DB" w:rsidTr="00D95C09">
        <w:trPr>
          <w:trHeight w:val="30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крупные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10-30 тонн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1C61DB" w:rsidRPr="001C61DB" w:rsidTr="00D95C09">
        <w:trPr>
          <w:trHeight w:val="30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тяжелые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30-100 тонн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</w:tr>
      <w:tr w:rsidR="001C61DB" w:rsidRPr="001C61DB" w:rsidTr="00D95C09">
        <w:trPr>
          <w:trHeight w:val="510"/>
        </w:trPr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уникальные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более 100 тонн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-16%</w:t>
            </w:r>
          </w:p>
        </w:tc>
      </w:tr>
      <w:tr w:rsidR="001C61DB" w:rsidRPr="001C61DB" w:rsidTr="00D95C09">
        <w:trPr>
          <w:trHeight w:val="300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DB" w:rsidRPr="001C61DB" w:rsidRDefault="001C61DB" w:rsidP="001C61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1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</w:tbl>
    <w:p w:rsidR="00D37842" w:rsidRDefault="00D37842" w:rsidP="008A3615">
      <w:pPr>
        <w:pStyle w:val="DRG1"/>
      </w:pPr>
      <w:r w:rsidRPr="00B20235">
        <w:t xml:space="preserve">Источник: расчеты </w:t>
      </w:r>
      <w:r w:rsidRPr="00B20235">
        <w:rPr>
          <w:lang w:val="en-US"/>
        </w:rPr>
        <w:t>DISCOVERY</w:t>
      </w:r>
      <w:r w:rsidRPr="00B20235">
        <w:t xml:space="preserve"> </w:t>
      </w:r>
      <w:r w:rsidRPr="00B20235">
        <w:rPr>
          <w:lang w:val="en-US"/>
        </w:rPr>
        <w:t>Research</w:t>
      </w:r>
      <w:r w:rsidRPr="00B20235">
        <w:t xml:space="preserve"> </w:t>
      </w:r>
      <w:r w:rsidRPr="00B20235">
        <w:rPr>
          <w:lang w:val="en-US"/>
        </w:rPr>
        <w:t>Group</w:t>
      </w:r>
      <w:r w:rsidRPr="00B20235">
        <w:t xml:space="preserve"> по данным ФТС РФ</w:t>
      </w:r>
    </w:p>
    <w:p w:rsidR="00142A6C" w:rsidRDefault="00142A6C" w:rsidP="008A3615">
      <w:pPr>
        <w:pStyle w:val="DRG1"/>
      </w:pPr>
    </w:p>
    <w:p w:rsidR="00597F76" w:rsidRDefault="001C61DB" w:rsidP="000E6C09">
      <w:pPr>
        <w:pStyle w:val="af4"/>
      </w:pPr>
      <w:bookmarkStart w:id="86" w:name="_Toc364757466"/>
      <w:r>
        <w:t xml:space="preserve">Диаграмма </w:t>
      </w:r>
      <w:fldSimple w:instr=" SEQ Диаграмма \* ARABIC ">
        <w:r w:rsidR="000E6C09">
          <w:rPr>
            <w:noProof/>
          </w:rPr>
          <w:t>15</w:t>
        </w:r>
      </w:fldSimple>
      <w:r>
        <w:t xml:space="preserve">. </w:t>
      </w:r>
      <w:r w:rsidR="00597F76">
        <w:t xml:space="preserve">Структура импорта станков в Россию в 2011-1пол2013 гг., в разбивке по весу, в % от </w:t>
      </w:r>
      <w:r>
        <w:t>стоимостного выражения</w:t>
      </w:r>
      <w:bookmarkEnd w:id="86"/>
      <w:r w:rsidR="00597F76">
        <w:t xml:space="preserve"> </w:t>
      </w:r>
    </w:p>
    <w:p w:rsidR="00E47F33" w:rsidRDefault="00E47F33" w:rsidP="001A3992">
      <w:pPr>
        <w:pStyle w:val="DRG1"/>
        <w:ind w:firstLine="0"/>
      </w:pPr>
      <w:r w:rsidRPr="00E47F33">
        <w:t xml:space="preserve"> </w:t>
      </w:r>
      <w:r w:rsidRPr="00B20235">
        <w:t xml:space="preserve">Источник: расчеты </w:t>
      </w:r>
      <w:r w:rsidRPr="00B20235">
        <w:rPr>
          <w:lang w:val="en-US"/>
        </w:rPr>
        <w:t>DISCOVERY</w:t>
      </w:r>
      <w:r w:rsidRPr="00B20235">
        <w:t xml:space="preserve"> </w:t>
      </w:r>
      <w:r w:rsidRPr="00B20235">
        <w:rPr>
          <w:lang w:val="en-US"/>
        </w:rPr>
        <w:t>Research</w:t>
      </w:r>
      <w:r w:rsidRPr="00B20235">
        <w:t xml:space="preserve"> </w:t>
      </w:r>
      <w:r w:rsidRPr="00B20235">
        <w:rPr>
          <w:lang w:val="en-US"/>
        </w:rPr>
        <w:t>Group</w:t>
      </w:r>
      <w:r w:rsidRPr="00B20235">
        <w:t xml:space="preserve"> по данным ФТС РФ</w:t>
      </w:r>
    </w:p>
    <w:p w:rsidR="00DA0587" w:rsidRPr="007C3A68" w:rsidRDefault="00E24024" w:rsidP="00D47EB9">
      <w:pPr>
        <w:pStyle w:val="III"/>
        <w:outlineLvl w:val="2"/>
        <w:rPr>
          <w:lang w:val="ru-RU"/>
        </w:rPr>
      </w:pPr>
      <w:bookmarkStart w:id="87" w:name="_Toc364757403"/>
      <w:r w:rsidRPr="007C3A68">
        <w:rPr>
          <w:lang w:val="ru-RU"/>
        </w:rPr>
        <w:t>По способу управления</w:t>
      </w:r>
      <w:bookmarkEnd w:id="87"/>
    </w:p>
    <w:p w:rsidR="0025734B" w:rsidRPr="003A019B" w:rsidRDefault="00D30F75" w:rsidP="00410C72">
      <w:r>
        <w:lastRenderedPageBreak/>
        <w:t>В</w:t>
      </w:r>
      <w:r w:rsidR="008E6DD8">
        <w:t xml:space="preserve"> среднем, только 16</w:t>
      </w:r>
      <w:r>
        <w:t>% всех ввозимых в Россию станков имеют числовое программное управление (ЧПУ). Преимущественно это станки, вес которых превышает 1 тонну. Тем не менее, даже среди тя</w:t>
      </w:r>
      <w:r w:rsidR="008E6DD8">
        <w:t xml:space="preserve">желых и уникальных станков до </w:t>
      </w:r>
      <w:r w:rsidR="008E6DD8" w:rsidRPr="008E6DD8">
        <w:t>46</w:t>
      </w:r>
      <w:r>
        <w:t>% ввозимых станков ЧПУ не имеют.</w:t>
      </w:r>
      <w:r w:rsidR="003A019B" w:rsidRPr="003A019B">
        <w:t xml:space="preserve"> </w:t>
      </w:r>
      <w:r w:rsidR="003A019B">
        <w:t>Среди легких станков (100-1000 кг), доля тех, которые не имеют ЧПУ, составляет до 98%.</w:t>
      </w:r>
    </w:p>
    <w:p w:rsidR="00E24024" w:rsidRDefault="0025734B" w:rsidP="000E6C09">
      <w:pPr>
        <w:pStyle w:val="afd"/>
      </w:pPr>
      <w:bookmarkStart w:id="88" w:name="_Toc364757435"/>
      <w:r>
        <w:t xml:space="preserve">Таблица </w:t>
      </w:r>
      <w:fldSimple w:instr=" SEQ Таблица \* ARABIC ">
        <w:r w:rsidR="008A3615">
          <w:rPr>
            <w:noProof/>
          </w:rPr>
          <w:t>14</w:t>
        </w:r>
      </w:fldSimple>
      <w:r>
        <w:t>. Структура импорта металлообрабатывающих станков в Россию в 2011-1пол2013 гг, в разбивке по способу управления, в шт и % от количественного выражения</w:t>
      </w:r>
      <w:bookmarkEnd w:id="88"/>
    </w:p>
    <w:tbl>
      <w:tblPr>
        <w:tblW w:w="4933" w:type="pct"/>
        <w:tblLayout w:type="fixed"/>
        <w:tblLook w:val="04A0" w:firstRow="1" w:lastRow="0" w:firstColumn="1" w:lastColumn="0" w:noHBand="0" w:noVBand="1"/>
      </w:tblPr>
      <w:tblGrid>
        <w:gridCol w:w="1273"/>
        <w:gridCol w:w="1132"/>
        <w:gridCol w:w="704"/>
        <w:gridCol w:w="704"/>
        <w:gridCol w:w="704"/>
        <w:gridCol w:w="741"/>
        <w:gridCol w:w="845"/>
        <w:gridCol w:w="854"/>
        <w:gridCol w:w="690"/>
        <w:gridCol w:w="690"/>
        <w:gridCol w:w="883"/>
      </w:tblGrid>
      <w:tr w:rsidR="009E22EC" w:rsidRPr="009E22EC" w:rsidTr="009E22EC">
        <w:trPr>
          <w:trHeight w:val="30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 ЧПУ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ДОЛЯ СТАНКОВ С ЧПУ в импорте</w:t>
            </w:r>
          </w:p>
        </w:tc>
      </w:tr>
      <w:tr w:rsidR="009E22EC" w:rsidRPr="009E22EC" w:rsidTr="009E22EC">
        <w:trPr>
          <w:trHeight w:val="300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 2013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 2013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 2013</w:t>
            </w:r>
          </w:p>
        </w:tc>
      </w:tr>
      <w:tr w:rsidR="009E22EC" w:rsidRPr="009E22EC" w:rsidTr="00D95C0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легкие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 тонны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EC" w:rsidRPr="009E22EC" w:rsidTr="00D95C0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1-10 тонн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EC" w:rsidRPr="009E22EC" w:rsidTr="00D95C0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крупные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10-30 тонн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EC" w:rsidRPr="009E22EC" w:rsidTr="00D95C09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тяжелые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30-100 тонн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EC" w:rsidRPr="009E22EC" w:rsidTr="00D95C09">
        <w:trPr>
          <w:trHeight w:val="51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уникальные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более 100 тонн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22EC" w:rsidRPr="009E22EC" w:rsidTr="00D95C09">
        <w:trPr>
          <w:trHeight w:val="300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2E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EC" w:rsidRPr="009E22EC" w:rsidRDefault="009E22EC" w:rsidP="009E22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734B" w:rsidRDefault="0025734B" w:rsidP="008A3615">
      <w:pPr>
        <w:pStyle w:val="DRG1"/>
      </w:pPr>
      <w:r w:rsidRPr="00B20235">
        <w:t xml:space="preserve">Источник: расчеты </w:t>
      </w:r>
      <w:r w:rsidRPr="00B20235">
        <w:rPr>
          <w:lang w:val="en-US"/>
        </w:rPr>
        <w:t>DISCOVERY</w:t>
      </w:r>
      <w:r w:rsidRPr="00B20235">
        <w:t xml:space="preserve"> </w:t>
      </w:r>
      <w:r w:rsidRPr="00B20235">
        <w:rPr>
          <w:lang w:val="en-US"/>
        </w:rPr>
        <w:t>Research</w:t>
      </w:r>
      <w:r w:rsidRPr="00B20235">
        <w:t xml:space="preserve"> </w:t>
      </w:r>
      <w:r w:rsidRPr="00B20235">
        <w:rPr>
          <w:lang w:val="en-US"/>
        </w:rPr>
        <w:t>Group</w:t>
      </w:r>
      <w:r w:rsidRPr="00B20235">
        <w:t xml:space="preserve"> по данным ФТС РФ</w:t>
      </w:r>
    </w:p>
    <w:p w:rsidR="00A75367" w:rsidRDefault="00A75367" w:rsidP="000E6C09">
      <w:pPr>
        <w:pStyle w:val="afd"/>
      </w:pPr>
      <w:bookmarkStart w:id="89" w:name="_Toc364757436"/>
      <w:r>
        <w:t xml:space="preserve">Таблица </w:t>
      </w:r>
      <w:fldSimple w:instr=" SEQ Таблица \* ARABIC ">
        <w:r w:rsidR="008A3615">
          <w:rPr>
            <w:noProof/>
          </w:rPr>
          <w:t>15</w:t>
        </w:r>
      </w:fldSimple>
      <w:r w:rsidR="00142A6C">
        <w:t>. Производители</w:t>
      </w:r>
      <w:r>
        <w:t>-лидеры по объему ввезенных металлообрабатывающих станков с ЧПУ</w:t>
      </w:r>
      <w:r w:rsidR="00142A6C">
        <w:t xml:space="preserve"> в Россию в 2012 г., в шт</w:t>
      </w:r>
      <w:bookmarkEnd w:id="89"/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636"/>
        <w:gridCol w:w="637"/>
        <w:gridCol w:w="1043"/>
        <w:gridCol w:w="1356"/>
      </w:tblGrid>
      <w:tr w:rsidR="009D38D7" w:rsidRPr="009D38D7" w:rsidTr="009D38D7">
        <w:trPr>
          <w:trHeight w:val="30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HAAS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NEWAY CNC EQUIPMENT (SUZHOU)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BUFFALO MACHINERY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DMG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LEADWELL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-12%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BAOJI MACHINE TOOL GROUP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DURMAZLAR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DOOSAN INFRACORE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TAKISAWA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SHENYANG MACHINE TOOL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-27%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9D38D7" w:rsidRPr="009D38D7" w:rsidTr="00D95C0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10 компаний в суммарном объеме импорта станков с ЧПУ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8D7" w:rsidRPr="009D38D7" w:rsidRDefault="009D38D7" w:rsidP="009D38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8D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55D4B" w:rsidRDefault="001F0CB7" w:rsidP="008A3615">
      <w:pPr>
        <w:pStyle w:val="DRG1"/>
      </w:pPr>
      <w:r w:rsidRPr="00B20235">
        <w:t xml:space="preserve">Источник: расчеты </w:t>
      </w:r>
      <w:r w:rsidRPr="00B20235">
        <w:rPr>
          <w:lang w:val="en-US"/>
        </w:rPr>
        <w:t>DISCOVERY</w:t>
      </w:r>
      <w:r w:rsidRPr="00B20235">
        <w:t xml:space="preserve"> </w:t>
      </w:r>
      <w:r w:rsidRPr="00B20235">
        <w:rPr>
          <w:lang w:val="en-US"/>
        </w:rPr>
        <w:t>Research</w:t>
      </w:r>
      <w:r w:rsidRPr="00B20235">
        <w:t xml:space="preserve"> </w:t>
      </w:r>
      <w:r w:rsidRPr="00B20235">
        <w:rPr>
          <w:lang w:val="en-US"/>
        </w:rPr>
        <w:t>Group</w:t>
      </w:r>
      <w:r w:rsidRPr="00B20235">
        <w:t xml:space="preserve"> по данным ФТС РФ</w:t>
      </w:r>
    </w:p>
    <w:p w:rsidR="00142A6C" w:rsidRDefault="00C46C80" w:rsidP="00977285">
      <w:pPr>
        <w:ind w:firstLine="851"/>
      </w:pPr>
      <w:r>
        <w:t>Ниже представлена таблица с разбиением</w:t>
      </w:r>
      <w:r w:rsidR="00142A6C">
        <w:t xml:space="preserve"> производителей по категориям </w:t>
      </w:r>
      <w:r>
        <w:t>(по весу) станка.</w:t>
      </w:r>
    </w:p>
    <w:p w:rsidR="00142A6C" w:rsidRDefault="00C46C80" w:rsidP="000E6C09">
      <w:pPr>
        <w:pStyle w:val="afd"/>
      </w:pPr>
      <w:bookmarkStart w:id="90" w:name="_Toc364757437"/>
      <w:r>
        <w:lastRenderedPageBreak/>
        <w:t xml:space="preserve">Таблица </w:t>
      </w:r>
      <w:fldSimple w:instr=" SEQ Таблица \* ARABIC ">
        <w:r w:rsidR="008A3615">
          <w:rPr>
            <w:noProof/>
          </w:rPr>
          <w:t>16</w:t>
        </w:r>
      </w:fldSimple>
      <w:r>
        <w:t>. Топ-3</w:t>
      </w:r>
      <w:r w:rsidR="00142A6C">
        <w:t xml:space="preserve"> производителей металлообрабатывающих станков по весовым категориям</w:t>
      </w:r>
      <w:bookmarkEnd w:id="90"/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1247"/>
        <w:gridCol w:w="1247"/>
        <w:gridCol w:w="1355"/>
        <w:gridCol w:w="1514"/>
      </w:tblGrid>
      <w:tr w:rsidR="00C46C80" w:rsidRPr="00C46C80" w:rsidTr="00C46C80">
        <w:trPr>
          <w:trHeight w:val="30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</w:tr>
      <w:tr w:rsidR="00C46C80" w:rsidRPr="00C46C80" w:rsidTr="00C46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 тонны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WMH TOOL GROUP 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-14%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TENGZHOU TRI-UNION MACHINERY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174%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CHENGDU GUTE MACHINERY WORKS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C46C80" w:rsidRPr="00C46C80" w:rsidTr="00C46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1-10 тонн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HAAS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BAOJI MACHINE TOOL GROUP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WMH TOOL GROUP 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</w:tr>
      <w:tr w:rsidR="00C46C80" w:rsidRPr="00C46C80" w:rsidTr="00C46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10-30 тонн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DURMAZLAR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DMG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YAMAZAKI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</w:tr>
      <w:tr w:rsidR="00C46C80" w:rsidRPr="00C46C80" w:rsidTr="00C46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30-100 тонн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TOS VANSDORF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150%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BUFFALO MACHINERY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S.A.PRESSES ET CISAILLES LEFORT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022FD8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C80" w:rsidRPr="00C46C80" w:rsidTr="00C46C8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более 100 тонн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FAGOR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350%</w:t>
            </w: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HNK MACHINE TOOL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C80" w:rsidRPr="00C46C80" w:rsidTr="00C46C80">
        <w:trPr>
          <w:trHeight w:val="30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0" w:rsidRPr="00C46C80" w:rsidRDefault="00C46C80" w:rsidP="00C46C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</w:tbl>
    <w:p w:rsidR="00C46C80" w:rsidRDefault="00C46C80" w:rsidP="008A3615">
      <w:pPr>
        <w:pStyle w:val="DRG1"/>
      </w:pPr>
      <w:r w:rsidRPr="00B20235">
        <w:t xml:space="preserve">Источник: расчеты </w:t>
      </w:r>
      <w:r w:rsidRPr="00B20235">
        <w:rPr>
          <w:lang w:val="en-US"/>
        </w:rPr>
        <w:t>DISCOVERY</w:t>
      </w:r>
      <w:r w:rsidRPr="00B20235">
        <w:t xml:space="preserve"> </w:t>
      </w:r>
      <w:r w:rsidRPr="00B20235">
        <w:rPr>
          <w:lang w:val="en-US"/>
        </w:rPr>
        <w:t>Research</w:t>
      </w:r>
      <w:r w:rsidRPr="00B20235">
        <w:t xml:space="preserve"> </w:t>
      </w:r>
      <w:r w:rsidRPr="00B20235">
        <w:rPr>
          <w:lang w:val="en-US"/>
        </w:rPr>
        <w:t>Group</w:t>
      </w:r>
      <w:r w:rsidRPr="00B20235">
        <w:t xml:space="preserve"> по данным ФТС РФ</w:t>
      </w:r>
    </w:p>
    <w:p w:rsidR="00022FD8" w:rsidRPr="00022FD8" w:rsidRDefault="00022FD8" w:rsidP="00022FD8">
      <w:pPr>
        <w:ind w:firstLine="851"/>
      </w:pPr>
      <w:r w:rsidRPr="00022FD8">
        <w:t>По данным Николая Паничева, почетного п</w:t>
      </w:r>
      <w:r w:rsidRPr="00022FD8">
        <w:rPr>
          <w:bCs/>
        </w:rPr>
        <w:t xml:space="preserve">редседателя Совета директоров Российской Ассоциации «Станкоинструмент», до 50% станков с ЧПУ, использующихся на предприятиях оборонно-промышленного комплекса, импортного производства. </w:t>
      </w:r>
    </w:p>
    <w:p w:rsidR="00AD4094" w:rsidRPr="007C3A68" w:rsidRDefault="00AD4094" w:rsidP="00D47EB9">
      <w:pPr>
        <w:pStyle w:val="III"/>
        <w:outlineLvl w:val="2"/>
        <w:rPr>
          <w:lang w:val="ru-RU"/>
        </w:rPr>
      </w:pPr>
      <w:bookmarkStart w:id="91" w:name="_Toc364757404"/>
      <w:r w:rsidRPr="007C3A68">
        <w:rPr>
          <w:lang w:val="ru-RU"/>
        </w:rPr>
        <w:t>По новизне</w:t>
      </w:r>
      <w:bookmarkEnd w:id="91"/>
    </w:p>
    <w:p w:rsidR="00AD4094" w:rsidRDefault="00A31F9D" w:rsidP="00674753">
      <w:pPr>
        <w:ind w:firstLine="851"/>
      </w:pPr>
      <w:r>
        <w:t>Часть</w:t>
      </w:r>
      <w:r w:rsidR="00AD4094">
        <w:t xml:space="preserve"> импорта станков приходится на станки, бывшие в употреблении (соответственно, не самые новые и более дешевые)</w:t>
      </w:r>
      <w:r w:rsidR="00173E45">
        <w:t>. За рассматриваемый период</w:t>
      </w:r>
      <w:r w:rsidR="00674753">
        <w:t xml:space="preserve"> в стоимостном выражении</w:t>
      </w:r>
      <w:r w:rsidR="00173E45">
        <w:t xml:space="preserve"> на н</w:t>
      </w:r>
      <w:r>
        <w:t xml:space="preserve">их приходится порядка 4% рынка и порядка 3% - </w:t>
      </w:r>
      <w:r w:rsidR="00173E45">
        <w:t>в количественном</w:t>
      </w:r>
      <w:r>
        <w:t>.</w:t>
      </w:r>
    </w:p>
    <w:p w:rsidR="00674753" w:rsidRDefault="00674753" w:rsidP="000E6C09">
      <w:pPr>
        <w:pStyle w:val="afd"/>
      </w:pPr>
      <w:bookmarkStart w:id="92" w:name="_Toc364757438"/>
      <w:r>
        <w:t xml:space="preserve">Таблица </w:t>
      </w:r>
      <w:fldSimple w:instr=" SEQ Таблица \* ARABIC ">
        <w:r w:rsidR="008A3615">
          <w:rPr>
            <w:noProof/>
          </w:rPr>
          <w:t>17</w:t>
        </w:r>
      </w:fldSimple>
      <w:r>
        <w:t xml:space="preserve">. Сегментация импорта </w:t>
      </w:r>
      <w:r w:rsidR="00981011">
        <w:t xml:space="preserve">металлообрабатывающих </w:t>
      </w:r>
      <w:r>
        <w:t>станков по новым и бывшим в употреблении, в шт, млн долл. и %</w:t>
      </w:r>
      <w:bookmarkEnd w:id="92"/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1103"/>
        <w:gridCol w:w="1024"/>
        <w:gridCol w:w="1417"/>
        <w:gridCol w:w="1134"/>
        <w:gridCol w:w="1559"/>
        <w:gridCol w:w="1560"/>
        <w:gridCol w:w="1553"/>
      </w:tblGrid>
      <w:tr w:rsidR="005D5865" w:rsidRPr="005D5865" w:rsidTr="005D5865">
        <w:trPr>
          <w:trHeight w:val="30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bottom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bottom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млн долл</w:t>
            </w:r>
          </w:p>
        </w:tc>
      </w:tr>
      <w:tr w:rsidR="00674753" w:rsidRPr="005D5865" w:rsidTr="00674753">
        <w:trPr>
          <w:trHeight w:val="300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D5865" w:rsidRPr="005D5865" w:rsidRDefault="00674753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</w:t>
            </w:r>
            <w:r w:rsidR="005D5865" w:rsidRPr="005D586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D5865" w:rsidRPr="005D5865" w:rsidRDefault="00674753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</w:t>
            </w:r>
            <w:r w:rsidR="005D5865" w:rsidRPr="005D586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5D5865" w:rsidRPr="005D5865" w:rsidTr="00D95C09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Б/У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865" w:rsidRPr="005D5865" w:rsidTr="00D95C09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865" w:rsidRPr="005D5865" w:rsidTr="00674753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б/у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65" w:rsidRPr="005D5865" w:rsidRDefault="005D5865" w:rsidP="005D58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8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</w:tbl>
    <w:p w:rsidR="005D5865" w:rsidRDefault="00674753" w:rsidP="008A3615">
      <w:pPr>
        <w:pStyle w:val="DRG1"/>
      </w:pPr>
      <w:r w:rsidRPr="00B20235">
        <w:t xml:space="preserve">Источник: расчеты </w:t>
      </w:r>
      <w:r w:rsidRPr="00B20235">
        <w:rPr>
          <w:lang w:val="en-US"/>
        </w:rPr>
        <w:t>DISCOVERY</w:t>
      </w:r>
      <w:r w:rsidRPr="00B20235">
        <w:t xml:space="preserve"> </w:t>
      </w:r>
      <w:r w:rsidRPr="00B20235">
        <w:rPr>
          <w:lang w:val="en-US"/>
        </w:rPr>
        <w:t>Research</w:t>
      </w:r>
      <w:r w:rsidRPr="00B20235">
        <w:t xml:space="preserve"> </w:t>
      </w:r>
      <w:r w:rsidRPr="00B20235">
        <w:rPr>
          <w:lang w:val="en-US"/>
        </w:rPr>
        <w:t>Group</w:t>
      </w:r>
      <w:r w:rsidRPr="00B20235">
        <w:t xml:space="preserve"> по данным ФТС РФ</w:t>
      </w:r>
    </w:p>
    <w:p w:rsidR="0077095C" w:rsidRPr="007C3A68" w:rsidRDefault="0077095C" w:rsidP="00D47EB9">
      <w:pPr>
        <w:pStyle w:val="III"/>
        <w:outlineLvl w:val="2"/>
        <w:rPr>
          <w:lang w:val="ru-RU"/>
        </w:rPr>
      </w:pPr>
      <w:bookmarkStart w:id="93" w:name="_Toc364757405"/>
      <w:r w:rsidRPr="007C3A68">
        <w:rPr>
          <w:lang w:val="ru-RU"/>
        </w:rPr>
        <w:lastRenderedPageBreak/>
        <w:t>По типу оборудования</w:t>
      </w:r>
      <w:bookmarkEnd w:id="93"/>
    </w:p>
    <w:p w:rsidR="0077095C" w:rsidRDefault="006D0973" w:rsidP="006E3B82">
      <w:pPr>
        <w:ind w:firstLine="851"/>
      </w:pPr>
      <w:r>
        <w:t>В данном отчете при анализе импорта и экспорта мы используем следующие группы станков (по коду ТН ВЭД):</w:t>
      </w:r>
    </w:p>
    <w:p w:rsidR="00E766D1" w:rsidRDefault="00E766D1" w:rsidP="000E6C09">
      <w:pPr>
        <w:pStyle w:val="afd"/>
      </w:pPr>
      <w:bookmarkStart w:id="94" w:name="_Toc364757439"/>
      <w:r>
        <w:t xml:space="preserve">Таблица </w:t>
      </w:r>
      <w:fldSimple w:instr=" SEQ Таблица \* ARABIC ">
        <w:r w:rsidR="008A3615">
          <w:rPr>
            <w:noProof/>
          </w:rPr>
          <w:t>18</w:t>
        </w:r>
      </w:fldSimple>
      <w:r>
        <w:t>. Группировка металлообрабатывающих станков по ТН ВЭД</w:t>
      </w:r>
      <w:bookmarkEnd w:id="94"/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989"/>
        <w:gridCol w:w="1981"/>
        <w:gridCol w:w="6375"/>
      </w:tblGrid>
      <w:tr w:rsidR="006D0973" w:rsidRPr="00E766D1" w:rsidTr="00BD40A1">
        <w:tc>
          <w:tcPr>
            <w:tcW w:w="529" w:type="pct"/>
            <w:shd w:val="clear" w:color="auto" w:fill="0F81BF"/>
          </w:tcPr>
          <w:p w:rsidR="006D0973" w:rsidRPr="00E766D1" w:rsidRDefault="006D0973" w:rsidP="0077095C">
            <w:pPr>
              <w:spacing w:line="240" w:lineRule="auto"/>
              <w:ind w:firstLine="0"/>
              <w:rPr>
                <w:b/>
                <w:color w:val="FFFFFF" w:themeColor="background1"/>
                <w:sz w:val="20"/>
              </w:rPr>
            </w:pPr>
            <w:r w:rsidRPr="00E766D1">
              <w:rPr>
                <w:b/>
                <w:color w:val="FFFFFF" w:themeColor="background1"/>
                <w:sz w:val="20"/>
              </w:rPr>
              <w:t>Код ТН ВЭД</w:t>
            </w:r>
          </w:p>
        </w:tc>
        <w:tc>
          <w:tcPr>
            <w:tcW w:w="1060" w:type="pct"/>
            <w:shd w:val="clear" w:color="auto" w:fill="0F81BF"/>
          </w:tcPr>
          <w:p w:rsidR="006D0973" w:rsidRPr="00E766D1" w:rsidRDefault="006D0973" w:rsidP="0077095C">
            <w:pPr>
              <w:spacing w:line="240" w:lineRule="auto"/>
              <w:ind w:firstLine="0"/>
              <w:rPr>
                <w:b/>
                <w:color w:val="FFFFFF" w:themeColor="background1"/>
                <w:sz w:val="20"/>
              </w:rPr>
            </w:pPr>
            <w:r w:rsidRPr="00E766D1">
              <w:rPr>
                <w:b/>
                <w:color w:val="FFFFFF" w:themeColor="background1"/>
                <w:sz w:val="20"/>
              </w:rPr>
              <w:t>Название</w:t>
            </w:r>
          </w:p>
        </w:tc>
        <w:tc>
          <w:tcPr>
            <w:tcW w:w="3411" w:type="pct"/>
            <w:shd w:val="clear" w:color="auto" w:fill="0F81BF"/>
          </w:tcPr>
          <w:p w:rsidR="006D0973" w:rsidRPr="00E766D1" w:rsidRDefault="006D0973" w:rsidP="0077095C">
            <w:pPr>
              <w:spacing w:line="240" w:lineRule="auto"/>
              <w:ind w:firstLine="0"/>
              <w:rPr>
                <w:b/>
                <w:color w:val="FFFFFF" w:themeColor="background1"/>
                <w:sz w:val="20"/>
              </w:rPr>
            </w:pPr>
            <w:r w:rsidRPr="00E766D1">
              <w:rPr>
                <w:b/>
                <w:color w:val="FFFFFF" w:themeColor="background1"/>
                <w:sz w:val="20"/>
              </w:rPr>
              <w:t>Описание</w:t>
            </w:r>
          </w:p>
        </w:tc>
      </w:tr>
      <w:tr w:rsidR="006D0973" w:rsidRPr="00E766D1" w:rsidTr="00BD40A1">
        <w:tc>
          <w:tcPr>
            <w:tcW w:w="529" w:type="pct"/>
          </w:tcPr>
          <w:p w:rsidR="006D0973" w:rsidRPr="00E766D1" w:rsidRDefault="006D0973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8457</w:t>
            </w:r>
          </w:p>
        </w:tc>
        <w:tc>
          <w:tcPr>
            <w:tcW w:w="1060" w:type="pct"/>
          </w:tcPr>
          <w:p w:rsidR="006D0973" w:rsidRPr="00E766D1" w:rsidRDefault="00BD40A1" w:rsidP="0077095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Обрабатывающие центры</w:t>
            </w:r>
          </w:p>
        </w:tc>
        <w:tc>
          <w:tcPr>
            <w:tcW w:w="3411" w:type="pct"/>
          </w:tcPr>
          <w:p w:rsidR="006D0973" w:rsidRPr="00E766D1" w:rsidRDefault="006D0973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Центры обрабатывающие, станки агрегатные однопозиционные и многопозиционные, для обработки металла</w:t>
            </w:r>
          </w:p>
        </w:tc>
      </w:tr>
      <w:tr w:rsidR="006D0973" w:rsidRPr="00E766D1" w:rsidTr="00BD40A1">
        <w:tc>
          <w:tcPr>
            <w:tcW w:w="529" w:type="pct"/>
          </w:tcPr>
          <w:p w:rsidR="006D0973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8458</w:t>
            </w:r>
          </w:p>
        </w:tc>
        <w:tc>
          <w:tcPr>
            <w:tcW w:w="1060" w:type="pct"/>
          </w:tcPr>
          <w:p w:rsidR="006D0973" w:rsidRPr="00E766D1" w:rsidRDefault="00BD40A1" w:rsidP="0077095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Металлорежущие станки</w:t>
            </w:r>
          </w:p>
        </w:tc>
        <w:tc>
          <w:tcPr>
            <w:tcW w:w="3411" w:type="pct"/>
          </w:tcPr>
          <w:p w:rsidR="006D0973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Станки токарные металлорежущие</w:t>
            </w:r>
          </w:p>
        </w:tc>
      </w:tr>
      <w:tr w:rsidR="006D0973" w:rsidRPr="00E766D1" w:rsidTr="00BD40A1">
        <w:tc>
          <w:tcPr>
            <w:tcW w:w="529" w:type="pct"/>
          </w:tcPr>
          <w:p w:rsidR="006D0973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8459</w:t>
            </w:r>
          </w:p>
        </w:tc>
        <w:tc>
          <w:tcPr>
            <w:tcW w:w="1060" w:type="pct"/>
          </w:tcPr>
          <w:p w:rsidR="006D0973" w:rsidRPr="00E766D1" w:rsidRDefault="00BD40A1" w:rsidP="0077095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Металлорежущие станки</w:t>
            </w:r>
          </w:p>
        </w:tc>
        <w:tc>
          <w:tcPr>
            <w:tcW w:w="3411" w:type="pct"/>
          </w:tcPr>
          <w:p w:rsidR="006D0973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Станки металлорежущие (включая агрегатные станки линейного построения) для сверления, растачивания, фрезерования, нарезания наружной или внутренней резьбы посредством удаления металла</w:t>
            </w:r>
          </w:p>
        </w:tc>
      </w:tr>
      <w:tr w:rsidR="006D0973" w:rsidRPr="00E766D1" w:rsidTr="00BD40A1">
        <w:tc>
          <w:tcPr>
            <w:tcW w:w="529" w:type="pct"/>
          </w:tcPr>
          <w:p w:rsidR="006D0973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8460</w:t>
            </w:r>
          </w:p>
        </w:tc>
        <w:tc>
          <w:tcPr>
            <w:tcW w:w="1060" w:type="pct"/>
          </w:tcPr>
          <w:p w:rsidR="006D0973" w:rsidRPr="00E766D1" w:rsidRDefault="00BD40A1" w:rsidP="0077095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Шлифовальные</w:t>
            </w:r>
          </w:p>
        </w:tc>
        <w:tc>
          <w:tcPr>
            <w:tcW w:w="3411" w:type="pct"/>
          </w:tcPr>
          <w:p w:rsidR="006D0973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Станки обдирочно-шлифовальные, заточные, шлифовальные, хонинговальные, притирочные, полировальные и для выполнения других операций чистовой обработки металлов или металлокерамики с помощью шлифовальных камней, абразивов или полирующих средств</w:t>
            </w:r>
          </w:p>
        </w:tc>
      </w:tr>
      <w:tr w:rsidR="006D0973" w:rsidRPr="00E766D1" w:rsidTr="00BD40A1">
        <w:tc>
          <w:tcPr>
            <w:tcW w:w="529" w:type="pct"/>
          </w:tcPr>
          <w:p w:rsidR="006D0973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8461</w:t>
            </w:r>
          </w:p>
        </w:tc>
        <w:tc>
          <w:tcPr>
            <w:tcW w:w="1060" w:type="pct"/>
          </w:tcPr>
          <w:p w:rsidR="006D0973" w:rsidRPr="00E766D1" w:rsidRDefault="00BD40A1" w:rsidP="0077095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Строгальные, долбежные, зуборезные</w:t>
            </w:r>
          </w:p>
        </w:tc>
        <w:tc>
          <w:tcPr>
            <w:tcW w:w="3411" w:type="pct"/>
          </w:tcPr>
          <w:p w:rsidR="006D0973" w:rsidRPr="00E766D1" w:rsidRDefault="00E766D1" w:rsidP="00E766D1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Станки продольно-строгальные, поперечно-строгальные, долбежные, протяжные, зуборезные, зубошлифовальные или зубоотделочные, пильные, отрезные и другие станки для обработки металлов или металлокерамики посредством удаления материала</w:t>
            </w:r>
          </w:p>
        </w:tc>
      </w:tr>
      <w:tr w:rsidR="006D0973" w:rsidRPr="00E766D1" w:rsidTr="00BD40A1">
        <w:tc>
          <w:tcPr>
            <w:tcW w:w="529" w:type="pct"/>
          </w:tcPr>
          <w:p w:rsidR="006D0973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8462</w:t>
            </w:r>
          </w:p>
        </w:tc>
        <w:tc>
          <w:tcPr>
            <w:tcW w:w="1060" w:type="pct"/>
          </w:tcPr>
          <w:p w:rsidR="006D0973" w:rsidRPr="00E766D1" w:rsidRDefault="00BD40A1" w:rsidP="0077095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Прессы, гибочные станки</w:t>
            </w:r>
          </w:p>
        </w:tc>
        <w:tc>
          <w:tcPr>
            <w:tcW w:w="3411" w:type="pct"/>
          </w:tcPr>
          <w:p w:rsidR="006D0973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Станки (включая прессы) для обработки металлов объемной штамповкой, ковкой или штамповкой; станки для обработки металлов (включая прессы) гибочные, кромкогибочные, правильные, отрезные, пробивные или вырубные; прессы для обработки металлов или карбидов металлов</w:t>
            </w:r>
          </w:p>
        </w:tc>
      </w:tr>
      <w:tr w:rsidR="00E766D1" w:rsidRPr="00E766D1" w:rsidTr="00BD40A1">
        <w:tc>
          <w:tcPr>
            <w:tcW w:w="529" w:type="pct"/>
          </w:tcPr>
          <w:p w:rsidR="00E766D1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8463</w:t>
            </w:r>
          </w:p>
        </w:tc>
        <w:tc>
          <w:tcPr>
            <w:tcW w:w="1060" w:type="pct"/>
          </w:tcPr>
          <w:p w:rsidR="00E766D1" w:rsidRPr="00E766D1" w:rsidRDefault="00754874" w:rsidP="0077095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3411" w:type="pct"/>
          </w:tcPr>
          <w:p w:rsidR="00E766D1" w:rsidRPr="00E766D1" w:rsidRDefault="00E766D1" w:rsidP="0077095C">
            <w:pPr>
              <w:spacing w:line="240" w:lineRule="auto"/>
              <w:ind w:firstLine="0"/>
              <w:rPr>
                <w:sz w:val="20"/>
              </w:rPr>
            </w:pPr>
            <w:r w:rsidRPr="00E766D1">
              <w:rPr>
                <w:sz w:val="20"/>
              </w:rPr>
              <w:t>Станки для обработки металлов или металлокерамики без удаления материала прочие</w:t>
            </w:r>
          </w:p>
        </w:tc>
      </w:tr>
    </w:tbl>
    <w:p w:rsidR="006D0973" w:rsidRDefault="00754874" w:rsidP="008A3615">
      <w:pPr>
        <w:pStyle w:val="DRG1"/>
      </w:pPr>
      <w:r w:rsidRPr="00B20235">
        <w:t>Источник:</w:t>
      </w:r>
      <w:r>
        <w:t xml:space="preserve"> ФТС РФ</w:t>
      </w:r>
    </w:p>
    <w:p w:rsidR="00C877C7" w:rsidRDefault="00C877C7" w:rsidP="00410C72">
      <w:r>
        <w:t>В структуре импорта преобладают гибочные машины и прессы –</w:t>
      </w:r>
      <w:r w:rsidR="00821C22">
        <w:t xml:space="preserve"> на них приходится, в зависимости от года, от 43% до 48% всего импорта металлообрабатывающего оборудования.</w:t>
      </w:r>
    </w:p>
    <w:p w:rsidR="006E3B82" w:rsidRDefault="00BD2CF7" w:rsidP="000E6C09">
      <w:pPr>
        <w:pStyle w:val="afd"/>
      </w:pPr>
      <w:bookmarkStart w:id="95" w:name="_Toc364757440"/>
      <w:r>
        <w:t xml:space="preserve">Таблица </w:t>
      </w:r>
      <w:fldSimple w:instr=" SEQ Таблица \* ARABIC ">
        <w:r w:rsidR="008A3615">
          <w:rPr>
            <w:noProof/>
          </w:rPr>
          <w:t>19</w:t>
        </w:r>
      </w:fldSimple>
      <w:r>
        <w:t xml:space="preserve">. </w:t>
      </w:r>
      <w:r w:rsidR="002D193A">
        <w:t>Структура импорта металлообрабатывающих станков в Россию в 2011-1пол2013 гг, в разбивке по типу станка, в шт</w:t>
      </w:r>
      <w:bookmarkEnd w:id="95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87"/>
        <w:gridCol w:w="811"/>
        <w:gridCol w:w="815"/>
        <w:gridCol w:w="815"/>
        <w:gridCol w:w="1217"/>
      </w:tblGrid>
      <w:tr w:rsidR="002D193A" w:rsidRPr="002D193A" w:rsidTr="00BD2CF7">
        <w:trPr>
          <w:trHeight w:val="30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Названия строк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обрабатывающие центры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агрегатные многопозиционные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агрегатные однопозиционные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токарные горизонтальные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токарные прочие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фрезерыне прочие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сверлильные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консольно-фрезерные: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расточно-фрезерные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резьбонарезные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расточные прочие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агрегатные линейного построения 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заточные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шлифовальные с точностью позиционирования по любой оси не ниже 0,01 мм, прочие: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плоскошлифовальные с точностью позиционирования по любой оси не ниже 0,01 мм: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хонинговальные или доводочные: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пильные или отрезные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зуборезные, зубошлифовальные или зубоотделочные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поперечно-строгальные или долбежные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станки протяжные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 гибочные, кромкогибочные, правильные (включая прессы):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механические ножницы (включая прессы), кроме комбинированных пробивных и высечных: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прессы гидравлические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 пробивные или вырубные (включая прессы), в том числе комбинированные пробивные и высечные: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ковочные или штамповочные машины (включая прессы) и молоты: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машины для изготовления проволоки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станки для волочения прутков, труб, профилей, проволоки или аналогичных изделий: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станки резьбонакатные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93A" w:rsidRPr="002D193A" w:rsidTr="00D95C09">
        <w:trPr>
          <w:trHeight w:val="30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3A" w:rsidRPr="002D193A" w:rsidRDefault="002D193A" w:rsidP="002D19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3B82" w:rsidRDefault="00F6158C" w:rsidP="008A3615">
      <w:pPr>
        <w:pStyle w:val="DRG1"/>
      </w:pPr>
      <w:r w:rsidRPr="00B20235">
        <w:t xml:space="preserve">Источник: расчеты </w:t>
      </w:r>
      <w:r w:rsidRPr="00B20235">
        <w:rPr>
          <w:lang w:val="en-US"/>
        </w:rPr>
        <w:t>DISCOVERY</w:t>
      </w:r>
      <w:r w:rsidRPr="00B20235">
        <w:t xml:space="preserve"> </w:t>
      </w:r>
      <w:r w:rsidRPr="00B20235">
        <w:rPr>
          <w:lang w:val="en-US"/>
        </w:rPr>
        <w:t>Research</w:t>
      </w:r>
      <w:r w:rsidRPr="00B20235">
        <w:t xml:space="preserve"> </w:t>
      </w:r>
      <w:r w:rsidRPr="00B20235">
        <w:rPr>
          <w:lang w:val="en-US"/>
        </w:rPr>
        <w:t>Group</w:t>
      </w:r>
      <w:r w:rsidRPr="00B20235">
        <w:t xml:space="preserve"> по данным ФТС РФ</w:t>
      </w:r>
    </w:p>
    <w:p w:rsidR="003A3B57" w:rsidRPr="007C3A68" w:rsidRDefault="003A3B57" w:rsidP="00D47EB9">
      <w:pPr>
        <w:pStyle w:val="III"/>
        <w:outlineLvl w:val="2"/>
        <w:rPr>
          <w:lang w:val="ru-RU"/>
        </w:rPr>
      </w:pPr>
      <w:bookmarkStart w:id="96" w:name="_Toc364757406"/>
      <w:r w:rsidRPr="007C3A68">
        <w:rPr>
          <w:lang w:val="ru-RU"/>
        </w:rPr>
        <w:t>По стране-производителю</w:t>
      </w:r>
      <w:bookmarkEnd w:id="96"/>
    </w:p>
    <w:p w:rsidR="00797354" w:rsidRPr="00EC0CAF" w:rsidRDefault="00797354" w:rsidP="00410C72">
      <w:r>
        <w:t xml:space="preserve">В количественном выражении лидером рынка является Китай, доля импорта которого увеличилась с 14% в 2011 г. до 16% в 1 полугодии 2013 г. </w:t>
      </w:r>
      <w:r w:rsidR="00783F99">
        <w:t xml:space="preserve">Китайские производители </w:t>
      </w:r>
      <w:r w:rsidR="00783F99">
        <w:lastRenderedPageBreak/>
        <w:t xml:space="preserve">зачастую сталкиваются с проблемой сбыта: низкая цена продукции ассоциируется зачастую с её низким качеством. </w:t>
      </w:r>
      <w:r w:rsidR="008E4E7C">
        <w:t>За рассматриваемый период наибольший рост наблюдался в импорте станков из</w:t>
      </w:r>
      <w:r w:rsidR="00D95C09">
        <w:t xml:space="preserve"> …</w:t>
      </w:r>
      <w:r w:rsidR="007C488D">
        <w:t xml:space="preserve">. </w:t>
      </w:r>
    </w:p>
    <w:p w:rsidR="00981011" w:rsidRDefault="0005455B" w:rsidP="000E6C09">
      <w:pPr>
        <w:pStyle w:val="afd"/>
      </w:pPr>
      <w:bookmarkStart w:id="97" w:name="_Toc364757441"/>
      <w:r>
        <w:t xml:space="preserve">Таблица </w:t>
      </w:r>
      <w:fldSimple w:instr=" SEQ Таблица \* ARABIC ">
        <w:r w:rsidR="008A3615">
          <w:rPr>
            <w:noProof/>
          </w:rPr>
          <w:t>20</w:t>
        </w:r>
      </w:fldSimple>
      <w:r>
        <w:t xml:space="preserve">. </w:t>
      </w:r>
      <w:r w:rsidR="00981011">
        <w:t>Структура импорта металлообрабатывающих станков в 2011-1половине 2013 гг, в разбивке по странам, в шт и %</w:t>
      </w:r>
      <w:bookmarkEnd w:id="97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419"/>
        <w:gridCol w:w="1557"/>
        <w:gridCol w:w="1417"/>
        <w:gridCol w:w="1557"/>
        <w:gridCol w:w="1699"/>
      </w:tblGrid>
      <w:tr w:rsidR="00C90BA3" w:rsidRPr="00AC3286" w:rsidTr="00C90BA3">
        <w:trPr>
          <w:trHeight w:val="30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</w:t>
            </w:r>
            <w:r w:rsidRPr="00AC328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трана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C3286" w:rsidRPr="00AC3286" w:rsidRDefault="00614589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</w:t>
            </w:r>
            <w:r w:rsidR="00AC3286" w:rsidRPr="00AC328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</w:t>
            </w:r>
            <w:r w:rsidR="0061458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/ 1пол2012, %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</w:tr>
      <w:tr w:rsidR="00C90BA3" w:rsidRPr="00AC3286" w:rsidTr="00C90BA3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BA3" w:rsidRPr="00AC3286" w:rsidTr="00D95C09">
        <w:trPr>
          <w:trHeight w:val="3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86" w:rsidRPr="00AC3286" w:rsidRDefault="00AC3286" w:rsidP="00AC328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C328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A3B57" w:rsidRPr="00CE5FB9" w:rsidRDefault="00CE5FB9" w:rsidP="008A3615">
      <w:pPr>
        <w:pStyle w:val="DRG1"/>
      </w:pPr>
      <w:r w:rsidRPr="00CE5FB9">
        <w:t xml:space="preserve">Источник: расчеты </w:t>
      </w:r>
      <w:r w:rsidRPr="00CE5FB9">
        <w:rPr>
          <w:lang w:val="en-US"/>
        </w:rPr>
        <w:t>DISCOVERY</w:t>
      </w:r>
      <w:r w:rsidRPr="00CE5FB9">
        <w:t xml:space="preserve"> </w:t>
      </w:r>
      <w:r w:rsidRPr="00CE5FB9">
        <w:rPr>
          <w:lang w:val="en-US"/>
        </w:rPr>
        <w:t>Research</w:t>
      </w:r>
      <w:r w:rsidRPr="00CE5FB9">
        <w:t xml:space="preserve"> </w:t>
      </w:r>
      <w:r w:rsidRPr="00CE5FB9">
        <w:rPr>
          <w:lang w:val="en-US"/>
        </w:rPr>
        <w:t>Group</w:t>
      </w:r>
      <w:r w:rsidRPr="00CE5FB9">
        <w:t xml:space="preserve"> по данным ФТС РФ</w:t>
      </w:r>
    </w:p>
    <w:p w:rsidR="00D353A9" w:rsidRDefault="00D353A9" w:rsidP="00410C72">
      <w:r>
        <w:t xml:space="preserve">В количественном выражении на китайскую </w:t>
      </w:r>
      <w:r w:rsidR="00803A2E">
        <w:t>металлообрабатывающую технику</w:t>
      </w:r>
      <w:r>
        <w:t xml:space="preserve"> приходится 57-58% рынка.</w:t>
      </w:r>
      <w:r w:rsidR="00803A2E">
        <w:t xml:space="preserve"> Далее следует техника, произведенная в странах ЕС. </w:t>
      </w:r>
      <w:r w:rsidR="00885A37">
        <w:t>При этом доли рынка для компаний данных регионов остаются относительно постоянными.</w:t>
      </w:r>
    </w:p>
    <w:p w:rsidR="00D353A9" w:rsidRPr="00D353A9" w:rsidRDefault="00490A92" w:rsidP="000E6C09">
      <w:pPr>
        <w:pStyle w:val="af4"/>
      </w:pPr>
      <w:r>
        <w:lastRenderedPageBreak/>
        <w:t xml:space="preserve"> </w:t>
      </w:r>
      <w:bookmarkStart w:id="98" w:name="_Toc364757467"/>
      <w:r w:rsidR="00803A2E">
        <w:t xml:space="preserve">Диаграмма </w:t>
      </w:r>
      <w:fldSimple w:instr=" SEQ Диаграмма \* ARABIC ">
        <w:r w:rsidR="000E6C09">
          <w:rPr>
            <w:noProof/>
          </w:rPr>
          <w:t>16</w:t>
        </w:r>
      </w:fldSimple>
      <w:r w:rsidR="00803A2E">
        <w:t xml:space="preserve">. </w:t>
      </w:r>
      <w:r w:rsidR="00D353A9">
        <w:t>Структура импорта металлообрабатывающих станков в 2011-1половине 2013 гг, в разбивке по странам, в %</w:t>
      </w:r>
      <w:r w:rsidR="00885A37">
        <w:t xml:space="preserve"> от стоимостного выражения</w:t>
      </w:r>
      <w:bookmarkEnd w:id="98"/>
    </w:p>
    <w:p w:rsidR="00D353A9" w:rsidRPr="00CE5FB9" w:rsidRDefault="00D353A9" w:rsidP="00D353A9">
      <w:pPr>
        <w:spacing w:line="240" w:lineRule="auto"/>
        <w:ind w:firstLine="0"/>
        <w:jc w:val="right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144B5FC7" wp14:editId="2AA60CAB">
            <wp:extent cx="5895975" cy="300037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D353A9">
        <w:rPr>
          <w:sz w:val="20"/>
        </w:rPr>
        <w:t xml:space="preserve"> </w:t>
      </w:r>
      <w:r w:rsidRPr="00410C72">
        <w:rPr>
          <w:rStyle w:val="DRG2"/>
        </w:rPr>
        <w:t>Источник: расчеты DISCOVERY Research Group по данным ФТС РФ</w:t>
      </w:r>
    </w:p>
    <w:p w:rsidR="00C90BA3" w:rsidRDefault="00C90BA3" w:rsidP="00410C72">
      <w:r>
        <w:t xml:space="preserve">В стоимостном выражении лидером рынка является Германия </w:t>
      </w:r>
      <w:r w:rsidR="00E51FFB">
        <w:t xml:space="preserve">– на её продукцию приходится 25%. </w:t>
      </w:r>
    </w:p>
    <w:p w:rsidR="00CE5FB9" w:rsidRDefault="0005455B" w:rsidP="000E6C09">
      <w:pPr>
        <w:pStyle w:val="afd"/>
      </w:pPr>
      <w:bookmarkStart w:id="99" w:name="_Toc364757442"/>
      <w:r>
        <w:t xml:space="preserve">Таблица </w:t>
      </w:r>
      <w:fldSimple w:instr=" SEQ Таблица \* ARABIC ">
        <w:r w:rsidR="008A3615">
          <w:rPr>
            <w:noProof/>
          </w:rPr>
          <w:t>21</w:t>
        </w:r>
      </w:fldSimple>
      <w:r>
        <w:t xml:space="preserve">. </w:t>
      </w:r>
      <w:r w:rsidR="00CE5FB9">
        <w:t xml:space="preserve">Структура импорта металлообрабатывающих станков в 2011-1половине 2013 гг, в разбивке по странам, в </w:t>
      </w:r>
      <w:r w:rsidR="00797354">
        <w:t>млн.долл.</w:t>
      </w:r>
      <w:r w:rsidR="00CE5FB9">
        <w:t xml:space="preserve"> и %</w:t>
      </w:r>
      <w:bookmarkEnd w:id="99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4"/>
        <w:gridCol w:w="1419"/>
        <w:gridCol w:w="1559"/>
        <w:gridCol w:w="1419"/>
        <w:gridCol w:w="1559"/>
        <w:gridCol w:w="1695"/>
      </w:tblGrid>
      <w:tr w:rsidR="00981011" w:rsidRPr="00981011" w:rsidTr="00CE5FB9">
        <w:trPr>
          <w:trHeight w:val="30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81011" w:rsidRPr="00981011" w:rsidRDefault="00CE5FB9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</w:t>
            </w:r>
            <w:r w:rsidR="00981011" w:rsidRPr="0098101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трана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8101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8101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81011" w:rsidRPr="00981011" w:rsidRDefault="00614589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</w:t>
            </w:r>
            <w:r w:rsidR="00981011" w:rsidRPr="0098101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8101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</w:t>
            </w:r>
            <w:r w:rsidR="00614589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/1пол 2012, %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81011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</w:tr>
      <w:tr w:rsidR="00981011" w:rsidRPr="00981011" w:rsidTr="00CE5FB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8101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8101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8101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8101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8101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8101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-11%</w:t>
            </w: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011" w:rsidRPr="00981011" w:rsidTr="00D95C09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11" w:rsidRPr="00981011" w:rsidRDefault="00981011" w:rsidP="00981011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011" w:rsidRDefault="00CE5FB9" w:rsidP="008A3615">
      <w:pPr>
        <w:pStyle w:val="DRG1"/>
      </w:pPr>
      <w:r w:rsidRPr="00CE5FB9">
        <w:t xml:space="preserve">Источник: расчеты </w:t>
      </w:r>
      <w:r w:rsidRPr="00CE5FB9">
        <w:rPr>
          <w:lang w:val="en-US"/>
        </w:rPr>
        <w:t>DISCOVERY</w:t>
      </w:r>
      <w:r w:rsidRPr="00CE5FB9">
        <w:t xml:space="preserve"> </w:t>
      </w:r>
      <w:r w:rsidRPr="00CE5FB9">
        <w:rPr>
          <w:lang w:val="en-US"/>
        </w:rPr>
        <w:t>Research</w:t>
      </w:r>
      <w:r w:rsidRPr="00CE5FB9">
        <w:t xml:space="preserve"> </w:t>
      </w:r>
      <w:r w:rsidRPr="00CE5FB9">
        <w:rPr>
          <w:lang w:val="en-US"/>
        </w:rPr>
        <w:t>Group</w:t>
      </w:r>
      <w:r w:rsidRPr="00CE5FB9">
        <w:t xml:space="preserve"> по данным ФТС РФ</w:t>
      </w:r>
    </w:p>
    <w:p w:rsidR="00885A37" w:rsidRPr="00234B00" w:rsidRDefault="00234B00" w:rsidP="00234B00">
      <w:pPr>
        <w:ind w:firstLine="851"/>
      </w:pPr>
      <w:r w:rsidRPr="00234B00">
        <w:lastRenderedPageBreak/>
        <w:t>Структура рынка в натуральном и стоимостном выражении в раз</w:t>
      </w:r>
      <w:r>
        <w:t>бивке по странам сильно различаю</w:t>
      </w:r>
      <w:r w:rsidRPr="00234B00">
        <w:t xml:space="preserve">тся между собой. </w:t>
      </w:r>
      <w:r>
        <w:t>В 2012 г. на европейских производителей приходилось 62% рынка в стоимостном выражении и 24% - в натуральном. Для китайских производителей наблюдается обратная пропорция: 57% и 17% соответственно.</w:t>
      </w:r>
    </w:p>
    <w:p w:rsidR="00885A37" w:rsidRDefault="00885A37" w:rsidP="000E6C09">
      <w:pPr>
        <w:pStyle w:val="af4"/>
      </w:pPr>
      <w:bookmarkStart w:id="100" w:name="_Toc364757468"/>
      <w:r>
        <w:t xml:space="preserve">Диаграмма </w:t>
      </w:r>
      <w:fldSimple w:instr=" SEQ Диаграмма \* ARABIC ">
        <w:r w:rsidR="000E6C09">
          <w:rPr>
            <w:noProof/>
          </w:rPr>
          <w:t>17</w:t>
        </w:r>
      </w:fldSimple>
      <w:r w:rsidR="000679D1">
        <w:t>. Структура импорта</w:t>
      </w:r>
      <w:r>
        <w:t xml:space="preserve"> металлообрабатывающих станков в 2012 г., в разбивке по регионам, в % от натурального и стоимостного выражения</w:t>
      </w:r>
      <w:bookmarkEnd w:id="100"/>
    </w:p>
    <w:p w:rsidR="00D95C09" w:rsidRDefault="00D95C09" w:rsidP="00CE5FB9">
      <w:pPr>
        <w:spacing w:line="240" w:lineRule="auto"/>
        <w:ind w:firstLine="0"/>
        <w:jc w:val="right"/>
        <w:rPr>
          <w:noProof/>
          <w:lang w:eastAsia="ru-RU"/>
        </w:rPr>
      </w:pPr>
    </w:p>
    <w:p w:rsidR="00885A37" w:rsidRDefault="00614589" w:rsidP="00CE5FB9">
      <w:pPr>
        <w:spacing w:line="240" w:lineRule="auto"/>
        <w:ind w:firstLine="0"/>
        <w:jc w:val="right"/>
        <w:rPr>
          <w:rStyle w:val="DRG2"/>
        </w:rPr>
      </w:pPr>
      <w:r w:rsidRPr="00614589">
        <w:rPr>
          <w:sz w:val="20"/>
        </w:rPr>
        <w:t xml:space="preserve"> </w:t>
      </w:r>
      <w:r w:rsidRPr="00410C72">
        <w:rPr>
          <w:rStyle w:val="DRG2"/>
        </w:rPr>
        <w:t>Источник: расчеты DISCOVERY Research Group по данным ФТС РФ</w:t>
      </w:r>
    </w:p>
    <w:p w:rsidR="007C488D" w:rsidRDefault="007C488D" w:rsidP="007C488D">
      <w:pPr>
        <w:ind w:firstLine="851"/>
        <w:rPr>
          <w:sz w:val="20"/>
        </w:rPr>
      </w:pPr>
      <w:r>
        <w:t xml:space="preserve">По мнению проректора Станкина, все европейские страны производят примерно равное по уровню оборудование. Исключение составляет Италия, производящая высокотехнологичные кузнечные прессы. </w:t>
      </w:r>
    </w:p>
    <w:p w:rsidR="00614589" w:rsidRPr="007C3A68" w:rsidRDefault="00614589" w:rsidP="00D47EB9">
      <w:pPr>
        <w:pStyle w:val="III"/>
        <w:outlineLvl w:val="2"/>
        <w:rPr>
          <w:sz w:val="20"/>
          <w:lang w:val="ru-RU"/>
        </w:rPr>
      </w:pPr>
      <w:bookmarkStart w:id="101" w:name="_Toc364757407"/>
      <w:r w:rsidRPr="007C3A68">
        <w:rPr>
          <w:lang w:val="ru-RU"/>
        </w:rPr>
        <w:t>По компании-производителю</w:t>
      </w:r>
      <w:bookmarkEnd w:id="101"/>
    </w:p>
    <w:p w:rsidR="00391E37" w:rsidRPr="005B00C0" w:rsidRDefault="00391E37" w:rsidP="00410C72">
      <w:r>
        <w:t>Структура импорта металлообрабатывающих станков в натуральном и стоимостном выражении, в разбивке по компании-производителю, значительно различается.</w:t>
      </w:r>
      <w:r w:rsidR="00AE6A3A">
        <w:t xml:space="preserve"> По итогам 2012 г. лидером рынка в стоимостном выражении являлась японская компания </w:t>
      </w:r>
      <w:r w:rsidR="00AE6A3A">
        <w:rPr>
          <w:lang w:val="en-US"/>
        </w:rPr>
        <w:t>Yamazaki</w:t>
      </w:r>
      <w:r w:rsidR="005B00C0">
        <w:t>, занимая 4% рынка в стоимостном выражении. В 10 крупнейших в стоимостном выражении компаниях-импортерах нет</w:t>
      </w:r>
      <w:r w:rsidR="00733AA1">
        <w:t xml:space="preserve"> ни одного китайского производителя.</w:t>
      </w:r>
    </w:p>
    <w:p w:rsidR="00E55A2A" w:rsidRDefault="00E55A2A" w:rsidP="000E6C09">
      <w:pPr>
        <w:pStyle w:val="afd"/>
      </w:pPr>
      <w:bookmarkStart w:id="102" w:name="_Toc364757443"/>
      <w:r>
        <w:t xml:space="preserve">Таблица </w:t>
      </w:r>
      <w:fldSimple w:instr=" SEQ Таблица \* ARABIC ">
        <w:r w:rsidR="008A3615">
          <w:rPr>
            <w:noProof/>
          </w:rPr>
          <w:t>22</w:t>
        </w:r>
      </w:fldSimple>
      <w:r w:rsidRPr="00E55A2A">
        <w:t xml:space="preserve">. </w:t>
      </w:r>
      <w:r>
        <w:t>Структура импорта металлообрабатывающих станков в 2011-1половине 2013 гг, в разбивке по странам, в млн.долл. и %</w:t>
      </w:r>
      <w:bookmarkEnd w:id="102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5"/>
        <w:gridCol w:w="1222"/>
        <w:gridCol w:w="697"/>
        <w:gridCol w:w="684"/>
        <w:gridCol w:w="925"/>
        <w:gridCol w:w="1196"/>
        <w:gridCol w:w="1746"/>
      </w:tblGrid>
      <w:tr w:rsidR="008603F8" w:rsidRPr="00391E37" w:rsidTr="00E55A2A">
        <w:trPr>
          <w:trHeight w:val="3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</w:t>
            </w:r>
          </w:p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bottom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bottom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2012, доля рынка, %</w:t>
            </w:r>
          </w:p>
        </w:tc>
      </w:tr>
      <w:tr w:rsidR="008603F8" w:rsidRPr="00391E37" w:rsidTr="00E55A2A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YAMAZAKI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128%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603F8" w:rsidRPr="00391E37" w:rsidTr="00E55A2A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HAAS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91E37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F8" w:rsidRPr="00391E37" w:rsidTr="00C73E2F">
        <w:trPr>
          <w:trHeight w:val="30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3F8" w:rsidRPr="00391E37" w:rsidRDefault="008603F8" w:rsidP="008603F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5A2A" w:rsidRDefault="00E55A2A" w:rsidP="008A3615">
      <w:pPr>
        <w:pStyle w:val="DRG1"/>
      </w:pPr>
      <w:r w:rsidRPr="00CE5FB9">
        <w:t xml:space="preserve">Источник: расчеты </w:t>
      </w:r>
      <w:r w:rsidRPr="00CE5FB9">
        <w:rPr>
          <w:lang w:val="en-US"/>
        </w:rPr>
        <w:t>DISCOVERY</w:t>
      </w:r>
      <w:r w:rsidRPr="00CE5FB9">
        <w:t xml:space="preserve"> </w:t>
      </w:r>
      <w:r w:rsidRPr="00CE5FB9">
        <w:rPr>
          <w:lang w:val="en-US"/>
        </w:rPr>
        <w:t>Research</w:t>
      </w:r>
      <w:r w:rsidRPr="00CE5FB9">
        <w:t xml:space="preserve"> </w:t>
      </w:r>
      <w:r w:rsidRPr="00CE5FB9">
        <w:rPr>
          <w:lang w:val="en-US"/>
        </w:rPr>
        <w:t>Group</w:t>
      </w:r>
      <w:r w:rsidRPr="00CE5FB9">
        <w:t xml:space="preserve"> по данным ФТС РФ</w:t>
      </w:r>
    </w:p>
    <w:p w:rsidR="008603F8" w:rsidRDefault="00733AA1" w:rsidP="00733AA1">
      <w:pPr>
        <w:ind w:firstLine="851"/>
      </w:pPr>
      <w:r>
        <w:lastRenderedPageBreak/>
        <w:t>Среди крупнейших по количеству ввезенных станков импортеров наблюдается обратная картина – наибольшее количество производителей легких станков находится в Китае</w:t>
      </w:r>
      <w:r w:rsidR="00142A6C" w:rsidRPr="00142A6C">
        <w:t xml:space="preserve"> </w:t>
      </w:r>
      <w:r w:rsidR="00142A6C">
        <w:t>и Турции</w:t>
      </w:r>
      <w:r>
        <w:t xml:space="preserve">. </w:t>
      </w:r>
    </w:p>
    <w:p w:rsidR="00E55A2A" w:rsidRDefault="00E55A2A" w:rsidP="000E6C09">
      <w:pPr>
        <w:pStyle w:val="afd"/>
      </w:pPr>
      <w:bookmarkStart w:id="103" w:name="_Toc364757444"/>
      <w:r>
        <w:t xml:space="preserve">Таблица </w:t>
      </w:r>
      <w:fldSimple w:instr=" SEQ Таблица \* ARABIC ">
        <w:r w:rsidR="008A3615">
          <w:rPr>
            <w:noProof/>
          </w:rPr>
          <w:t>23</w:t>
        </w:r>
      </w:fldSimple>
      <w:r w:rsidRPr="00E55A2A">
        <w:t xml:space="preserve">. </w:t>
      </w:r>
      <w:r>
        <w:t xml:space="preserve">Структура импорта металлообрабатывающих станков в 2011-1половине 2013 гг, в разбивке по странам, в </w:t>
      </w:r>
      <w:r w:rsidR="00A2271E">
        <w:t>шт.</w:t>
      </w:r>
      <w:r>
        <w:t xml:space="preserve"> и %</w:t>
      </w:r>
      <w:bookmarkEnd w:id="10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15"/>
        <w:gridCol w:w="1115"/>
        <w:gridCol w:w="834"/>
        <w:gridCol w:w="832"/>
        <w:gridCol w:w="877"/>
        <w:gridCol w:w="1131"/>
        <w:gridCol w:w="1641"/>
      </w:tblGrid>
      <w:tr w:rsidR="00A2271E" w:rsidRPr="00A2271E" w:rsidTr="0077095C">
        <w:trPr>
          <w:trHeight w:val="30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2271E" w:rsidRPr="0077095C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7095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2271E" w:rsidRPr="0077095C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7095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2271E" w:rsidRPr="0077095C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7095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2271E" w:rsidRPr="0077095C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7095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2271E" w:rsidRPr="0077095C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7095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2271E" w:rsidRPr="0077095C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7095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2271E" w:rsidRPr="0077095C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7095C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2012, доля рынка, %</w:t>
            </w:r>
          </w:p>
        </w:tc>
      </w:tr>
      <w:tr w:rsidR="00A2271E" w:rsidRPr="00A2271E" w:rsidTr="00C73E2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1E" w:rsidRPr="00A2271E" w:rsidTr="00C73E2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1E" w:rsidRPr="00A2271E" w:rsidTr="00C73E2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1E" w:rsidRPr="00A2271E" w:rsidTr="00C73E2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1E" w:rsidRPr="00A2271E" w:rsidTr="00C73E2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1E" w:rsidRPr="00A2271E" w:rsidTr="00C73E2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1E" w:rsidRPr="00A2271E" w:rsidTr="00A2271E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HAAS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A2271E" w:rsidRPr="00A2271E" w:rsidTr="00A2271E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OPTIMUM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A2271E" w:rsidRPr="00A2271E" w:rsidTr="00C73E2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1E" w:rsidRPr="00A2271E" w:rsidTr="00C73E2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1E" w:rsidRPr="00A2271E" w:rsidTr="00C73E2F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71E" w:rsidRPr="00A2271E" w:rsidTr="00A2271E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26178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</w:tr>
      <w:tr w:rsidR="00A2271E" w:rsidRPr="00A2271E" w:rsidTr="00A2271E">
        <w:trPr>
          <w:trHeight w:val="30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1E" w:rsidRPr="00A2271E" w:rsidRDefault="00A2271E" w:rsidP="00A227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7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E55A2A" w:rsidRDefault="00E55A2A" w:rsidP="008A3615">
      <w:pPr>
        <w:pStyle w:val="DRG1"/>
      </w:pPr>
      <w:r w:rsidRPr="00CE5FB9">
        <w:t xml:space="preserve">Источник: расчеты </w:t>
      </w:r>
      <w:r w:rsidRPr="00CE5FB9">
        <w:rPr>
          <w:lang w:val="en-US"/>
        </w:rPr>
        <w:t>DISCOVERY</w:t>
      </w:r>
      <w:r w:rsidRPr="00CE5FB9">
        <w:t xml:space="preserve"> </w:t>
      </w:r>
      <w:r w:rsidRPr="00CE5FB9">
        <w:rPr>
          <w:lang w:val="en-US"/>
        </w:rPr>
        <w:t>Research</w:t>
      </w:r>
      <w:r w:rsidRPr="00CE5FB9">
        <w:t xml:space="preserve"> </w:t>
      </w:r>
      <w:r w:rsidRPr="00CE5FB9">
        <w:rPr>
          <w:lang w:val="en-US"/>
        </w:rPr>
        <w:t>Group</w:t>
      </w:r>
      <w:r w:rsidRPr="00CE5FB9">
        <w:t xml:space="preserve"> по данным ФТС РФ</w:t>
      </w:r>
    </w:p>
    <w:p w:rsidR="00E4063B" w:rsidRDefault="0098139C" w:rsidP="00D47EB9">
      <w:pPr>
        <w:pStyle w:val="II"/>
        <w:outlineLvl w:val="1"/>
      </w:pPr>
      <w:bookmarkStart w:id="104" w:name="_Toc364757408"/>
      <w:r>
        <w:t>4.2.</w:t>
      </w:r>
      <w:r w:rsidR="00E4063B">
        <w:t>Экспорт: сегментация</w:t>
      </w:r>
      <w:bookmarkEnd w:id="104"/>
    </w:p>
    <w:p w:rsidR="00E4063B" w:rsidRPr="00C5044F" w:rsidRDefault="00E4063B" w:rsidP="003F635F">
      <w:pPr>
        <w:pStyle w:val="III"/>
        <w:outlineLvl w:val="2"/>
        <w:rPr>
          <w:lang w:val="ru-RU"/>
        </w:rPr>
      </w:pPr>
      <w:bookmarkStart w:id="105" w:name="_Toc364757409"/>
      <w:r w:rsidRPr="00C5044F">
        <w:rPr>
          <w:lang w:val="ru-RU"/>
        </w:rPr>
        <w:t>По компании-производителю</w:t>
      </w:r>
      <w:bookmarkEnd w:id="105"/>
    </w:p>
    <w:p w:rsidR="005D32A4" w:rsidRDefault="005D32A4" w:rsidP="005D32A4">
      <w:r>
        <w:t>Важно отметить, что объемы экспорта зависят от конъюнктуры на внешних рынках, поэтому год от года они различны. В 2012 г. Наибольше количество станков было</w:t>
      </w:r>
      <w:r w:rsidR="003B0791">
        <w:t xml:space="preserve"> экспортировано компанией Ижмашстанко; в стоимостном же выражении лидером рынка является Воронежский завод механических прессов. Концентрация рынка довольно высокая – на 10 крупнейших производителей приходится 57% рынка.</w:t>
      </w:r>
    </w:p>
    <w:p w:rsidR="00157BF9" w:rsidRDefault="000262B6" w:rsidP="000E6C09">
      <w:pPr>
        <w:pStyle w:val="afd"/>
      </w:pPr>
      <w:bookmarkStart w:id="106" w:name="_Toc364757445"/>
      <w:r>
        <w:t xml:space="preserve">Таблица </w:t>
      </w:r>
      <w:fldSimple w:instr=" SEQ Таблица \* ARABIC ">
        <w:r w:rsidR="008A3615">
          <w:rPr>
            <w:noProof/>
          </w:rPr>
          <w:t>24</w:t>
        </w:r>
      </w:fldSimple>
      <w:r>
        <w:t xml:space="preserve">. </w:t>
      </w:r>
      <w:r w:rsidR="00157BF9">
        <w:t>Структура экспорта металлообрабатывающего оборудования из России в 2011-1пол2013 гг., в разбивке по заводу-изготовителю</w:t>
      </w:r>
      <w:r>
        <w:t>, в шт. и млн.долл.</w:t>
      </w:r>
      <w:bookmarkEnd w:id="106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7"/>
        <w:gridCol w:w="688"/>
        <w:gridCol w:w="693"/>
        <w:gridCol w:w="695"/>
        <w:gridCol w:w="826"/>
        <w:gridCol w:w="692"/>
        <w:gridCol w:w="705"/>
        <w:gridCol w:w="761"/>
        <w:gridCol w:w="778"/>
      </w:tblGrid>
      <w:tr w:rsidR="00157BF9" w:rsidRPr="00157BF9" w:rsidTr="00157BF9">
        <w:trPr>
          <w:trHeight w:val="300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1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bottom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ШТ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bottom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2"/>
                <w:lang w:eastAsia="ru-RU"/>
              </w:rPr>
              <w:t>МЛН ДОЛЛ</w:t>
            </w:r>
          </w:p>
        </w:tc>
      </w:tr>
      <w:tr w:rsidR="00157BF9" w:rsidRPr="00157BF9" w:rsidTr="00157BF9">
        <w:trPr>
          <w:trHeight w:val="300"/>
        </w:trPr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 2011, 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 2013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527%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2151%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244%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27%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7,6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27%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-12%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-63%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-58%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-67%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-16%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3,6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199%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-71%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2,1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-87%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-80%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-75%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-89%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-92%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-71%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-14%</w:t>
            </w:r>
          </w:p>
        </w:tc>
      </w:tr>
      <w:tr w:rsidR="00157BF9" w:rsidRPr="00157BF9" w:rsidTr="00C73E2F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-85%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5%</w:t>
            </w:r>
          </w:p>
        </w:tc>
      </w:tr>
      <w:tr w:rsidR="00157BF9" w:rsidRPr="00157BF9" w:rsidTr="00157BF9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648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392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-40%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18,6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16,8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7,4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-10%</w:t>
            </w:r>
          </w:p>
        </w:tc>
      </w:tr>
      <w:tr w:rsidR="00157BF9" w:rsidRPr="00157BF9" w:rsidTr="00157BF9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-34%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35,5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9%</w:t>
            </w:r>
          </w:p>
        </w:tc>
      </w:tr>
      <w:tr w:rsidR="00157BF9" w:rsidRPr="00157BF9" w:rsidTr="00157BF9">
        <w:trPr>
          <w:trHeight w:val="30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ДОЛЯ 10 КРУПНЕЙШИХ ЭКСПОРТЕРОВ, В 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49%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27%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48%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57%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27%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157BF9" w:rsidRDefault="00157BF9" w:rsidP="008A3615">
      <w:pPr>
        <w:pStyle w:val="DRG1"/>
      </w:pPr>
      <w:r w:rsidRPr="00CE5FB9">
        <w:t xml:space="preserve">Источник: расчеты </w:t>
      </w:r>
      <w:r w:rsidRPr="00CE5FB9">
        <w:rPr>
          <w:lang w:val="en-US"/>
        </w:rPr>
        <w:t>DISCOVERY</w:t>
      </w:r>
      <w:r w:rsidRPr="00CE5FB9">
        <w:t xml:space="preserve"> </w:t>
      </w:r>
      <w:r w:rsidRPr="00CE5FB9">
        <w:rPr>
          <w:lang w:val="en-US"/>
        </w:rPr>
        <w:t>Research</w:t>
      </w:r>
      <w:r w:rsidRPr="00CE5FB9">
        <w:t xml:space="preserve"> </w:t>
      </w:r>
      <w:r w:rsidRPr="00CE5FB9">
        <w:rPr>
          <w:lang w:val="en-US"/>
        </w:rPr>
        <w:t>Group</w:t>
      </w:r>
      <w:r w:rsidRPr="00CE5FB9">
        <w:t xml:space="preserve"> по данным ФТС РФ</w:t>
      </w:r>
    </w:p>
    <w:p w:rsidR="00D47EB9" w:rsidRDefault="00D47EB9" w:rsidP="008A3615">
      <w:pPr>
        <w:pStyle w:val="DRG1"/>
      </w:pPr>
    </w:p>
    <w:p w:rsidR="00E4063B" w:rsidRPr="00C5044F" w:rsidRDefault="00E4063B" w:rsidP="003F635F">
      <w:pPr>
        <w:pStyle w:val="III"/>
        <w:outlineLvl w:val="2"/>
        <w:rPr>
          <w:lang w:val="ru-RU"/>
        </w:rPr>
      </w:pPr>
      <w:bookmarkStart w:id="107" w:name="_Toc364757410"/>
      <w:r w:rsidRPr="00C5044F">
        <w:rPr>
          <w:lang w:val="ru-RU"/>
        </w:rPr>
        <w:t xml:space="preserve">По </w:t>
      </w:r>
      <w:r w:rsidR="003E77CE">
        <w:rPr>
          <w:lang w:val="ru-RU"/>
        </w:rPr>
        <w:t>новизне</w:t>
      </w:r>
      <w:bookmarkEnd w:id="107"/>
    </w:p>
    <w:p w:rsidR="000262B6" w:rsidRDefault="000262B6" w:rsidP="00E606F4">
      <w:r w:rsidRPr="0052166C">
        <w:t xml:space="preserve">Значительная часть экспортируемого из России оборудования </w:t>
      </w:r>
      <w:r w:rsidR="003B0791">
        <w:t>уже было в употреблении, прежде всего в Китай, где их модернизируют. Т</w:t>
      </w:r>
      <w:r w:rsidR="00DE281A" w:rsidRPr="0052166C">
        <w:t>енденция последних лет – увеличение доли новых станков в экспорте</w:t>
      </w:r>
      <w:r w:rsidR="003B0791">
        <w:t xml:space="preserve"> (всё большую часть старых станков ремонтируется и модернизируется внутри страны)</w:t>
      </w:r>
      <w:r w:rsidR="00DE281A">
        <w:t>.</w:t>
      </w:r>
      <w:r w:rsidR="003B0791">
        <w:t xml:space="preserve"> </w:t>
      </w:r>
    </w:p>
    <w:p w:rsidR="00157BF9" w:rsidRDefault="000262B6" w:rsidP="000E6C09">
      <w:pPr>
        <w:pStyle w:val="afd"/>
      </w:pPr>
      <w:bookmarkStart w:id="108" w:name="_Toc364757446"/>
      <w:r>
        <w:t xml:space="preserve">Таблица </w:t>
      </w:r>
      <w:fldSimple w:instr=" SEQ Таблица \* ARABIC ">
        <w:r w:rsidR="008A3615">
          <w:rPr>
            <w:noProof/>
          </w:rPr>
          <w:t>25</w:t>
        </w:r>
      </w:fldSimple>
      <w:r>
        <w:t>. Структура экспорта металлообрабатывающего оборудования из России в 2011-1пол2013 гг., в разбивке на новое и б/у, шт</w:t>
      </w:r>
      <w:bookmarkEnd w:id="108"/>
    </w:p>
    <w:tbl>
      <w:tblPr>
        <w:tblW w:w="5000" w:type="pct"/>
        <w:tblLook w:val="04A0" w:firstRow="1" w:lastRow="0" w:firstColumn="1" w:lastColumn="0" w:noHBand="0" w:noVBand="1"/>
      </w:tblPr>
      <w:tblGrid>
        <w:gridCol w:w="4751"/>
        <w:gridCol w:w="1048"/>
        <w:gridCol w:w="1049"/>
        <w:gridCol w:w="1141"/>
        <w:gridCol w:w="1356"/>
      </w:tblGrid>
      <w:tr w:rsidR="00157BF9" w:rsidRPr="00157BF9" w:rsidTr="000262B6">
        <w:trPr>
          <w:trHeight w:val="300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0262B6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</w:pPr>
            <w:r w:rsidRPr="000262B6">
              <w:rPr>
                <w:rFonts w:eastAsia="Times New Roman" w:cs="Times New Roman"/>
                <w:color w:val="FFFFFF" w:themeColor="background1"/>
                <w:sz w:val="22"/>
                <w:lang w:eastAsia="ru-RU"/>
              </w:rPr>
              <w:t>Тип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0262B6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262B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0262B6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262B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0262B6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262B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57BF9" w:rsidRPr="000262B6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262B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2012/2011, %</w:t>
            </w:r>
          </w:p>
        </w:tc>
      </w:tr>
      <w:tr w:rsidR="00157BF9" w:rsidRPr="00157BF9" w:rsidTr="00C73E2F">
        <w:trPr>
          <w:trHeight w:val="300"/>
        </w:trPr>
        <w:tc>
          <w:tcPr>
            <w:tcW w:w="2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-63%</w:t>
            </w:r>
          </w:p>
        </w:tc>
      </w:tr>
      <w:tr w:rsidR="00157BF9" w:rsidRPr="00157BF9" w:rsidTr="00C73E2F">
        <w:trPr>
          <w:trHeight w:val="300"/>
        </w:trPr>
        <w:tc>
          <w:tcPr>
            <w:tcW w:w="2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Pr="00157BF9" w:rsidRDefault="00157BF9" w:rsidP="00157B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7BF9">
              <w:rPr>
                <w:rFonts w:eastAsia="Times New Roman" w:cs="Times New Roman"/>
                <w:color w:val="000000"/>
                <w:sz w:val="22"/>
                <w:lang w:eastAsia="ru-RU"/>
              </w:rPr>
              <w:t>-44%</w:t>
            </w:r>
          </w:p>
        </w:tc>
      </w:tr>
    </w:tbl>
    <w:p w:rsidR="00157BF9" w:rsidRDefault="000262B6" w:rsidP="008A3615">
      <w:pPr>
        <w:pStyle w:val="DRG1"/>
      </w:pPr>
      <w:r w:rsidRPr="00CE5FB9">
        <w:t xml:space="preserve">Источник: расчеты </w:t>
      </w:r>
      <w:r w:rsidRPr="00CE5FB9">
        <w:rPr>
          <w:lang w:val="en-US"/>
        </w:rPr>
        <w:t>DISCOVERY</w:t>
      </w:r>
      <w:r w:rsidRPr="00CE5FB9">
        <w:t xml:space="preserve"> </w:t>
      </w:r>
      <w:r w:rsidRPr="00CE5FB9">
        <w:rPr>
          <w:lang w:val="en-US"/>
        </w:rPr>
        <w:t>Research</w:t>
      </w:r>
      <w:r w:rsidRPr="00CE5FB9">
        <w:t xml:space="preserve"> </w:t>
      </w:r>
      <w:r w:rsidRPr="00CE5FB9">
        <w:rPr>
          <w:lang w:val="en-US"/>
        </w:rPr>
        <w:t>Group</w:t>
      </w:r>
      <w:r w:rsidRPr="00CE5FB9">
        <w:t xml:space="preserve"> по данным ФТС РФ</w:t>
      </w:r>
    </w:p>
    <w:p w:rsidR="00DE281A" w:rsidRDefault="00DE281A" w:rsidP="003A7705">
      <w:pPr>
        <w:ind w:firstLine="851"/>
      </w:pPr>
      <w:r>
        <w:t>К компаниям, поставляющим новое оборудование (а, следовательно, являющееся конкурентоспособным на мировых рынках</w:t>
      </w:r>
      <w:r w:rsidR="009728AA">
        <w:t>)</w:t>
      </w:r>
      <w:r>
        <w:t>, относятся</w:t>
      </w:r>
      <w:r w:rsidR="00CF4F7F">
        <w:t xml:space="preserve"> следующие:</w:t>
      </w:r>
    </w:p>
    <w:p w:rsidR="00CF4F7F" w:rsidRDefault="00CF4F7F" w:rsidP="000E6C09">
      <w:pPr>
        <w:pStyle w:val="afd"/>
      </w:pPr>
      <w:bookmarkStart w:id="109" w:name="_Toc364757447"/>
      <w:r>
        <w:t xml:space="preserve">Таблица </w:t>
      </w:r>
      <w:fldSimple w:instr=" SEQ Таблица \* ARABIC ">
        <w:r w:rsidR="008A3615">
          <w:rPr>
            <w:noProof/>
          </w:rPr>
          <w:t>26</w:t>
        </w:r>
      </w:fldSimple>
      <w:r>
        <w:t>. Крупнейшие российские производители-экспортеры новых станков в 2011-1пол 2013 г., в шт</w:t>
      </w:r>
      <w:bookmarkEnd w:id="109"/>
    </w:p>
    <w:tbl>
      <w:tblPr>
        <w:tblW w:w="4995" w:type="pct"/>
        <w:tblLayout w:type="fixed"/>
        <w:tblLook w:val="04A0" w:firstRow="1" w:lastRow="0" w:firstColumn="1" w:lastColumn="0" w:noHBand="0" w:noVBand="1"/>
      </w:tblPr>
      <w:tblGrid>
        <w:gridCol w:w="3816"/>
        <w:gridCol w:w="1419"/>
        <w:gridCol w:w="711"/>
        <w:gridCol w:w="709"/>
        <w:gridCol w:w="660"/>
        <w:gridCol w:w="851"/>
        <w:gridCol w:w="1160"/>
      </w:tblGrid>
      <w:tr w:rsidR="009728AA" w:rsidRPr="007C2597" w:rsidTr="009728AA">
        <w:trPr>
          <w:trHeight w:val="315"/>
        </w:trPr>
        <w:tc>
          <w:tcPr>
            <w:tcW w:w="20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F81BF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КОМПАНИЯ-ПРОИЗВОДИТЕЛЬ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noWrap/>
            <w:vAlign w:val="center"/>
            <w:hideMark/>
          </w:tcPr>
          <w:p w:rsidR="007C2597" w:rsidRPr="007C2597" w:rsidRDefault="003B0791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Основная с</w:t>
            </w:r>
            <w:r w:rsidR="007C2597" w:rsidRPr="007C259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трана-покупатель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1пол2013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2012/ 2011, %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F81BF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2012, доля рынка, %</w:t>
            </w:r>
          </w:p>
        </w:tc>
      </w:tr>
      <w:tr w:rsidR="009728AA" w:rsidRPr="007C2597" w:rsidTr="00C73E2F">
        <w:trPr>
          <w:trHeight w:val="315"/>
        </w:trPr>
        <w:tc>
          <w:tcPr>
            <w:tcW w:w="2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Венесуэла, Украина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840%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17%</w:t>
            </w:r>
          </w:p>
        </w:tc>
      </w:tr>
      <w:tr w:rsidR="009728AA" w:rsidRPr="007C2597" w:rsidTr="00C73E2F">
        <w:trPr>
          <w:trHeight w:val="315"/>
        </w:trPr>
        <w:tc>
          <w:tcPr>
            <w:tcW w:w="2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Япония, Иран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1600%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15%</w:t>
            </w:r>
          </w:p>
        </w:tc>
      </w:tr>
      <w:tr w:rsidR="009728AA" w:rsidRPr="007C2597" w:rsidTr="00C73E2F">
        <w:trPr>
          <w:trHeight w:val="315"/>
        </w:trPr>
        <w:tc>
          <w:tcPr>
            <w:tcW w:w="2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Украина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-12%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9%</w:t>
            </w:r>
          </w:p>
        </w:tc>
      </w:tr>
      <w:tr w:rsidR="009728AA" w:rsidRPr="007C2597" w:rsidTr="00C73E2F">
        <w:trPr>
          <w:trHeight w:val="315"/>
        </w:trPr>
        <w:tc>
          <w:tcPr>
            <w:tcW w:w="2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Китай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313%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6%</w:t>
            </w:r>
          </w:p>
        </w:tc>
      </w:tr>
      <w:tr w:rsidR="009728AA" w:rsidRPr="007C2597" w:rsidTr="00C73E2F">
        <w:trPr>
          <w:trHeight w:val="315"/>
        </w:trPr>
        <w:tc>
          <w:tcPr>
            <w:tcW w:w="2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Венесуэла, Иран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675%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5%</w:t>
            </w:r>
          </w:p>
        </w:tc>
      </w:tr>
      <w:tr w:rsidR="009728AA" w:rsidRPr="007C2597" w:rsidTr="00C73E2F">
        <w:trPr>
          <w:trHeight w:val="315"/>
        </w:trPr>
        <w:tc>
          <w:tcPr>
            <w:tcW w:w="2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Турция, Украина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-71%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4%</w:t>
            </w:r>
          </w:p>
        </w:tc>
      </w:tr>
      <w:tr w:rsidR="009728AA" w:rsidRPr="007C2597" w:rsidTr="00C73E2F">
        <w:trPr>
          <w:trHeight w:val="315"/>
        </w:trPr>
        <w:tc>
          <w:tcPr>
            <w:tcW w:w="2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Туркмения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-33%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2%</w:t>
            </w:r>
          </w:p>
        </w:tc>
      </w:tr>
      <w:tr w:rsidR="009728AA" w:rsidRPr="007C2597" w:rsidTr="009728AA">
        <w:trPr>
          <w:trHeight w:val="315"/>
        </w:trPr>
        <w:tc>
          <w:tcPr>
            <w:tcW w:w="20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-33%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color w:val="000000"/>
                <w:sz w:val="22"/>
                <w:lang w:eastAsia="ru-RU"/>
              </w:rPr>
              <w:t>42%</w:t>
            </w:r>
          </w:p>
        </w:tc>
      </w:tr>
      <w:tr w:rsidR="009728AA" w:rsidRPr="007C2597" w:rsidTr="009728AA">
        <w:trPr>
          <w:trHeight w:val="315"/>
        </w:trPr>
        <w:tc>
          <w:tcPr>
            <w:tcW w:w="28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97" w:rsidRPr="007C2597" w:rsidRDefault="007C2597" w:rsidP="007C25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C259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100%</w:t>
            </w:r>
          </w:p>
        </w:tc>
      </w:tr>
    </w:tbl>
    <w:p w:rsidR="00CF4F7F" w:rsidRDefault="00CF4F7F" w:rsidP="008A3615">
      <w:pPr>
        <w:pStyle w:val="DRG1"/>
      </w:pPr>
      <w:r w:rsidRPr="00CE5FB9">
        <w:t xml:space="preserve">Источник: расчеты </w:t>
      </w:r>
      <w:r w:rsidRPr="00CE5FB9">
        <w:rPr>
          <w:lang w:val="en-US"/>
        </w:rPr>
        <w:t>DISCOVERY</w:t>
      </w:r>
      <w:r w:rsidRPr="00CE5FB9">
        <w:t xml:space="preserve"> </w:t>
      </w:r>
      <w:r w:rsidRPr="00CE5FB9">
        <w:rPr>
          <w:lang w:val="en-US"/>
        </w:rPr>
        <w:t>Research</w:t>
      </w:r>
      <w:r w:rsidRPr="00CE5FB9">
        <w:t xml:space="preserve"> </w:t>
      </w:r>
      <w:r w:rsidRPr="00CE5FB9">
        <w:rPr>
          <w:lang w:val="en-US"/>
        </w:rPr>
        <w:t>Group</w:t>
      </w:r>
      <w:r w:rsidRPr="00CE5FB9">
        <w:t xml:space="preserve"> по данным ФТС РФ</w:t>
      </w:r>
    </w:p>
    <w:p w:rsidR="009728AA" w:rsidRDefault="007236DC" w:rsidP="000E6C09">
      <w:pPr>
        <w:pStyle w:val="afd"/>
      </w:pPr>
      <w:bookmarkStart w:id="110" w:name="_Toc364757448"/>
      <w:r>
        <w:t xml:space="preserve">Таблица </w:t>
      </w:r>
      <w:fldSimple w:instr=" SEQ Таблица \* ARABIC ">
        <w:r w:rsidR="008A3615">
          <w:rPr>
            <w:noProof/>
          </w:rPr>
          <w:t>27</w:t>
        </w:r>
      </w:fldSimple>
      <w:r>
        <w:t>. Крупнейшие российские компании-экспортеры</w:t>
      </w:r>
      <w:r w:rsidR="009728AA">
        <w:t xml:space="preserve"> </w:t>
      </w:r>
      <w:r>
        <w:t xml:space="preserve">металлообрабатывающих </w:t>
      </w:r>
      <w:r w:rsidR="009728AA">
        <w:t>станков</w:t>
      </w:r>
      <w:r>
        <w:t>, бывших в употреблении,</w:t>
      </w:r>
      <w:r w:rsidR="009728AA">
        <w:t xml:space="preserve"> в 2011-1пол 2013 г., в шт</w:t>
      </w:r>
      <w:bookmarkEnd w:id="11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50"/>
        <w:gridCol w:w="701"/>
        <w:gridCol w:w="701"/>
        <w:gridCol w:w="712"/>
        <w:gridCol w:w="899"/>
        <w:gridCol w:w="1282"/>
      </w:tblGrid>
      <w:tr w:rsidR="009728AA" w:rsidRPr="007236DC" w:rsidTr="009728AA">
        <w:trPr>
          <w:trHeight w:val="315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1пол2013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</w:t>
            </w:r>
            <w:r w:rsidRPr="007236DC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9728AA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2011, %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2012, доля рынка, %</w:t>
            </w:r>
          </w:p>
        </w:tc>
      </w:tr>
      <w:tr w:rsidR="009728AA" w:rsidRPr="007236DC" w:rsidTr="009728AA">
        <w:trPr>
          <w:trHeight w:val="315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САРАТОВСКИЙ ЗАВОД ТЯЖЕЛОГО СТАНКОСТРОЕНИЯ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-66%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9728AA" w:rsidRPr="007236DC" w:rsidTr="009728AA">
        <w:trPr>
          <w:trHeight w:val="315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ВОРОНЕЖСКИЙ ЗАВОД ТЯЖЕЛЫХ МЕХАНИЧЕСКИХ ПРЕССОВ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-52%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9728AA" w:rsidRPr="007236DC" w:rsidTr="009728AA">
        <w:trPr>
          <w:trHeight w:val="315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ЕГОРЬЕВСКИЙ СТАНКОСТРОИТЕЛЬНЫЙ ЗАВОД КОМСОМОЛЕЦ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-80%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9728AA" w:rsidRPr="007236DC" w:rsidTr="00C73E2F">
        <w:trPr>
          <w:trHeight w:val="315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AA" w:rsidRPr="007236DC" w:rsidTr="00C73E2F">
        <w:trPr>
          <w:trHeight w:val="315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AA" w:rsidRPr="007236DC" w:rsidTr="00C73E2F">
        <w:trPr>
          <w:trHeight w:val="315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AA" w:rsidRPr="007236DC" w:rsidTr="00C73E2F">
        <w:trPr>
          <w:trHeight w:val="315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AA" w:rsidRPr="007236DC" w:rsidTr="009728AA">
        <w:trPr>
          <w:trHeight w:val="315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-63%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9728AA" w:rsidRPr="007236DC" w:rsidTr="009728AA">
        <w:trPr>
          <w:trHeight w:val="315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-63%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8AA" w:rsidRPr="009728AA" w:rsidRDefault="009728AA" w:rsidP="009728A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AA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9728AA" w:rsidRDefault="007236DC" w:rsidP="008A3615">
      <w:pPr>
        <w:pStyle w:val="DRG1"/>
      </w:pPr>
      <w:r w:rsidRPr="00CE5FB9">
        <w:t xml:space="preserve">Источник: расчеты </w:t>
      </w:r>
      <w:r w:rsidRPr="00CE5FB9">
        <w:rPr>
          <w:lang w:val="en-US"/>
        </w:rPr>
        <w:t>DISCOVERY</w:t>
      </w:r>
      <w:r w:rsidRPr="00CE5FB9">
        <w:t xml:space="preserve"> </w:t>
      </w:r>
      <w:r w:rsidRPr="00CE5FB9">
        <w:rPr>
          <w:lang w:val="en-US"/>
        </w:rPr>
        <w:t>Research</w:t>
      </w:r>
      <w:r w:rsidRPr="00CE5FB9">
        <w:t xml:space="preserve"> </w:t>
      </w:r>
      <w:r w:rsidRPr="00CE5FB9">
        <w:rPr>
          <w:lang w:val="en-US"/>
        </w:rPr>
        <w:t>Group</w:t>
      </w:r>
      <w:r w:rsidRPr="00CE5FB9">
        <w:t xml:space="preserve"> по данным ФТС РФ</w:t>
      </w:r>
    </w:p>
    <w:p w:rsidR="00E4063B" w:rsidRPr="00C5044F" w:rsidRDefault="00E4063B" w:rsidP="003F635F">
      <w:pPr>
        <w:pStyle w:val="III"/>
        <w:outlineLvl w:val="2"/>
        <w:rPr>
          <w:lang w:val="ru-RU"/>
        </w:rPr>
      </w:pPr>
      <w:bookmarkStart w:id="111" w:name="_Toc364757411"/>
      <w:r w:rsidRPr="00C5044F">
        <w:rPr>
          <w:lang w:val="ru-RU"/>
        </w:rPr>
        <w:t>По стране назначения</w:t>
      </w:r>
      <w:bookmarkEnd w:id="111"/>
    </w:p>
    <w:p w:rsidR="003E7F8A" w:rsidRDefault="003E7F8A" w:rsidP="003E7F8A">
      <w:r>
        <w:t>Основным потребителем российского экспорта является Китай</w:t>
      </w:r>
      <w:r w:rsidR="00DD58E5">
        <w:t>, покупающий 19% экспорта (в</w:t>
      </w:r>
      <w:r>
        <w:t xml:space="preserve"> количественном выражении). </w:t>
      </w:r>
      <w:r w:rsidR="00DD58E5">
        <w:t>Не менее четверти экспорта приходится на страны СНГ.</w:t>
      </w:r>
    </w:p>
    <w:p w:rsidR="007236DC" w:rsidRDefault="00B65C84" w:rsidP="000E6C09">
      <w:pPr>
        <w:pStyle w:val="afd"/>
      </w:pPr>
      <w:bookmarkStart w:id="112" w:name="_Toc364757449"/>
      <w:r>
        <w:t xml:space="preserve">Таблица </w:t>
      </w:r>
      <w:fldSimple w:instr=" SEQ Таблица \* ARABIC ">
        <w:r w:rsidR="008A3615">
          <w:rPr>
            <w:noProof/>
          </w:rPr>
          <w:t>28</w:t>
        </w:r>
      </w:fldSimple>
      <w:r>
        <w:t xml:space="preserve">. </w:t>
      </w:r>
      <w:r w:rsidR="007236DC">
        <w:t xml:space="preserve">Структура экспорта металлообрабатывающего оборудования из России в 2011-1пол2013 гг., в разбивке по </w:t>
      </w:r>
      <w:r>
        <w:t>стране назначения</w:t>
      </w:r>
      <w:r w:rsidR="007236DC">
        <w:t>, в шт</w:t>
      </w:r>
      <w:bookmarkEnd w:id="112"/>
    </w:p>
    <w:tbl>
      <w:tblPr>
        <w:tblW w:w="95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709"/>
        <w:gridCol w:w="990"/>
        <w:gridCol w:w="1283"/>
        <w:gridCol w:w="1878"/>
      </w:tblGrid>
      <w:tr w:rsidR="007236DC" w:rsidRPr="007236DC" w:rsidTr="007236D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1пол 2013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2012/ 2011, %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2012, доля рынка, %</w:t>
            </w:r>
          </w:p>
        </w:tc>
      </w:tr>
      <w:tr w:rsidR="007236DC" w:rsidRPr="007236DC" w:rsidTr="007236D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-65%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7236DC" w:rsidRPr="007236DC" w:rsidTr="007236D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-31%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7236DC" w:rsidRPr="007236DC" w:rsidTr="00C73E2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7236DC" w:rsidRPr="007236DC" w:rsidTr="00C73E2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7236DC" w:rsidRPr="007236DC" w:rsidTr="00C73E2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250%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7236DC" w:rsidRPr="007236DC" w:rsidTr="00C73E2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-41%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7236DC" w:rsidRPr="007236DC" w:rsidTr="00C73E2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-42%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7236DC" w:rsidRPr="007236DC" w:rsidTr="00C73E2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-90%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7236DC" w:rsidRPr="007236DC" w:rsidTr="00C73E2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-50%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7236DC" w:rsidRPr="007236DC" w:rsidTr="00C73E2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7236DC" w:rsidRPr="007236DC" w:rsidTr="00C73E2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-48%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7236DC" w:rsidRPr="007236DC" w:rsidTr="007236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-34%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236DC" w:rsidRPr="007236DC" w:rsidTr="007236D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ДОЛЯ 10 СТРАН-ЛИДЕРОВ ПО ПОСТАВКАМ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DC" w:rsidRPr="007236DC" w:rsidRDefault="007236DC" w:rsidP="007236D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7236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236DC" w:rsidRPr="00B20235" w:rsidRDefault="007236DC" w:rsidP="008A3615">
      <w:pPr>
        <w:pStyle w:val="DRG1"/>
      </w:pPr>
      <w:r w:rsidRPr="00CE5FB9">
        <w:t xml:space="preserve">Источник: расчеты </w:t>
      </w:r>
      <w:r w:rsidRPr="00CE5FB9">
        <w:rPr>
          <w:lang w:val="en-US"/>
        </w:rPr>
        <w:t>DISCOVERY</w:t>
      </w:r>
      <w:r w:rsidRPr="00CE5FB9">
        <w:t xml:space="preserve"> </w:t>
      </w:r>
      <w:r w:rsidRPr="00CE5FB9">
        <w:rPr>
          <w:lang w:val="en-US"/>
        </w:rPr>
        <w:t>Research</w:t>
      </w:r>
      <w:r w:rsidRPr="00CE5FB9">
        <w:t xml:space="preserve"> </w:t>
      </w:r>
      <w:r w:rsidRPr="00CE5FB9">
        <w:rPr>
          <w:lang w:val="en-US"/>
        </w:rPr>
        <w:t>Group</w:t>
      </w:r>
      <w:r w:rsidRPr="00CE5FB9">
        <w:t xml:space="preserve"> по данным ФТС РФ</w:t>
      </w:r>
    </w:p>
    <w:p w:rsidR="00812EEE" w:rsidRDefault="00DD58E5" w:rsidP="00DD58E5">
      <w:pPr>
        <w:ind w:firstLine="851"/>
      </w:pPr>
      <w:r>
        <w:t>Также крупными покупателями являются Украина и Венесуэла.</w:t>
      </w:r>
    </w:p>
    <w:p w:rsidR="00DD58E5" w:rsidRDefault="00DD58E5" w:rsidP="000E6C09">
      <w:pPr>
        <w:pStyle w:val="af4"/>
      </w:pPr>
      <w:bookmarkStart w:id="113" w:name="_Toc364757469"/>
      <w:r>
        <w:t xml:space="preserve">Диаграмма </w:t>
      </w:r>
      <w:fldSimple w:instr=" SEQ Диаграмма \* ARABIC ">
        <w:r w:rsidR="000E6C09">
          <w:rPr>
            <w:noProof/>
          </w:rPr>
          <w:t>18</w:t>
        </w:r>
      </w:fldSimple>
      <w:r>
        <w:t>. Крупнейшие страны-покупатели российского экспорта в 2012 г., в % от количественного выражения</w:t>
      </w:r>
      <w:bookmarkEnd w:id="113"/>
    </w:p>
    <w:p w:rsidR="00DD58E5" w:rsidRDefault="00DD58E5" w:rsidP="00DD58E5">
      <w:pPr>
        <w:ind w:firstLine="0"/>
        <w:sectPr w:rsidR="00DD58E5" w:rsidSect="00833EE5">
          <w:headerReference w:type="default" r:id="rId29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DD58E5" w:rsidRPr="00B20235" w:rsidRDefault="00DD58E5" w:rsidP="008A3615">
      <w:pPr>
        <w:pStyle w:val="DRG1"/>
      </w:pPr>
      <w:r w:rsidRPr="00CE5FB9">
        <w:lastRenderedPageBreak/>
        <w:t xml:space="preserve">Источник: расчеты </w:t>
      </w:r>
      <w:r w:rsidRPr="00CE5FB9">
        <w:rPr>
          <w:lang w:val="en-US"/>
        </w:rPr>
        <w:t>DISCOVERY</w:t>
      </w:r>
      <w:r w:rsidRPr="00CE5FB9">
        <w:t xml:space="preserve"> </w:t>
      </w:r>
      <w:r w:rsidRPr="00CE5FB9">
        <w:rPr>
          <w:lang w:val="en-US"/>
        </w:rPr>
        <w:t>Research</w:t>
      </w:r>
      <w:r w:rsidRPr="00CE5FB9">
        <w:t xml:space="preserve"> </w:t>
      </w:r>
      <w:r w:rsidRPr="00CE5FB9">
        <w:rPr>
          <w:lang w:val="en-US"/>
        </w:rPr>
        <w:t>Group</w:t>
      </w:r>
      <w:r w:rsidRPr="00CE5FB9">
        <w:t xml:space="preserve"> по данным ФТС РФ</w:t>
      </w:r>
    </w:p>
    <w:p w:rsidR="0053101E" w:rsidRDefault="0053101E" w:rsidP="00DD58E5">
      <w:pPr>
        <w:pStyle w:val="af3"/>
        <w:spacing w:line="240" w:lineRule="auto"/>
        <w:ind w:left="0" w:firstLine="0"/>
      </w:pPr>
      <w:r>
        <w:br w:type="page"/>
      </w:r>
    </w:p>
    <w:p w:rsidR="004B1D40" w:rsidRDefault="00C50BFF" w:rsidP="002916E6">
      <w:pPr>
        <w:pStyle w:val="I"/>
      </w:pPr>
      <w:bookmarkStart w:id="114" w:name="_Toc364757412"/>
      <w:r>
        <w:lastRenderedPageBreak/>
        <w:t>5.</w:t>
      </w:r>
      <w:r w:rsidR="00D35FD8">
        <w:t>Программы государственной поддержки станкостроительной отрасли в России и в мире</w:t>
      </w:r>
      <w:bookmarkEnd w:id="114"/>
    </w:p>
    <w:p w:rsidR="00BA5C59" w:rsidRDefault="003B0638" w:rsidP="00B332B7">
      <w:pPr>
        <w:ind w:firstLine="851"/>
      </w:pPr>
      <w:r>
        <w:t xml:space="preserve">Станкостроительная отрасль очень низкорентабельна, поэтому её развитие во всем мире осуществляется за счет дотаций государства. </w:t>
      </w:r>
      <w:r w:rsidR="00B332B7">
        <w:t xml:space="preserve">Основой государственной политики по поддержке станкостроения является протекционизм. Он может проявляться как в создании льготных условий кредитования и налогообложения отрасли, так и обязательств для металлургических и машиностроительных компаний о покупке станков внутри страны. </w:t>
      </w:r>
    </w:p>
    <w:p w:rsidR="00B332B7" w:rsidRPr="003C0E4F" w:rsidRDefault="00B332B7" w:rsidP="00B332B7">
      <w:pPr>
        <w:ind w:firstLine="851"/>
      </w:pPr>
      <w:r>
        <w:t xml:space="preserve">Рассмотрим подробнее меры поддержки станкостроения в России, Японии и Германии. </w:t>
      </w:r>
    </w:p>
    <w:p w:rsidR="00D35FD8" w:rsidRDefault="00D35FD8" w:rsidP="00D35FD8">
      <w:pPr>
        <w:pStyle w:val="2"/>
      </w:pPr>
      <w:r>
        <w:t>Россия</w:t>
      </w:r>
    </w:p>
    <w:p w:rsidR="00D35FD8" w:rsidRDefault="00D35FD8" w:rsidP="00D35FD8">
      <w:r>
        <w:t>Существует несколько вариантов государственной поддержки производителей и потребителей металлообрабатывающего оборудования:</w:t>
      </w:r>
    </w:p>
    <w:p w:rsidR="00D35FD8" w:rsidRDefault="00D35FD8" w:rsidP="00D35FD8">
      <w:pPr>
        <w:pStyle w:val="af3"/>
        <w:numPr>
          <w:ilvl w:val="0"/>
          <w:numId w:val="27"/>
        </w:numPr>
      </w:pPr>
      <w:r>
        <w:t>Субсидирование исследовательских разработок, а также обновления парка машиностроительного оборудования</w:t>
      </w:r>
    </w:p>
    <w:p w:rsidR="00C7329A" w:rsidRPr="005145AA" w:rsidRDefault="00D35FD8" w:rsidP="00C73E2F">
      <w:pPr>
        <w:pStyle w:val="aff"/>
        <w:spacing w:line="360" w:lineRule="auto"/>
        <w:ind w:firstLine="851"/>
        <w:jc w:val="both"/>
        <w:rPr>
          <w:color w:val="000000"/>
        </w:rPr>
      </w:pPr>
      <w:r w:rsidRPr="00281DC6">
        <w:rPr>
          <w:rFonts w:ascii="Calibri" w:eastAsiaTheme="minorHAnsi" w:hAnsi="Calibri" w:cstheme="minorBidi"/>
          <w:szCs w:val="22"/>
          <w:lang w:eastAsia="en-US"/>
        </w:rPr>
        <w:t xml:space="preserve">В России деньги, выделяемые в рамках государственных программ, будут использоваться в рамках субсидирования затрат на обновление станочного оборудования. </w:t>
      </w:r>
    </w:p>
    <w:p w:rsidR="005145AA" w:rsidRDefault="00C73E2F" w:rsidP="00D35FD8">
      <w:pPr>
        <w:ind w:firstLine="851"/>
      </w:pPr>
      <w:r>
        <w:t>…</w:t>
      </w:r>
    </w:p>
    <w:p w:rsidR="00D35FD8" w:rsidRDefault="00D35FD8" w:rsidP="00D35FD8">
      <w:pPr>
        <w:ind w:firstLine="851"/>
      </w:pPr>
    </w:p>
    <w:p w:rsidR="004B1D40" w:rsidRDefault="004B1D40" w:rsidP="004B1D40">
      <w:pPr>
        <w:pStyle w:val="af3"/>
        <w:numPr>
          <w:ilvl w:val="0"/>
          <w:numId w:val="22"/>
        </w:numPr>
        <w:spacing w:line="240" w:lineRule="auto"/>
        <w:sectPr w:rsidR="004B1D40" w:rsidSect="00833EE5">
          <w:headerReference w:type="default" r:id="rId30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86371E" w:rsidRDefault="009F0C80" w:rsidP="00134462">
      <w:pPr>
        <w:pStyle w:val="I"/>
      </w:pPr>
      <w:r>
        <w:lastRenderedPageBreak/>
        <w:br w:type="page"/>
      </w:r>
      <w:bookmarkStart w:id="115" w:name="_Toc364757413"/>
      <w:r w:rsidR="00C50BFF">
        <w:lastRenderedPageBreak/>
        <w:t>6.</w:t>
      </w:r>
      <w:r w:rsidR="00DB173B">
        <w:t>Перспективы</w:t>
      </w:r>
      <w:r w:rsidR="0086371E">
        <w:t xml:space="preserve"> развития рынка</w:t>
      </w:r>
      <w:bookmarkEnd w:id="115"/>
    </w:p>
    <w:p w:rsidR="00853D5F" w:rsidRDefault="00853D5F">
      <w:pPr>
        <w:spacing w:after="160" w:line="259" w:lineRule="auto"/>
        <w:ind w:firstLine="0"/>
        <w:jc w:val="left"/>
      </w:pPr>
    </w:p>
    <w:p w:rsidR="00C73E2F" w:rsidRDefault="00C73E2F">
      <w:pPr>
        <w:spacing w:after="160" w:line="259" w:lineRule="auto"/>
        <w:ind w:firstLine="0"/>
        <w:jc w:val="left"/>
      </w:pPr>
    </w:p>
    <w:p w:rsidR="00C73E2F" w:rsidRDefault="00C73E2F">
      <w:pPr>
        <w:spacing w:after="160" w:line="259" w:lineRule="auto"/>
        <w:ind w:firstLine="0"/>
        <w:jc w:val="left"/>
      </w:pPr>
      <w:bookmarkStart w:id="116" w:name="_GoBack"/>
      <w:bookmarkEnd w:id="116"/>
    </w:p>
    <w:p w:rsidR="005A2057" w:rsidRDefault="00C50BFF" w:rsidP="002916E6">
      <w:pPr>
        <w:pStyle w:val="I"/>
      </w:pPr>
      <w:bookmarkStart w:id="117" w:name="_Toc364757418"/>
      <w:r>
        <w:t>7.</w:t>
      </w:r>
      <w:r w:rsidR="005A2057">
        <w:t>Смежные отрасли</w:t>
      </w:r>
      <w:bookmarkEnd w:id="117"/>
    </w:p>
    <w:p w:rsidR="005A2057" w:rsidRDefault="005A2057" w:rsidP="00D70A42">
      <w:pPr>
        <w:pStyle w:val="II"/>
        <w:outlineLvl w:val="1"/>
      </w:pPr>
      <w:bookmarkStart w:id="118" w:name="_Toc364757419"/>
      <w:r w:rsidRPr="005A2057">
        <w:t>Рынок инжиниринговых услуг</w:t>
      </w:r>
      <w:bookmarkEnd w:id="118"/>
    </w:p>
    <w:p w:rsidR="000419B9" w:rsidRDefault="000419B9" w:rsidP="009F4EFA">
      <w:r>
        <w:t>Инжиниринговые центры в России представляют собой внутренние подразделения компании (</w:t>
      </w:r>
      <w:r>
        <w:rPr>
          <w:lang w:val="en-US"/>
        </w:rPr>
        <w:t>in</w:t>
      </w:r>
      <w:r w:rsidRPr="000419B9">
        <w:t>-</w:t>
      </w:r>
      <w:r>
        <w:rPr>
          <w:lang w:val="en-US"/>
        </w:rPr>
        <w:t>house</w:t>
      </w:r>
      <w:r>
        <w:t>, конструкторские бюро, проектные институты</w:t>
      </w:r>
      <w:r w:rsidRPr="000419B9">
        <w:t xml:space="preserve">). </w:t>
      </w:r>
      <w:r w:rsidR="00E12FF8" w:rsidRPr="00C50BFF">
        <w:t>Практически каждый производитель, помимо производства новых станков, оказывает услуги по ремонту и модернизации</w:t>
      </w:r>
      <w:r w:rsidR="008448B8" w:rsidRPr="00C50BFF">
        <w:t xml:space="preserve"> существующего оборудования (выручка от их оказания может доходить до 80%</w:t>
      </w:r>
      <w:r w:rsidR="00427EBA" w:rsidRPr="00C50BFF">
        <w:t xml:space="preserve"> суммарной выручки компании</w:t>
      </w:r>
      <w:r w:rsidR="008448B8" w:rsidRPr="00C50BFF">
        <w:t>).</w:t>
      </w:r>
      <w:r w:rsidR="00FA6626" w:rsidRPr="00C50BFF">
        <w:t xml:space="preserve"> </w:t>
      </w:r>
    </w:p>
    <w:p w:rsidR="0086371E" w:rsidRPr="006879D7" w:rsidRDefault="0086371E" w:rsidP="0086371E"/>
    <w:p w:rsidR="0086371E" w:rsidRPr="006879D7" w:rsidRDefault="0086371E" w:rsidP="0086371E">
      <w:pPr>
        <w:sectPr w:rsidR="0086371E" w:rsidRPr="006879D7" w:rsidSect="00833EE5">
          <w:headerReference w:type="default" r:id="rId31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86371E" w:rsidRPr="006879D7" w:rsidRDefault="0086371E" w:rsidP="0086371E">
      <w:r w:rsidRPr="006879D7">
        <w:lastRenderedPageBreak/>
        <w:br w:type="page"/>
      </w:r>
    </w:p>
    <w:p w:rsidR="00945781" w:rsidRDefault="00945781" w:rsidP="003F309B">
      <w:pPr>
        <w:spacing w:line="240" w:lineRule="auto"/>
        <w:ind w:firstLine="0"/>
        <w:sectPr w:rsidR="00945781" w:rsidSect="00833EE5">
          <w:headerReference w:type="default" r:id="rId32"/>
          <w:type w:val="continuous"/>
          <w:pgSz w:w="11906" w:h="16838"/>
          <w:pgMar w:top="1333" w:right="850" w:bottom="1134" w:left="1701" w:header="708" w:footer="312" w:gutter="0"/>
          <w:cols w:space="708"/>
          <w:titlePg/>
          <w:docGrid w:linePitch="360"/>
        </w:sectPr>
      </w:pPr>
    </w:p>
    <w:p w:rsidR="00554709" w:rsidRPr="00D03490" w:rsidRDefault="009545F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2A963" wp14:editId="614909B6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B78EF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C7141" wp14:editId="0991ABCD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5A7A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87B24" wp14:editId="0D18D93E">
                <wp:simplePos x="0" y="0"/>
                <wp:positionH relativeFrom="column">
                  <wp:posOffset>2261642</wp:posOffset>
                </wp:positionH>
                <wp:positionV relativeFrom="paragraph">
                  <wp:posOffset>-4726002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6D2C7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125448, Москва, ул. Михалковская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03490" w:rsidP="00D03490">
      <w:pPr>
        <w:rPr>
          <w:lang w:val="en-US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5F5BF" wp14:editId="4251840B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CF76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BAE4D" wp14:editId="49CACB0A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08B208" wp14:editId="6BA2CB5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CB79D4">
      <w:headerReference w:type="first" r:id="rId35"/>
      <w:footerReference w:type="first" r:id="rId36"/>
      <w:pgSz w:w="11906" w:h="16838"/>
      <w:pgMar w:top="1333" w:right="850" w:bottom="1134" w:left="1701" w:header="70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D0" w:rsidRDefault="008660D0" w:rsidP="009C2C5D">
      <w:pPr>
        <w:spacing w:after="0" w:line="240" w:lineRule="auto"/>
      </w:pPr>
      <w:r>
        <w:separator/>
      </w:r>
    </w:p>
  </w:endnote>
  <w:endnote w:type="continuationSeparator" w:id="0">
    <w:p w:rsidR="008660D0" w:rsidRDefault="008660D0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8660D0" w:rsidTr="006D257D">
      <w:trPr>
        <w:jc w:val="right"/>
      </w:trPr>
      <w:tc>
        <w:tcPr>
          <w:tcW w:w="8294" w:type="dxa"/>
          <w:vAlign w:val="center"/>
        </w:tcPr>
        <w:p w:rsidR="008660D0" w:rsidRDefault="008660D0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 wp14:anchorId="4FC8BF84" wp14:editId="63680B89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298F65C8" wp14:editId="7D40696B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0D0" w:rsidRPr="00347C4C" w:rsidRDefault="008660D0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8660D0" w:rsidRPr="00347C4C" w:rsidRDefault="008660D0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8660D0" w:rsidRPr="00347C4C" w:rsidRDefault="008660D0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8660D0" w:rsidRPr="00650DD6" w:rsidRDefault="008660D0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8F65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8660D0" w:rsidRPr="00347C4C" w:rsidRDefault="008660D0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8660D0" w:rsidRPr="00347C4C" w:rsidRDefault="008660D0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8660D0" w:rsidRPr="00347C4C" w:rsidRDefault="008660D0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8660D0" w:rsidRPr="00650DD6" w:rsidRDefault="008660D0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8660D0" w:rsidRDefault="008660D0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73E2F">
            <w:rPr>
              <w:noProof/>
              <w:color w:val="FFFFFF" w:themeColor="background1"/>
            </w:rPr>
            <w:t>14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660D0" w:rsidRDefault="008660D0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B191DD1" wp14:editId="7D999CA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8A6548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1346"/>
    </w:tblGrid>
    <w:tr w:rsidR="008660D0" w:rsidTr="006D257D">
      <w:trPr>
        <w:jc w:val="right"/>
      </w:trPr>
      <w:tc>
        <w:tcPr>
          <w:tcW w:w="8293" w:type="dxa"/>
          <w:vAlign w:val="center"/>
        </w:tcPr>
        <w:p w:rsidR="008660D0" w:rsidRDefault="008660D0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7968" behindDoc="0" locked="0" layoutInCell="1" allowOverlap="1" wp14:anchorId="5933A550" wp14:editId="2D59C282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71" name="Рисунок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37248" behindDoc="0" locked="0" layoutInCell="1" allowOverlap="1" wp14:anchorId="6787C3E6" wp14:editId="5E73441E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8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60D0" w:rsidRPr="00347C4C" w:rsidRDefault="008660D0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8660D0" w:rsidRPr="00347C4C" w:rsidRDefault="008660D0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8660D0" w:rsidRPr="00347C4C" w:rsidRDefault="008660D0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347C4C">
                                  <w:rPr>
                                    <w:color w:val="65757D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65757D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8660D0" w:rsidRPr="00650DD6" w:rsidRDefault="008660D0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87C3E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06.45pt;margin-top:1.85pt;width:302.95pt;height:77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1d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" stroked="f">
                    <v:textbox>
                      <w:txbxContent>
                        <w:p w:rsidR="008660D0" w:rsidRPr="00347C4C" w:rsidRDefault="008660D0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8660D0" w:rsidRPr="00347C4C" w:rsidRDefault="008660D0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8660D0" w:rsidRPr="00347C4C" w:rsidRDefault="008660D0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8660D0" w:rsidRPr="00650DD6" w:rsidRDefault="008660D0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8660D0" w:rsidRDefault="008660D0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73E2F">
            <w:rPr>
              <w:noProof/>
              <w:color w:val="FFFFFF" w:themeColor="background1"/>
            </w:rPr>
            <w:t>44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660D0" w:rsidRDefault="008660D0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7090C84" wp14:editId="0131E0B9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10" name="Скругленный 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43EDF4A" id="Скругленный прямоугольник 10" o:spid="_x0000_s1026" style="position:absolute;margin-left:-103.2pt;margin-top:-26.35pt;width:589.1pt;height:87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" filled="f" strokecolor="#0f81bf" strokeweight="1pt">
              <v:stroke joinstyle="miter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8660D0" w:rsidTr="00CB79D4">
      <w:tc>
        <w:tcPr>
          <w:tcW w:w="1184" w:type="dxa"/>
          <w:shd w:val="clear" w:color="auto" w:fill="0F81BF"/>
          <w:vAlign w:val="center"/>
        </w:tcPr>
        <w:p w:rsidR="008660D0" w:rsidRDefault="008660D0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73E2F">
            <w:rPr>
              <w:noProof/>
              <w:color w:val="FFFFFF" w:themeColor="background1"/>
            </w:rPr>
            <w:t>46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660D0" w:rsidRDefault="008660D0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EBC8CC5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0D0" w:rsidRPr="00347C4C" w:rsidRDefault="008660D0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8660D0" w:rsidRPr="00347C4C" w:rsidRDefault="008660D0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8660D0" w:rsidRPr="00347C4C" w:rsidRDefault="008660D0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65757D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65757D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8660D0" w:rsidRPr="00650DD6" w:rsidRDefault="008660D0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nA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" stroked="f">
              <v:textbox>
                <w:txbxContent>
                  <w:p w:rsidR="00D47EB9" w:rsidRPr="00347C4C" w:rsidRDefault="00D47EB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65757D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65757D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D47EB9" w:rsidRPr="00347C4C" w:rsidRDefault="00D47EB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65757D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65757D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65757D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65757D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65757D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65757D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65757D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65757D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D47EB9" w:rsidRPr="00347C4C" w:rsidRDefault="00D47EB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65757D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65757D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65757D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65757D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65757D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65757D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65757D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65757D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65757D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65757D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65757D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65757D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D47EB9" w:rsidRPr="00650DD6" w:rsidRDefault="00D47EB9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D0" w:rsidRDefault="008660D0" w:rsidP="009C2C5D">
      <w:pPr>
        <w:spacing w:after="0" w:line="240" w:lineRule="auto"/>
      </w:pPr>
      <w:r>
        <w:separator/>
      </w:r>
    </w:p>
  </w:footnote>
  <w:footnote w:type="continuationSeparator" w:id="0">
    <w:p w:rsidR="008660D0" w:rsidRDefault="008660D0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723776" behindDoc="0" locked="0" layoutInCell="1" allowOverlap="1" wp14:anchorId="73A4332A" wp14:editId="7D4BDA53">
              <wp:simplePos x="0" y="0"/>
              <wp:positionH relativeFrom="column">
                <wp:posOffset>-327660</wp:posOffset>
              </wp:positionH>
              <wp:positionV relativeFrom="paragraph">
                <wp:posOffset>205267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D22940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6.15pt" to="478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</w:r>
    <w:r w:rsidRPr="00103B06">
      <w:t>Об исследовании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682304" behindDoc="0" locked="0" layoutInCell="1" allowOverlap="1" wp14:anchorId="0AD6A1A5" wp14:editId="6703E792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394B7" id="Прямая соединительная линия 5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EYspTANAgAA&#10;MAQAAA4AAAAAAAAAAAAAAAAALgIAAGRycy9lMm9Eb2MueG1sUEsBAi0AFAAGAAgAAAAhAHu4/yf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3518690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 xml:space="preserve">              </w:t>
    </w:r>
    <w:r>
      <w:tab/>
      <w:t>Технологические характеристики исследования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Pr="006F4978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632128" behindDoc="0" locked="0" layoutInCell="1" allowOverlap="1" wp14:anchorId="33576BBD" wp14:editId="3BCCEEA8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1A74B3" id="Прямая соединительная линия 2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6283554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 xml:space="preserve"> </w:t>
    </w:r>
    <w:r>
      <w:tab/>
      <w:t>Классификация и основные характеристики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Pr="006F4978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647488" behindDoc="0" locked="0" layoutInCell="1" allowOverlap="1" wp14:anchorId="4E21486D" wp14:editId="6DE468D1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DC97A6" id="Прямая соединительная линия 14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Lgj5RgNAgAA&#10;MgQAAA4AAAAAAAAAAAAAAAAALgIAAGRycy9lMm9Eb2MueG1sUEsBAi0AFAAGAAgAAAAhAHu4/yf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08222138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  <w:t xml:space="preserve"> Основные показатели состояния мирового рынка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Pr="006F4978" w:rsidRDefault="008660D0" w:rsidP="00C35D01">
    <w:pPr>
      <w:pStyle w:val="a8"/>
    </w:pPr>
    <w:r>
      <mc:AlternateContent>
        <mc:Choice Requires="wps">
          <w:drawing>
            <wp:anchor distT="0" distB="0" distL="114300" distR="114300" simplePos="0" relativeHeight="251690496" behindDoc="0" locked="0" layoutInCell="1" allowOverlap="1" wp14:anchorId="29750639" wp14:editId="097C7720">
              <wp:simplePos x="0" y="0"/>
              <wp:positionH relativeFrom="column">
                <wp:posOffset>-327660</wp:posOffset>
              </wp:positionH>
              <wp:positionV relativeFrom="paragraph">
                <wp:posOffset>237177</wp:posOffset>
              </wp:positionV>
              <wp:extent cx="6409630" cy="0"/>
              <wp:effectExtent l="0" t="0" r="29845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E04AA" id="Прямая соединительная линия 11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8.7pt" to="478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858885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</w:r>
    <w:r>
      <w:tab/>
      <w:t>Основные показатели состояния российского рынка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Pr="006F4978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673088" behindDoc="0" locked="0" layoutInCell="1" allowOverlap="1" wp14:anchorId="0B233F43" wp14:editId="623E96EC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35" name="Прямая соединительная линия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E5504" id="Прямая соединительная линия 35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F3ouvkNAgAA&#10;MgQAAA4AAAAAAAAAAAAAAAAALgIAAGRycy9lMm9Eb2MueG1sUEsBAi0AFAAGAAgAAAAhAHu4/yf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40853154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  <w:t xml:space="preserve">        Импорт-экспорт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Pr="006F4978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662848" behindDoc="0" locked="0" layoutInCell="1" allowOverlap="1" wp14:anchorId="487C7844" wp14:editId="6A1EB3B3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5FDAB" id="Прямая соединительная линия 4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21442479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  <w:t xml:space="preserve">                           Изучение каналов сбыта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Pr="006F4978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3CA8BB31" wp14:editId="30221733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81E72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8043872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  <w:t xml:space="preserve">                          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Pr="006F4978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652608" behindDoc="0" locked="0" layoutInCell="1" allowOverlap="1" wp14:anchorId="2AAAE4CD" wp14:editId="79185A8B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24" name="Прямая соединительная линия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73C98" id="Прямая соединительная линия 2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qM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eHKK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2478822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  <w:t xml:space="preserve">                           Приложения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Pr="00CB79D4" w:rsidRDefault="008660D0" w:rsidP="00CB79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Default="008660D0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Pr="00103B06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728896" behindDoc="0" locked="0" layoutInCell="1" allowOverlap="1" wp14:anchorId="64AC1D5B" wp14:editId="39EF0AEB">
              <wp:simplePos x="0" y="0"/>
              <wp:positionH relativeFrom="column">
                <wp:posOffset>-327660</wp:posOffset>
              </wp:positionH>
              <wp:positionV relativeFrom="paragraph">
                <wp:posOffset>205267</wp:posOffset>
              </wp:positionV>
              <wp:extent cx="6409630" cy="0"/>
              <wp:effectExtent l="0" t="0" r="29845" b="19050"/>
              <wp:wrapNone/>
              <wp:docPr id="48" name="Прямая соединительная линия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FA62B" id="Прямая соединительная линия 4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6.15pt" to="478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472640531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 w:rsidRPr="00103B06">
      <w:tab/>
      <w:t>О компании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721728" behindDoc="0" locked="0" layoutInCell="1" allowOverlap="1" wp14:anchorId="17E1C60F" wp14:editId="4B77E51F">
              <wp:simplePos x="0" y="0"/>
              <wp:positionH relativeFrom="column">
                <wp:posOffset>-327660</wp:posOffset>
              </wp:positionH>
              <wp:positionV relativeFrom="paragraph">
                <wp:posOffset>204943</wp:posOffset>
              </wp:positionV>
              <wp:extent cx="6409630" cy="0"/>
              <wp:effectExtent l="0" t="0" r="29845" b="19050"/>
              <wp:wrapNone/>
              <wp:docPr id="37" name="Прямая соединительная линия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BCECE5" id="Прямая соединительная линия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6.15pt" to="478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136347172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  <w:t>Наши клиенты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Default="008660D0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685376" behindDoc="0" locked="0" layoutInCell="1" allowOverlap="1" wp14:anchorId="14F3980B" wp14:editId="601C978A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40" name="Прямая соединительная линия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A52FBE" id="Прямая соединительная линия 40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JDhjWQNAgAA&#10;MgQAAA4AAAAAAAAAAAAAAAAALgIAAGRycy9lMm9Eb2MueG1sUEsBAi0AFAAGAAgAAAAhAHu4/yf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0904703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  <w:t>Содержание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Default="008660D0" w:rsidP="00DF396E">
    <w:pPr>
      <w:pStyle w:val="a4"/>
      <w:jc w:val="right"/>
    </w:pPr>
    <w:r>
      <w:t>Основные показатели состояния российского рынка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677184" behindDoc="0" locked="0" layoutInCell="1" allowOverlap="1" wp14:anchorId="363D59A6" wp14:editId="6AA509F9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36" name="Прямая соединительная линия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41FEB" id="Прямая соединительная линия 36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NS/hPINAgAA&#10;MgQAAA4AAAAAAAAAAAAAAAAALgIAAGRycy9lMm9Eb2MueG1sUEsBAi0AFAAGAAgAAAAhAHu4/yf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195601821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  <w:t>Список таблиц и диаграмм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D0" w:rsidRDefault="008660D0" w:rsidP="00E61596">
    <w:pPr>
      <w:pStyle w:val="a8"/>
    </w:pPr>
    <w:r>
      <mc:AlternateContent>
        <mc:Choice Requires="wps">
          <w:drawing>
            <wp:anchor distT="0" distB="0" distL="114300" distR="114300" simplePos="0" relativeHeight="251627008" behindDoc="0" locked="0" layoutInCell="1" allowOverlap="1" wp14:anchorId="5FE0C833" wp14:editId="4D6D3ABF">
              <wp:simplePos x="0" y="0"/>
              <wp:positionH relativeFrom="column">
                <wp:posOffset>-327660</wp:posOffset>
              </wp:positionH>
              <wp:positionV relativeFrom="paragraph">
                <wp:posOffset>193837</wp:posOffset>
              </wp:positionV>
              <wp:extent cx="6409630" cy="0"/>
              <wp:effectExtent l="0" t="0" r="29845" b="19050"/>
              <wp:wrapNone/>
              <wp:docPr id="90" name="Прямая соединительная линия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EEEF5" id="Прямая соединительная линия 90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" strokecolor="#0f81bf" strokeweight="1.5pt">
              <v:stroke joinstyle="miter"/>
            </v:line>
          </w:pict>
        </mc:Fallback>
      </mc:AlternateContent>
    </w:r>
    <w:sdt>
      <w:sdtPr>
        <w:alias w:val="Название"/>
        <w:tag w:val=""/>
        <w:id w:val="-52771996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Российский рынок металлообрабатывающих станков в 2011-1пол2013 гг.</w:t>
        </w:r>
      </w:sdtContent>
    </w:sdt>
    <w:r>
      <w:tab/>
      <w:t>Резюме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E5129"/>
    <w:multiLevelType w:val="hybridMultilevel"/>
    <w:tmpl w:val="898A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746784"/>
    <w:multiLevelType w:val="multilevel"/>
    <w:tmpl w:val="FA74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06BCE"/>
    <w:multiLevelType w:val="multilevel"/>
    <w:tmpl w:val="1AE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1174F"/>
    <w:multiLevelType w:val="hybridMultilevel"/>
    <w:tmpl w:val="BDEA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CF561A"/>
    <w:multiLevelType w:val="hybridMultilevel"/>
    <w:tmpl w:val="DF46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64FAF"/>
    <w:multiLevelType w:val="hybridMultilevel"/>
    <w:tmpl w:val="841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64E75"/>
    <w:multiLevelType w:val="hybridMultilevel"/>
    <w:tmpl w:val="98D8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4284A"/>
    <w:multiLevelType w:val="hybridMultilevel"/>
    <w:tmpl w:val="D0B06BE0"/>
    <w:lvl w:ilvl="0" w:tplc="C742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719F6"/>
    <w:multiLevelType w:val="hybridMultilevel"/>
    <w:tmpl w:val="73E8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E3313"/>
    <w:multiLevelType w:val="hybridMultilevel"/>
    <w:tmpl w:val="C2BC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D50527"/>
    <w:multiLevelType w:val="hybridMultilevel"/>
    <w:tmpl w:val="B204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"/>
  </w:num>
  <w:num w:numId="5">
    <w:abstractNumId w:val="21"/>
  </w:num>
  <w:num w:numId="6">
    <w:abstractNumId w:val="0"/>
  </w:num>
  <w:num w:numId="7">
    <w:abstractNumId w:val="3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2"/>
  </w:num>
  <w:num w:numId="11">
    <w:abstractNumId w:val="26"/>
  </w:num>
  <w:num w:numId="12">
    <w:abstractNumId w:val="9"/>
  </w:num>
  <w:num w:numId="13">
    <w:abstractNumId w:val="4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2"/>
  </w:num>
  <w:num w:numId="17">
    <w:abstractNumId w:val="12"/>
  </w:num>
  <w:num w:numId="18">
    <w:abstractNumId w:val="18"/>
  </w:num>
  <w:num w:numId="19">
    <w:abstractNumId w:val="27"/>
  </w:num>
  <w:num w:numId="20">
    <w:abstractNumId w:val="6"/>
  </w:num>
  <w:num w:numId="21">
    <w:abstractNumId w:val="20"/>
  </w:num>
  <w:num w:numId="22">
    <w:abstractNumId w:val="5"/>
  </w:num>
  <w:num w:numId="23">
    <w:abstractNumId w:val="23"/>
  </w:num>
  <w:num w:numId="24">
    <w:abstractNumId w:val="19"/>
  </w:num>
  <w:num w:numId="25">
    <w:abstractNumId w:val="28"/>
  </w:num>
  <w:num w:numId="26">
    <w:abstractNumId w:val="15"/>
  </w:num>
  <w:num w:numId="27">
    <w:abstractNumId w:val="13"/>
  </w:num>
  <w:num w:numId="28">
    <w:abstractNumId w:val="25"/>
  </w:num>
  <w:num w:numId="29">
    <w:abstractNumId w:val="8"/>
  </w:num>
  <w:num w:numId="30">
    <w:abstractNumId w:val="11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03C77"/>
    <w:rsid w:val="0000672C"/>
    <w:rsid w:val="00013CAE"/>
    <w:rsid w:val="0001526D"/>
    <w:rsid w:val="00022FD8"/>
    <w:rsid w:val="000262B6"/>
    <w:rsid w:val="0003101C"/>
    <w:rsid w:val="00033512"/>
    <w:rsid w:val="00037BFE"/>
    <w:rsid w:val="00040942"/>
    <w:rsid w:val="000419B9"/>
    <w:rsid w:val="000423C0"/>
    <w:rsid w:val="000442A5"/>
    <w:rsid w:val="00044D13"/>
    <w:rsid w:val="00047DDA"/>
    <w:rsid w:val="00050807"/>
    <w:rsid w:val="00052EAA"/>
    <w:rsid w:val="0005455B"/>
    <w:rsid w:val="000679D1"/>
    <w:rsid w:val="0007025E"/>
    <w:rsid w:val="00074041"/>
    <w:rsid w:val="00084067"/>
    <w:rsid w:val="00084E3F"/>
    <w:rsid w:val="0008779E"/>
    <w:rsid w:val="000929B8"/>
    <w:rsid w:val="000A31C0"/>
    <w:rsid w:val="000A6F36"/>
    <w:rsid w:val="000B018F"/>
    <w:rsid w:val="000B4011"/>
    <w:rsid w:val="000B6DA4"/>
    <w:rsid w:val="000C1C91"/>
    <w:rsid w:val="000C34C1"/>
    <w:rsid w:val="000D1BDB"/>
    <w:rsid w:val="000E6C09"/>
    <w:rsid w:val="000E71C5"/>
    <w:rsid w:val="000F1674"/>
    <w:rsid w:val="000F2D54"/>
    <w:rsid w:val="000F6E13"/>
    <w:rsid w:val="0010255C"/>
    <w:rsid w:val="00103B06"/>
    <w:rsid w:val="00104047"/>
    <w:rsid w:val="00107591"/>
    <w:rsid w:val="001108E4"/>
    <w:rsid w:val="00114DCB"/>
    <w:rsid w:val="00115493"/>
    <w:rsid w:val="00115989"/>
    <w:rsid w:val="001227FA"/>
    <w:rsid w:val="001247FC"/>
    <w:rsid w:val="00133D88"/>
    <w:rsid w:val="00134462"/>
    <w:rsid w:val="001365B5"/>
    <w:rsid w:val="001368E1"/>
    <w:rsid w:val="00140326"/>
    <w:rsid w:val="00142A6C"/>
    <w:rsid w:val="0014336B"/>
    <w:rsid w:val="00145F5D"/>
    <w:rsid w:val="00147EF7"/>
    <w:rsid w:val="00154A92"/>
    <w:rsid w:val="00157BF9"/>
    <w:rsid w:val="00162ABE"/>
    <w:rsid w:val="00166A3F"/>
    <w:rsid w:val="00172386"/>
    <w:rsid w:val="00173E45"/>
    <w:rsid w:val="00176017"/>
    <w:rsid w:val="001778A7"/>
    <w:rsid w:val="00180861"/>
    <w:rsid w:val="00183466"/>
    <w:rsid w:val="00186BDE"/>
    <w:rsid w:val="00193A3D"/>
    <w:rsid w:val="001A3992"/>
    <w:rsid w:val="001C3DEE"/>
    <w:rsid w:val="001C61DB"/>
    <w:rsid w:val="001D00E6"/>
    <w:rsid w:val="001E0A30"/>
    <w:rsid w:val="001E13D1"/>
    <w:rsid w:val="001F0CB7"/>
    <w:rsid w:val="001F217C"/>
    <w:rsid w:val="001F77C8"/>
    <w:rsid w:val="002115CA"/>
    <w:rsid w:val="00211738"/>
    <w:rsid w:val="00216222"/>
    <w:rsid w:val="0022282B"/>
    <w:rsid w:val="00233788"/>
    <w:rsid w:val="0023433A"/>
    <w:rsid w:val="00234B00"/>
    <w:rsid w:val="00236BDD"/>
    <w:rsid w:val="0024077B"/>
    <w:rsid w:val="002445E2"/>
    <w:rsid w:val="00247A0F"/>
    <w:rsid w:val="00250A0E"/>
    <w:rsid w:val="0025275D"/>
    <w:rsid w:val="0025734B"/>
    <w:rsid w:val="00260ED2"/>
    <w:rsid w:val="0026786B"/>
    <w:rsid w:val="00267AF7"/>
    <w:rsid w:val="0028008E"/>
    <w:rsid w:val="002814DB"/>
    <w:rsid w:val="00281DC6"/>
    <w:rsid w:val="00282690"/>
    <w:rsid w:val="00282A20"/>
    <w:rsid w:val="00284031"/>
    <w:rsid w:val="002916E6"/>
    <w:rsid w:val="0029239A"/>
    <w:rsid w:val="00293567"/>
    <w:rsid w:val="002A0877"/>
    <w:rsid w:val="002A0912"/>
    <w:rsid w:val="002A30C5"/>
    <w:rsid w:val="002A56C7"/>
    <w:rsid w:val="002B0E35"/>
    <w:rsid w:val="002B45F0"/>
    <w:rsid w:val="002B752B"/>
    <w:rsid w:val="002C2FBE"/>
    <w:rsid w:val="002D193A"/>
    <w:rsid w:val="002D7B18"/>
    <w:rsid w:val="002E6B66"/>
    <w:rsid w:val="002F7348"/>
    <w:rsid w:val="002F78F7"/>
    <w:rsid w:val="003024F5"/>
    <w:rsid w:val="00312176"/>
    <w:rsid w:val="00322991"/>
    <w:rsid w:val="00322D4B"/>
    <w:rsid w:val="0032583F"/>
    <w:rsid w:val="003263BE"/>
    <w:rsid w:val="00347C4C"/>
    <w:rsid w:val="0035261F"/>
    <w:rsid w:val="00356789"/>
    <w:rsid w:val="00363823"/>
    <w:rsid w:val="0036478E"/>
    <w:rsid w:val="00370A85"/>
    <w:rsid w:val="00374EB7"/>
    <w:rsid w:val="00374FD1"/>
    <w:rsid w:val="003851F2"/>
    <w:rsid w:val="00391E37"/>
    <w:rsid w:val="00392CC8"/>
    <w:rsid w:val="003961CE"/>
    <w:rsid w:val="003A019B"/>
    <w:rsid w:val="003A0442"/>
    <w:rsid w:val="003A3B57"/>
    <w:rsid w:val="003A7705"/>
    <w:rsid w:val="003B0638"/>
    <w:rsid w:val="003B0791"/>
    <w:rsid w:val="003B0E4B"/>
    <w:rsid w:val="003B0FDA"/>
    <w:rsid w:val="003D76BA"/>
    <w:rsid w:val="003E167C"/>
    <w:rsid w:val="003E3503"/>
    <w:rsid w:val="003E708F"/>
    <w:rsid w:val="003E77CE"/>
    <w:rsid w:val="003E7F8A"/>
    <w:rsid w:val="003F2EE9"/>
    <w:rsid w:val="003F309B"/>
    <w:rsid w:val="003F387E"/>
    <w:rsid w:val="003F635F"/>
    <w:rsid w:val="00410C72"/>
    <w:rsid w:val="00413EA7"/>
    <w:rsid w:val="0042604D"/>
    <w:rsid w:val="00427EBA"/>
    <w:rsid w:val="004320DA"/>
    <w:rsid w:val="00434DB7"/>
    <w:rsid w:val="00437A2D"/>
    <w:rsid w:val="004406CD"/>
    <w:rsid w:val="0044558F"/>
    <w:rsid w:val="00447EB8"/>
    <w:rsid w:val="00455D8F"/>
    <w:rsid w:val="0046713A"/>
    <w:rsid w:val="00474FD6"/>
    <w:rsid w:val="0048218D"/>
    <w:rsid w:val="0048740B"/>
    <w:rsid w:val="00490A92"/>
    <w:rsid w:val="004B1D40"/>
    <w:rsid w:val="004B452F"/>
    <w:rsid w:val="004B60E6"/>
    <w:rsid w:val="004B7016"/>
    <w:rsid w:val="004B7097"/>
    <w:rsid w:val="004C61A6"/>
    <w:rsid w:val="004D35C2"/>
    <w:rsid w:val="004E3DB2"/>
    <w:rsid w:val="004F5574"/>
    <w:rsid w:val="00505DB5"/>
    <w:rsid w:val="00512164"/>
    <w:rsid w:val="005145AA"/>
    <w:rsid w:val="005176F9"/>
    <w:rsid w:val="0052166C"/>
    <w:rsid w:val="0052392B"/>
    <w:rsid w:val="00530368"/>
    <w:rsid w:val="0053101E"/>
    <w:rsid w:val="00533057"/>
    <w:rsid w:val="0053644D"/>
    <w:rsid w:val="005529AD"/>
    <w:rsid w:val="00554709"/>
    <w:rsid w:val="0056412A"/>
    <w:rsid w:val="00570F38"/>
    <w:rsid w:val="00577FF2"/>
    <w:rsid w:val="0058259E"/>
    <w:rsid w:val="005834FF"/>
    <w:rsid w:val="00584121"/>
    <w:rsid w:val="00584EAE"/>
    <w:rsid w:val="00587216"/>
    <w:rsid w:val="00597F76"/>
    <w:rsid w:val="005A2057"/>
    <w:rsid w:val="005B00C0"/>
    <w:rsid w:val="005C4404"/>
    <w:rsid w:val="005C68B0"/>
    <w:rsid w:val="005D12A0"/>
    <w:rsid w:val="005D32A4"/>
    <w:rsid w:val="005D5865"/>
    <w:rsid w:val="005D75EA"/>
    <w:rsid w:val="005D7944"/>
    <w:rsid w:val="005E44A7"/>
    <w:rsid w:val="005F1796"/>
    <w:rsid w:val="005F41E9"/>
    <w:rsid w:val="005F4862"/>
    <w:rsid w:val="00600E3C"/>
    <w:rsid w:val="00603AC4"/>
    <w:rsid w:val="006126E7"/>
    <w:rsid w:val="00614589"/>
    <w:rsid w:val="00616309"/>
    <w:rsid w:val="00621688"/>
    <w:rsid w:val="00626625"/>
    <w:rsid w:val="00630D6E"/>
    <w:rsid w:val="0064140F"/>
    <w:rsid w:val="006472F3"/>
    <w:rsid w:val="00647853"/>
    <w:rsid w:val="00650DD6"/>
    <w:rsid w:val="00655D4B"/>
    <w:rsid w:val="00656EA1"/>
    <w:rsid w:val="00656F31"/>
    <w:rsid w:val="0066057A"/>
    <w:rsid w:val="00660D33"/>
    <w:rsid w:val="00660DAE"/>
    <w:rsid w:val="00662F51"/>
    <w:rsid w:val="00667390"/>
    <w:rsid w:val="00673BC4"/>
    <w:rsid w:val="00674753"/>
    <w:rsid w:val="00675D99"/>
    <w:rsid w:val="006804A6"/>
    <w:rsid w:val="00683700"/>
    <w:rsid w:val="00684090"/>
    <w:rsid w:val="00684356"/>
    <w:rsid w:val="0068711D"/>
    <w:rsid w:val="006879D7"/>
    <w:rsid w:val="006A3936"/>
    <w:rsid w:val="006B16F5"/>
    <w:rsid w:val="006B4A00"/>
    <w:rsid w:val="006C14FF"/>
    <w:rsid w:val="006D0973"/>
    <w:rsid w:val="006D0C00"/>
    <w:rsid w:val="006D238B"/>
    <w:rsid w:val="006D2533"/>
    <w:rsid w:val="006D257D"/>
    <w:rsid w:val="006D407A"/>
    <w:rsid w:val="006E3B82"/>
    <w:rsid w:val="006E4E3A"/>
    <w:rsid w:val="006F1DE9"/>
    <w:rsid w:val="006F33AE"/>
    <w:rsid w:val="006F4978"/>
    <w:rsid w:val="007042C9"/>
    <w:rsid w:val="007054AB"/>
    <w:rsid w:val="00714C0D"/>
    <w:rsid w:val="007155D6"/>
    <w:rsid w:val="00720DA7"/>
    <w:rsid w:val="0072181A"/>
    <w:rsid w:val="0072261D"/>
    <w:rsid w:val="007236DC"/>
    <w:rsid w:val="00733AA1"/>
    <w:rsid w:val="007353A4"/>
    <w:rsid w:val="007375E7"/>
    <w:rsid w:val="0074440B"/>
    <w:rsid w:val="00754874"/>
    <w:rsid w:val="00755EE2"/>
    <w:rsid w:val="0076602F"/>
    <w:rsid w:val="007673CE"/>
    <w:rsid w:val="007706DC"/>
    <w:rsid w:val="0077095C"/>
    <w:rsid w:val="00775931"/>
    <w:rsid w:val="00777FF3"/>
    <w:rsid w:val="00782D61"/>
    <w:rsid w:val="00783F99"/>
    <w:rsid w:val="00786BFB"/>
    <w:rsid w:val="00797354"/>
    <w:rsid w:val="007B44B5"/>
    <w:rsid w:val="007C0FA2"/>
    <w:rsid w:val="007C13D5"/>
    <w:rsid w:val="007C2597"/>
    <w:rsid w:val="007C3A68"/>
    <w:rsid w:val="007C488D"/>
    <w:rsid w:val="007D006A"/>
    <w:rsid w:val="007E7256"/>
    <w:rsid w:val="007F1204"/>
    <w:rsid w:val="0080330D"/>
    <w:rsid w:val="00803A2E"/>
    <w:rsid w:val="008078BF"/>
    <w:rsid w:val="00811739"/>
    <w:rsid w:val="00812EEE"/>
    <w:rsid w:val="008152DA"/>
    <w:rsid w:val="00815905"/>
    <w:rsid w:val="00821C22"/>
    <w:rsid w:val="008279B2"/>
    <w:rsid w:val="00833EE5"/>
    <w:rsid w:val="0083542C"/>
    <w:rsid w:val="008448B8"/>
    <w:rsid w:val="0084536F"/>
    <w:rsid w:val="00853D5F"/>
    <w:rsid w:val="0085470B"/>
    <w:rsid w:val="0085790B"/>
    <w:rsid w:val="008603F8"/>
    <w:rsid w:val="00860890"/>
    <w:rsid w:val="00861F8B"/>
    <w:rsid w:val="00862BC2"/>
    <w:rsid w:val="0086371E"/>
    <w:rsid w:val="00865D2C"/>
    <w:rsid w:val="008660D0"/>
    <w:rsid w:val="0087216E"/>
    <w:rsid w:val="0087622C"/>
    <w:rsid w:val="00884A80"/>
    <w:rsid w:val="00885A37"/>
    <w:rsid w:val="00896ED9"/>
    <w:rsid w:val="008A3615"/>
    <w:rsid w:val="008A5077"/>
    <w:rsid w:val="008B028D"/>
    <w:rsid w:val="008B15FA"/>
    <w:rsid w:val="008B383C"/>
    <w:rsid w:val="008C383A"/>
    <w:rsid w:val="008D1D9B"/>
    <w:rsid w:val="008D3A86"/>
    <w:rsid w:val="008E4E7C"/>
    <w:rsid w:val="008E6DD8"/>
    <w:rsid w:val="008F2A78"/>
    <w:rsid w:val="009113C3"/>
    <w:rsid w:val="00916644"/>
    <w:rsid w:val="00916F39"/>
    <w:rsid w:val="00924103"/>
    <w:rsid w:val="0092520B"/>
    <w:rsid w:val="00927CD5"/>
    <w:rsid w:val="0093112D"/>
    <w:rsid w:val="00933797"/>
    <w:rsid w:val="00933D65"/>
    <w:rsid w:val="009411B5"/>
    <w:rsid w:val="00942877"/>
    <w:rsid w:val="00944185"/>
    <w:rsid w:val="009454AA"/>
    <w:rsid w:val="00945781"/>
    <w:rsid w:val="00945C45"/>
    <w:rsid w:val="009545F8"/>
    <w:rsid w:val="00955D15"/>
    <w:rsid w:val="009634DC"/>
    <w:rsid w:val="0096771F"/>
    <w:rsid w:val="00971493"/>
    <w:rsid w:val="009726AF"/>
    <w:rsid w:val="009728AA"/>
    <w:rsid w:val="00976E49"/>
    <w:rsid w:val="00977285"/>
    <w:rsid w:val="009805C7"/>
    <w:rsid w:val="00981011"/>
    <w:rsid w:val="0098139C"/>
    <w:rsid w:val="009868E2"/>
    <w:rsid w:val="009B1A9A"/>
    <w:rsid w:val="009B219E"/>
    <w:rsid w:val="009C2C5D"/>
    <w:rsid w:val="009C6AA6"/>
    <w:rsid w:val="009D38D7"/>
    <w:rsid w:val="009D3C3D"/>
    <w:rsid w:val="009E1DEF"/>
    <w:rsid w:val="009E22EC"/>
    <w:rsid w:val="009E3123"/>
    <w:rsid w:val="009E33FD"/>
    <w:rsid w:val="009E719F"/>
    <w:rsid w:val="009E7E80"/>
    <w:rsid w:val="009F0866"/>
    <w:rsid w:val="009F0C80"/>
    <w:rsid w:val="009F146C"/>
    <w:rsid w:val="009F1FA3"/>
    <w:rsid w:val="009F4EFA"/>
    <w:rsid w:val="00A2271E"/>
    <w:rsid w:val="00A2578B"/>
    <w:rsid w:val="00A276E5"/>
    <w:rsid w:val="00A307B3"/>
    <w:rsid w:val="00A31F9D"/>
    <w:rsid w:val="00A41985"/>
    <w:rsid w:val="00A43263"/>
    <w:rsid w:val="00A4351A"/>
    <w:rsid w:val="00A51E68"/>
    <w:rsid w:val="00A60BB4"/>
    <w:rsid w:val="00A61FA7"/>
    <w:rsid w:val="00A67C31"/>
    <w:rsid w:val="00A70A8B"/>
    <w:rsid w:val="00A73F3C"/>
    <w:rsid w:val="00A745B9"/>
    <w:rsid w:val="00A75367"/>
    <w:rsid w:val="00A779FB"/>
    <w:rsid w:val="00A93576"/>
    <w:rsid w:val="00A97C09"/>
    <w:rsid w:val="00AA1E6E"/>
    <w:rsid w:val="00AB3A31"/>
    <w:rsid w:val="00AC3286"/>
    <w:rsid w:val="00AD4094"/>
    <w:rsid w:val="00AE2B63"/>
    <w:rsid w:val="00AE4C6D"/>
    <w:rsid w:val="00AE6A3A"/>
    <w:rsid w:val="00AF0082"/>
    <w:rsid w:val="00AF1A24"/>
    <w:rsid w:val="00AF2004"/>
    <w:rsid w:val="00AF2EA3"/>
    <w:rsid w:val="00B02BC6"/>
    <w:rsid w:val="00B0504D"/>
    <w:rsid w:val="00B051B1"/>
    <w:rsid w:val="00B05248"/>
    <w:rsid w:val="00B07E60"/>
    <w:rsid w:val="00B10738"/>
    <w:rsid w:val="00B133FB"/>
    <w:rsid w:val="00B20235"/>
    <w:rsid w:val="00B20A3E"/>
    <w:rsid w:val="00B20E66"/>
    <w:rsid w:val="00B270FD"/>
    <w:rsid w:val="00B332B7"/>
    <w:rsid w:val="00B36E69"/>
    <w:rsid w:val="00B44F5D"/>
    <w:rsid w:val="00B460F0"/>
    <w:rsid w:val="00B5390F"/>
    <w:rsid w:val="00B5417C"/>
    <w:rsid w:val="00B56A9B"/>
    <w:rsid w:val="00B63350"/>
    <w:rsid w:val="00B65C84"/>
    <w:rsid w:val="00B66352"/>
    <w:rsid w:val="00B76C91"/>
    <w:rsid w:val="00B81B6B"/>
    <w:rsid w:val="00B81F0F"/>
    <w:rsid w:val="00B86594"/>
    <w:rsid w:val="00B90DC7"/>
    <w:rsid w:val="00B93347"/>
    <w:rsid w:val="00B960A4"/>
    <w:rsid w:val="00BA0EBB"/>
    <w:rsid w:val="00BA3729"/>
    <w:rsid w:val="00BA3D1A"/>
    <w:rsid w:val="00BA5C59"/>
    <w:rsid w:val="00BA7518"/>
    <w:rsid w:val="00BA75BC"/>
    <w:rsid w:val="00BB2D74"/>
    <w:rsid w:val="00BB2FD1"/>
    <w:rsid w:val="00BB43FA"/>
    <w:rsid w:val="00BB672A"/>
    <w:rsid w:val="00BB7544"/>
    <w:rsid w:val="00BB77DE"/>
    <w:rsid w:val="00BC68C7"/>
    <w:rsid w:val="00BD2CF7"/>
    <w:rsid w:val="00BD40A1"/>
    <w:rsid w:val="00BD7783"/>
    <w:rsid w:val="00BE5758"/>
    <w:rsid w:val="00C0071F"/>
    <w:rsid w:val="00C02854"/>
    <w:rsid w:val="00C06B91"/>
    <w:rsid w:val="00C13843"/>
    <w:rsid w:val="00C15FDD"/>
    <w:rsid w:val="00C276E8"/>
    <w:rsid w:val="00C3368B"/>
    <w:rsid w:val="00C34D0B"/>
    <w:rsid w:val="00C35D01"/>
    <w:rsid w:val="00C42A6D"/>
    <w:rsid w:val="00C43CD5"/>
    <w:rsid w:val="00C46C80"/>
    <w:rsid w:val="00C5044F"/>
    <w:rsid w:val="00C50BFF"/>
    <w:rsid w:val="00C52CC9"/>
    <w:rsid w:val="00C5347B"/>
    <w:rsid w:val="00C558B9"/>
    <w:rsid w:val="00C62ADB"/>
    <w:rsid w:val="00C6463D"/>
    <w:rsid w:val="00C64737"/>
    <w:rsid w:val="00C655D9"/>
    <w:rsid w:val="00C70FE4"/>
    <w:rsid w:val="00C71D5C"/>
    <w:rsid w:val="00C7329A"/>
    <w:rsid w:val="00C737D5"/>
    <w:rsid w:val="00C73E2F"/>
    <w:rsid w:val="00C77ACD"/>
    <w:rsid w:val="00C877C7"/>
    <w:rsid w:val="00C90BA3"/>
    <w:rsid w:val="00C94D60"/>
    <w:rsid w:val="00CA3C46"/>
    <w:rsid w:val="00CB229E"/>
    <w:rsid w:val="00CB7458"/>
    <w:rsid w:val="00CB79D4"/>
    <w:rsid w:val="00CC0B6E"/>
    <w:rsid w:val="00CC4DF9"/>
    <w:rsid w:val="00CC7158"/>
    <w:rsid w:val="00CC792E"/>
    <w:rsid w:val="00CC7CAB"/>
    <w:rsid w:val="00CC7EE8"/>
    <w:rsid w:val="00CE24CD"/>
    <w:rsid w:val="00CE4A87"/>
    <w:rsid w:val="00CE5FB9"/>
    <w:rsid w:val="00CF22FC"/>
    <w:rsid w:val="00CF43DD"/>
    <w:rsid w:val="00CF4F7F"/>
    <w:rsid w:val="00D026F3"/>
    <w:rsid w:val="00D03490"/>
    <w:rsid w:val="00D042FA"/>
    <w:rsid w:val="00D069F7"/>
    <w:rsid w:val="00D144DF"/>
    <w:rsid w:val="00D30F75"/>
    <w:rsid w:val="00D31E78"/>
    <w:rsid w:val="00D3275B"/>
    <w:rsid w:val="00D353A9"/>
    <w:rsid w:val="00D35FD8"/>
    <w:rsid w:val="00D37842"/>
    <w:rsid w:val="00D43B49"/>
    <w:rsid w:val="00D4701B"/>
    <w:rsid w:val="00D47EB9"/>
    <w:rsid w:val="00D508F1"/>
    <w:rsid w:val="00D6005F"/>
    <w:rsid w:val="00D60EA6"/>
    <w:rsid w:val="00D61ADC"/>
    <w:rsid w:val="00D61D7A"/>
    <w:rsid w:val="00D62F1C"/>
    <w:rsid w:val="00D659FE"/>
    <w:rsid w:val="00D70A42"/>
    <w:rsid w:val="00D718CC"/>
    <w:rsid w:val="00D728F2"/>
    <w:rsid w:val="00D738C0"/>
    <w:rsid w:val="00D743AE"/>
    <w:rsid w:val="00D76B0C"/>
    <w:rsid w:val="00D8649A"/>
    <w:rsid w:val="00D86A90"/>
    <w:rsid w:val="00D8733F"/>
    <w:rsid w:val="00D95C09"/>
    <w:rsid w:val="00D96D5C"/>
    <w:rsid w:val="00DA0587"/>
    <w:rsid w:val="00DA0A07"/>
    <w:rsid w:val="00DA353C"/>
    <w:rsid w:val="00DA65D3"/>
    <w:rsid w:val="00DB173B"/>
    <w:rsid w:val="00DB5500"/>
    <w:rsid w:val="00DB59D2"/>
    <w:rsid w:val="00DB7561"/>
    <w:rsid w:val="00DC2B8B"/>
    <w:rsid w:val="00DD0B5C"/>
    <w:rsid w:val="00DD49B6"/>
    <w:rsid w:val="00DD58E5"/>
    <w:rsid w:val="00DD5DF9"/>
    <w:rsid w:val="00DE281A"/>
    <w:rsid w:val="00DE3508"/>
    <w:rsid w:val="00DE4CC2"/>
    <w:rsid w:val="00DE76FE"/>
    <w:rsid w:val="00DF045E"/>
    <w:rsid w:val="00DF396E"/>
    <w:rsid w:val="00E04BB5"/>
    <w:rsid w:val="00E12FF8"/>
    <w:rsid w:val="00E156AC"/>
    <w:rsid w:val="00E15823"/>
    <w:rsid w:val="00E24024"/>
    <w:rsid w:val="00E24988"/>
    <w:rsid w:val="00E26F0D"/>
    <w:rsid w:val="00E4063B"/>
    <w:rsid w:val="00E41079"/>
    <w:rsid w:val="00E42F89"/>
    <w:rsid w:val="00E432DB"/>
    <w:rsid w:val="00E44644"/>
    <w:rsid w:val="00E47F33"/>
    <w:rsid w:val="00E51F69"/>
    <w:rsid w:val="00E51FFB"/>
    <w:rsid w:val="00E55A2A"/>
    <w:rsid w:val="00E60477"/>
    <w:rsid w:val="00E606F4"/>
    <w:rsid w:val="00E61596"/>
    <w:rsid w:val="00E639D6"/>
    <w:rsid w:val="00E71F55"/>
    <w:rsid w:val="00E7288D"/>
    <w:rsid w:val="00E766D1"/>
    <w:rsid w:val="00E824C2"/>
    <w:rsid w:val="00E85E4C"/>
    <w:rsid w:val="00E9001D"/>
    <w:rsid w:val="00E9321E"/>
    <w:rsid w:val="00E9409E"/>
    <w:rsid w:val="00EA09AD"/>
    <w:rsid w:val="00EA1D48"/>
    <w:rsid w:val="00EA4607"/>
    <w:rsid w:val="00EB030D"/>
    <w:rsid w:val="00EB0A3F"/>
    <w:rsid w:val="00EB73D3"/>
    <w:rsid w:val="00EB7C2D"/>
    <w:rsid w:val="00EC0CAF"/>
    <w:rsid w:val="00EC1F59"/>
    <w:rsid w:val="00EC4126"/>
    <w:rsid w:val="00ED3862"/>
    <w:rsid w:val="00EE4D16"/>
    <w:rsid w:val="00EF1850"/>
    <w:rsid w:val="00EF27B2"/>
    <w:rsid w:val="00EF3421"/>
    <w:rsid w:val="00EF50E7"/>
    <w:rsid w:val="00EF6A2D"/>
    <w:rsid w:val="00EF7E6C"/>
    <w:rsid w:val="00F01E0D"/>
    <w:rsid w:val="00F02DC5"/>
    <w:rsid w:val="00F0433B"/>
    <w:rsid w:val="00F127DE"/>
    <w:rsid w:val="00F134EC"/>
    <w:rsid w:val="00F13C5A"/>
    <w:rsid w:val="00F15301"/>
    <w:rsid w:val="00F157FB"/>
    <w:rsid w:val="00F16B93"/>
    <w:rsid w:val="00F2326C"/>
    <w:rsid w:val="00F249BA"/>
    <w:rsid w:val="00F27339"/>
    <w:rsid w:val="00F400F1"/>
    <w:rsid w:val="00F434BD"/>
    <w:rsid w:val="00F47620"/>
    <w:rsid w:val="00F6158C"/>
    <w:rsid w:val="00F6316B"/>
    <w:rsid w:val="00F746D2"/>
    <w:rsid w:val="00F76323"/>
    <w:rsid w:val="00F80D7F"/>
    <w:rsid w:val="00F840FA"/>
    <w:rsid w:val="00F8580C"/>
    <w:rsid w:val="00F90338"/>
    <w:rsid w:val="00F977EA"/>
    <w:rsid w:val="00FA37E1"/>
    <w:rsid w:val="00FA3DFC"/>
    <w:rsid w:val="00FA6626"/>
    <w:rsid w:val="00FB0282"/>
    <w:rsid w:val="00FB22D4"/>
    <w:rsid w:val="00FB2A1F"/>
    <w:rsid w:val="00FD054D"/>
    <w:rsid w:val="00FD46D5"/>
    <w:rsid w:val="00FD7FCC"/>
    <w:rsid w:val="00FE4D4D"/>
    <w:rsid w:val="00FF50DD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205CF1A-9C12-4B24-B44C-CECA9EB8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65757D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65757D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134462"/>
    <w:pPr>
      <w:jc w:val="left"/>
    </w:pPr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EAC1C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134462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2916E6"/>
    <w:pPr>
      <w:ind w:left="357" w:hanging="357"/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2916E6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455D8F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455D8F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rsid w:val="00C43CD5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0E6C09"/>
    <w:pPr>
      <w:keepNext/>
      <w:spacing w:before="240" w:after="0" w:line="480" w:lineRule="auto"/>
      <w:ind w:firstLine="851"/>
    </w:pPr>
    <w:rPr>
      <w:rFonts w:asciiTheme="minorHAnsi" w:eastAsia="Calibri" w:hAnsiTheme="minorHAnsi" w:cs="Times New Roman"/>
      <w:b/>
      <w:bCs/>
      <w:color w:val="1379C0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0E6C09"/>
    <w:rPr>
      <w:rFonts w:eastAsia="Calibri" w:cs="Times New Roman"/>
      <w:b/>
      <w:bCs/>
      <w:color w:val="1379C0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8A3615"/>
    <w:pPr>
      <w:spacing w:after="240"/>
      <w:ind w:firstLine="851"/>
      <w:jc w:val="right"/>
    </w:pPr>
    <w:rPr>
      <w:b/>
      <w:color w:val="1379C0"/>
      <w:sz w:val="20"/>
      <w:shd w:val="clear" w:color="auto" w:fill="FFFFFF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8A3615"/>
    <w:rPr>
      <w:rFonts w:ascii="Calibri" w:eastAsia="Calibri" w:hAnsi="Calibri" w:cs="Times New Roman"/>
      <w:b/>
      <w:bCs w:val="0"/>
      <w:color w:val="1379C0"/>
      <w:sz w:val="20"/>
      <w:szCs w:val="20"/>
    </w:rPr>
  </w:style>
  <w:style w:type="table" w:customStyle="1" w:styleId="-451">
    <w:name w:val="Таблица-сетка 4 — акцент 51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84536F"/>
    <w:pPr>
      <w:spacing w:line="360" w:lineRule="auto"/>
    </w:pPr>
    <w:rPr>
      <w:color w:val="0F81BF"/>
    </w:rPr>
  </w:style>
  <w:style w:type="character" w:customStyle="1" w:styleId="afe">
    <w:name w:val="Название таблиц Знак"/>
    <w:basedOn w:val="af5"/>
    <w:link w:val="afd"/>
    <w:rsid w:val="0084536F"/>
    <w:rPr>
      <w:rFonts w:eastAsia="Calibri" w:cs="Times New Roman"/>
      <w:b/>
      <w:bCs/>
      <w:color w:val="0F81BF"/>
      <w:sz w:val="20"/>
      <w:szCs w:val="20"/>
    </w:rPr>
  </w:style>
  <w:style w:type="character" w:customStyle="1" w:styleId="articlepagetext">
    <w:name w:val="articlepagetext"/>
    <w:basedOn w:val="a0"/>
    <w:rsid w:val="00505DB5"/>
  </w:style>
  <w:style w:type="paragraph" w:styleId="aff">
    <w:name w:val="Normal (Web)"/>
    <w:basedOn w:val="a"/>
    <w:uiPriority w:val="99"/>
    <w:unhideWhenUsed/>
    <w:rsid w:val="00D35F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f0">
    <w:name w:val="Strong"/>
    <w:basedOn w:val="a0"/>
    <w:uiPriority w:val="22"/>
    <w:qFormat/>
    <w:rsid w:val="00862BC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67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A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chart" Target="charts/chart3.xml"/><Relationship Id="rId39" Type="http://schemas.openxmlformats.org/officeDocument/2006/relationships/theme" Target="theme/theme1.xml"/><Relationship Id="rId21" Type="http://schemas.openxmlformats.org/officeDocument/2006/relationships/header" Target="header11.xml"/><Relationship Id="rId34" Type="http://schemas.openxmlformats.org/officeDocument/2006/relationships/image" Target="media/image5.gi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image" Target="media/image4.gif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2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hart" Target="charts/chart1.xml"/><Relationship Id="rId28" Type="http://schemas.openxmlformats.org/officeDocument/2006/relationships/chart" Target="charts/chart4.xml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oter" Target="footer2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объем рынка, млрд.евро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Лист1!$B$1:$U$1</c:f>
              <c:strCache>
                <c:ptCount val="20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</c:strCache>
            </c:strRef>
          </c:cat>
          <c:val>
            <c:numRef>
              <c:f>Лист1!$B$2:$U$2</c:f>
              <c:numCache>
                <c:formatCode>General</c:formatCode>
                <c:ptCount val="20"/>
                <c:pt idx="0">
                  <c:v>23.6</c:v>
                </c:pt>
                <c:pt idx="1">
                  <c:v>22</c:v>
                </c:pt>
                <c:pt idx="2">
                  <c:v>27</c:v>
                </c:pt>
                <c:pt idx="3">
                  <c:v>29.3</c:v>
                </c:pt>
                <c:pt idx="4">
                  <c:v>33.6</c:v>
                </c:pt>
                <c:pt idx="5">
                  <c:v>33.5</c:v>
                </c:pt>
                <c:pt idx="6">
                  <c:v>33.700000000000003</c:v>
                </c:pt>
                <c:pt idx="7">
                  <c:v>41.1</c:v>
                </c:pt>
                <c:pt idx="8">
                  <c:v>39.700000000000003</c:v>
                </c:pt>
                <c:pt idx="9">
                  <c:v>33</c:v>
                </c:pt>
                <c:pt idx="10">
                  <c:v>32</c:v>
                </c:pt>
                <c:pt idx="11">
                  <c:v>35.5</c:v>
                </c:pt>
                <c:pt idx="12">
                  <c:v>41.5</c:v>
                </c:pt>
                <c:pt idx="13">
                  <c:v>46</c:v>
                </c:pt>
                <c:pt idx="14">
                  <c:v>51.4</c:v>
                </c:pt>
                <c:pt idx="15">
                  <c:v>54.2</c:v>
                </c:pt>
                <c:pt idx="16">
                  <c:v>37.5</c:v>
                </c:pt>
                <c:pt idx="17">
                  <c:v>47.8</c:v>
                </c:pt>
                <c:pt idx="18">
                  <c:v>61.8</c:v>
                </c:pt>
                <c:pt idx="19">
                  <c:v>66.3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1176544"/>
        <c:axId val="481181584"/>
      </c:barChart>
      <c:catAx>
        <c:axId val="48117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181584"/>
        <c:crosses val="autoZero"/>
        <c:auto val="1"/>
        <c:lblAlgn val="ctr"/>
        <c:lblOffset val="100"/>
        <c:noMultiLvlLbl val="0"/>
      </c:catAx>
      <c:valAx>
        <c:axId val="4811815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117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шт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58.4</c:v>
                </c:pt>
                <c:pt idx="1">
                  <c:v>56.3</c:v>
                </c:pt>
                <c:pt idx="2">
                  <c:v>59</c:v>
                </c:pt>
                <c:pt idx="3">
                  <c:v>60.7</c:v>
                </c:pt>
                <c:pt idx="4">
                  <c:v>64.5</c:v>
                </c:pt>
                <c:pt idx="5">
                  <c:v>66.5</c:v>
                </c:pt>
                <c:pt idx="6">
                  <c:v>69.2</c:v>
                </c:pt>
                <c:pt idx="7">
                  <c:v>73.3</c:v>
                </c:pt>
                <c:pt idx="8">
                  <c:v>70.5</c:v>
                </c:pt>
                <c:pt idx="9">
                  <c:v>61.8</c:v>
                </c:pt>
                <c:pt idx="10">
                  <c:v>77.900000000000006</c:v>
                </c:pt>
                <c:pt idx="11">
                  <c:v>80</c:v>
                </c:pt>
                <c:pt idx="12">
                  <c:v>84.1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3527120"/>
        <c:axId val="48352768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 к предыдущему году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1">
                  <c:v>-3.5958904109589067E-2</c:v>
                </c:pt>
                <c:pt idx="2">
                  <c:v>4.7957371225577319E-2</c:v>
                </c:pt>
                <c:pt idx="3">
                  <c:v>2.8813559322033947E-2</c:v>
                </c:pt>
                <c:pt idx="4">
                  <c:v>6.2602965403624339E-2</c:v>
                </c:pt>
                <c:pt idx="5">
                  <c:v>3.1007751937984496E-2</c:v>
                </c:pt>
                <c:pt idx="6">
                  <c:v>4.0601503759398541E-2</c:v>
                </c:pt>
                <c:pt idx="7">
                  <c:v>5.9248554913294713E-2</c:v>
                </c:pt>
                <c:pt idx="8">
                  <c:v>-3.8199181446111834E-2</c:v>
                </c:pt>
                <c:pt idx="9">
                  <c:v>-0.12340425531914898</c:v>
                </c:pt>
                <c:pt idx="10">
                  <c:v>0.26051779935275093</c:v>
                </c:pt>
                <c:pt idx="11">
                  <c:v>2.6957637997432532E-2</c:v>
                </c:pt>
                <c:pt idx="12">
                  <c:v>5.1249999999999928E-2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3528800"/>
        <c:axId val="483528240"/>
      </c:lineChart>
      <c:catAx>
        <c:axId val="48352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527680"/>
        <c:crosses val="autoZero"/>
        <c:auto val="1"/>
        <c:lblAlgn val="ctr"/>
        <c:lblOffset val="100"/>
        <c:noMultiLvlLbl val="0"/>
      </c:catAx>
      <c:valAx>
        <c:axId val="48352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527120"/>
        <c:crosses val="autoZero"/>
        <c:crossBetween val="between"/>
      </c:valAx>
      <c:valAx>
        <c:axId val="48352824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528800"/>
        <c:crosses val="max"/>
        <c:crossBetween val="between"/>
      </c:valAx>
      <c:catAx>
        <c:axId val="483528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835282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070688627689661E-2"/>
          <c:y val="9.1886569385853118E-3"/>
          <c:w val="0.90131149065304039"/>
          <c:h val="0.547343746398074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Станки металлорежущие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Лист1!$B$1:$E$1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Лист1!$B$2:$E$2</c:f>
              <c:numCache>
                <c:formatCode>0%</c:formatCode>
                <c:ptCount val="4"/>
                <c:pt idx="0">
                  <c:v>0.44324069712670749</c:v>
                </c:pt>
                <c:pt idx="1">
                  <c:v>0.32717635721169291</c:v>
                </c:pt>
                <c:pt idx="2">
                  <c:v>0.36235086168802477</c:v>
                </c:pt>
                <c:pt idx="3">
                  <c:v>0.36122381840114048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Машины гибочные, кромкогибочные, правильные, ножницы механические, машины пробивные и вырубные для обработки металлов без числового программного управления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Лист1!$B$1:$E$1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0.12176165803108809</c:v>
                </c:pt>
                <c:pt idx="1">
                  <c:v>0.22341792483135239</c:v>
                </c:pt>
                <c:pt idx="2">
                  <c:v>0.20558992487847991</c:v>
                </c:pt>
                <c:pt idx="3">
                  <c:v>0.17315495120078955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Станки сверлильные, расточные и фрезерные металлорежущие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Лист1!$B$1:$E$1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Лист1!$B$4:$E$4</c:f>
              <c:numCache>
                <c:formatCode>0%</c:formatCode>
                <c:ptCount val="4"/>
                <c:pt idx="0">
                  <c:v>0.11116344795101271</c:v>
                </c:pt>
                <c:pt idx="1">
                  <c:v>0.17137809187279152</c:v>
                </c:pt>
                <c:pt idx="2">
                  <c:v>0.16095890410958905</c:v>
                </c:pt>
                <c:pt idx="3">
                  <c:v>0.14661695361333479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Станки для снятия заусенцев, заточные, шлифовальные, доводочные (хонинговальные), отрезные или строгальные станки или для прочих видов обработки металлов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Лист1!$B$1:$E$1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Лист1!$B$5:$E$5</c:f>
              <c:numCache>
                <c:formatCode>0%</c:formatCode>
                <c:ptCount val="4"/>
                <c:pt idx="0">
                  <c:v>2.2373999057936883E-2</c:v>
                </c:pt>
                <c:pt idx="1">
                  <c:v>3.8387407645358175E-2</c:v>
                </c:pt>
                <c:pt idx="2">
                  <c:v>0.1050596553247901</c:v>
                </c:pt>
                <c:pt idx="3">
                  <c:v>0.11635047702598969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Станки токарные металлорежущие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Лист1!$B$1:$E$1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Лист1!$B$6:$E$6</c:f>
              <c:numCache>
                <c:formatCode>0%</c:formatCode>
                <c:ptCount val="4"/>
                <c:pt idx="0">
                  <c:v>0.1825247291568535</c:v>
                </c:pt>
                <c:pt idx="1">
                  <c:v>0.10825570189527786</c:v>
                </c:pt>
                <c:pt idx="2">
                  <c:v>8.6610693769332739E-2</c:v>
                </c:pt>
                <c:pt idx="3">
                  <c:v>8.3013488321087833E-2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Обрабатывающие центры; агрегатные станки и многопозиционные (многооперационные) станки для обработки металлов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Лист1!$B$1:$E$1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Лист1!$B$7:$E$7</c:f>
              <c:numCache>
                <c:formatCode>0%</c:formatCode>
                <c:ptCount val="4"/>
                <c:pt idx="0">
                  <c:v>5.1813471502590676E-3</c:v>
                </c:pt>
                <c:pt idx="1">
                  <c:v>4.979119820109219E-3</c:v>
                </c:pt>
                <c:pt idx="2">
                  <c:v>8.8378258948298722E-4</c:v>
                </c:pt>
                <c:pt idx="3">
                  <c:v>7.0183134115582843E-2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 Машины и молоты ковочные, штамповочные; прессы гидравлические и прессы для обработки металлов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Лист1!$B$1:$E$1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Лист1!$B$8:$E$8</c:f>
              <c:numCache>
                <c:formatCode>0%</c:formatCode>
                <c:ptCount val="4"/>
                <c:pt idx="0">
                  <c:v>0.10009420631182289</c:v>
                </c:pt>
                <c:pt idx="1">
                  <c:v>0.11484098939929328</c:v>
                </c:pt>
                <c:pt idx="2">
                  <c:v>6.5399911621741053E-2</c:v>
                </c:pt>
                <c:pt idx="3">
                  <c:v>3.2130716087290276E-2</c:v>
                </c:pt>
              </c:numCache>
            </c:numRef>
          </c:val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Станки для обработки любого материала путем удаления материала с помощью лазера, ультразвука и аналогичным способом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Лист1!$B$1:$E$1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Лист1!$B$9:$E$9</c:f>
              <c:numCache>
                <c:formatCode>0%</c:formatCode>
                <c:ptCount val="4"/>
                <c:pt idx="0">
                  <c:v>7.3009891662741402E-3</c:v>
                </c:pt>
                <c:pt idx="1">
                  <c:v>3.8548024413748794E-3</c:v>
                </c:pt>
                <c:pt idx="2">
                  <c:v>8.8378258948298722E-3</c:v>
                </c:pt>
                <c:pt idx="3">
                  <c:v>1.0417808970281829E-2</c:v>
                </c:pt>
              </c:numCache>
            </c:numRef>
          </c:val>
        </c:ser>
        <c:ser>
          <c:idx val="8"/>
          <c:order val="8"/>
          <c:tx>
            <c:strRef>
              <c:f>Лист1!$A$10</c:f>
              <c:strCache>
                <c:ptCount val="1"/>
                <c:pt idx="0">
                  <c:v>Машины гибочные, кромкогибочные, правильные, ножницы механические, машины пробивные и вырубные для обработки металлов с числовым программным управлением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Лист1!$B$1:$E$1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strCache>
            </c:strRef>
          </c:cat>
          <c:val>
            <c:numRef>
              <c:f>Лист1!$B$10:$E$10</c:f>
              <c:numCache>
                <c:formatCode>0%</c:formatCode>
                <c:ptCount val="4"/>
                <c:pt idx="0">
                  <c:v>6.3589260480452188E-3</c:v>
                </c:pt>
                <c:pt idx="1">
                  <c:v>7.7096048827497588E-3</c:v>
                </c:pt>
                <c:pt idx="2">
                  <c:v>4.3084401237295624E-3</c:v>
                </c:pt>
                <c:pt idx="3">
                  <c:v>6.9086522645026866E-3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2324544"/>
        <c:axId val="442325104"/>
      </c:barChart>
      <c:catAx>
        <c:axId val="44232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325104"/>
        <c:crosses val="autoZero"/>
        <c:auto val="1"/>
        <c:lblAlgn val="ctr"/>
        <c:lblOffset val="100"/>
        <c:noMultiLvlLbl val="0"/>
      </c:catAx>
      <c:valAx>
        <c:axId val="442325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4232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955820136009565E-2"/>
          <c:y val="0.59517003540998503"/>
          <c:w val="0.89408819066698786"/>
          <c:h val="0.39400452480652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ЕС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2011, шт</c:v>
                </c:pt>
                <c:pt idx="1">
                  <c:v>2012, шт</c:v>
                </c:pt>
                <c:pt idx="2">
                  <c:v>1пол2013, шт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0.24083050799966377</c:v>
                </c:pt>
                <c:pt idx="1">
                  <c:v>0.24230224954862636</c:v>
                </c:pt>
                <c:pt idx="2">
                  <c:v>0.21784592300839312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Китай (вместе с Тайванем)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2011, шт</c:v>
                </c:pt>
                <c:pt idx="1">
                  <c:v>2012, шт</c:v>
                </c:pt>
                <c:pt idx="2">
                  <c:v>1пол2013, шт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0.57188489450530977</c:v>
                </c:pt>
                <c:pt idx="1">
                  <c:v>0.57243936954081887</c:v>
                </c:pt>
                <c:pt idx="2">
                  <c:v>0.58475172316781543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США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2011, шт</c:v>
                </c:pt>
                <c:pt idx="1">
                  <c:v>2012, шт</c:v>
                </c:pt>
                <c:pt idx="2">
                  <c:v>1пол2013, шт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3.6846087029616968E-2</c:v>
                </c:pt>
                <c:pt idx="1">
                  <c:v>2.9034304396623238E-2</c:v>
                </c:pt>
                <c:pt idx="2">
                  <c:v>3.3713133586533502E-2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Южная Корея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Лист1!$B$1:$D$1</c:f>
              <c:strCache>
                <c:ptCount val="3"/>
                <c:pt idx="0">
                  <c:v>2011, шт</c:v>
                </c:pt>
                <c:pt idx="1">
                  <c:v>2012, шт</c:v>
                </c:pt>
                <c:pt idx="2">
                  <c:v>1пол2013, шт</c:v>
                </c:pt>
              </c:strCache>
            </c:strRef>
          </c:cat>
          <c:val>
            <c:numRef>
              <c:f>Лист1!$B$5:$D$5</c:f>
              <c:numCache>
                <c:formatCode>0%</c:formatCode>
                <c:ptCount val="3"/>
                <c:pt idx="0">
                  <c:v>1.8577152624057833E-2</c:v>
                </c:pt>
                <c:pt idx="1">
                  <c:v>1.6273849607182939E-2</c:v>
                </c:pt>
                <c:pt idx="2">
                  <c:v>2.0209124583860833E-2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2011, шт</c:v>
                </c:pt>
                <c:pt idx="1">
                  <c:v>2012, шт</c:v>
                </c:pt>
                <c:pt idx="2">
                  <c:v>1пол2013, шт</c:v>
                </c:pt>
              </c:strCache>
            </c:strRef>
          </c:cat>
          <c:val>
            <c:numRef>
              <c:f>Лист1!$B$6:$D$6</c:f>
              <c:numCache>
                <c:formatCode>0%</c:formatCode>
                <c:ptCount val="3"/>
                <c:pt idx="0">
                  <c:v>0.13186135784135167</c:v>
                </c:pt>
                <c:pt idx="1">
                  <c:v>0.13995022690674863</c:v>
                </c:pt>
                <c:pt idx="2">
                  <c:v>0.14348009565339714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4735952"/>
        <c:axId val="454736512"/>
      </c:barChart>
      <c:catAx>
        <c:axId val="45473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736512"/>
        <c:crosses val="autoZero"/>
        <c:auto val="1"/>
        <c:lblAlgn val="ctr"/>
        <c:lblOffset val="100"/>
        <c:noMultiLvlLbl val="0"/>
      </c:catAx>
      <c:valAx>
        <c:axId val="454736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73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E9"/>
    <w:rsid w:val="00055FE9"/>
    <w:rsid w:val="00090EAC"/>
    <w:rsid w:val="00131906"/>
    <w:rsid w:val="001F3030"/>
    <w:rsid w:val="00213367"/>
    <w:rsid w:val="00287DC3"/>
    <w:rsid w:val="00333903"/>
    <w:rsid w:val="003E062C"/>
    <w:rsid w:val="00421D4B"/>
    <w:rsid w:val="00441416"/>
    <w:rsid w:val="004F0A01"/>
    <w:rsid w:val="005E6DB9"/>
    <w:rsid w:val="0060625D"/>
    <w:rsid w:val="00652F06"/>
    <w:rsid w:val="006A751F"/>
    <w:rsid w:val="006D7379"/>
    <w:rsid w:val="00713F89"/>
    <w:rsid w:val="00723FB8"/>
    <w:rsid w:val="007C1690"/>
    <w:rsid w:val="008C7E6D"/>
    <w:rsid w:val="00B44548"/>
    <w:rsid w:val="00BA42E3"/>
    <w:rsid w:val="00C4458E"/>
    <w:rsid w:val="00C737E9"/>
    <w:rsid w:val="00C92527"/>
    <w:rsid w:val="00D142DD"/>
    <w:rsid w:val="00E321EA"/>
    <w:rsid w:val="00E37033"/>
    <w:rsid w:val="00EB595B"/>
    <w:rsid w:val="00EB5F4B"/>
    <w:rsid w:val="00EE31A8"/>
    <w:rsid w:val="00F929E8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B56E-6613-4C62-AE77-E60BBA17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15</TotalTime>
  <Pages>46</Pages>
  <Words>9676</Words>
  <Characters>55156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рынок металлообрабатывающих станков в 2011-1пол2013 гг.</vt:lpstr>
    </vt:vector>
  </TitlesOfParts>
  <Company/>
  <LinksUpToDate>false</LinksUpToDate>
  <CharactersWithSpaces>64703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рынок металлообрабатывающих станков в 2011-1пол2013 гг.</dc:title>
  <dc:subject/>
  <dc:creator>10</dc:creator>
  <cp:keywords/>
  <dc:description/>
  <cp:lastModifiedBy>15</cp:lastModifiedBy>
  <cp:revision>3</cp:revision>
  <cp:lastPrinted>2013-07-23T05:41:00Z</cp:lastPrinted>
  <dcterms:created xsi:type="dcterms:W3CDTF">2013-08-20T06:21:00Z</dcterms:created>
  <dcterms:modified xsi:type="dcterms:W3CDTF">2013-08-20T06:37:00Z</dcterms:modified>
</cp:coreProperties>
</file>