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F6CBB" w:rsidP="00714C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B8CA6" wp14:editId="7B9F9CBC">
                <wp:simplePos x="0" y="0"/>
                <wp:positionH relativeFrom="column">
                  <wp:posOffset>2366645</wp:posOffset>
                </wp:positionH>
                <wp:positionV relativeFrom="paragraph">
                  <wp:posOffset>-4770755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9615A" id="Прямоугольник 46" o:spid="_x0000_s1026" style="position:absolute;margin-left:186.35pt;margin-top:-375.6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AlcdkS4wAAAA4BAAAPAAAAAAAAAAAAAAAAAB8FAABkcnMvZG93bnJldi54&#10;bWxQSwUGAAAAAAQABADzAAAALwYAAAAA&#10;" fillcolor="#0f81bf" stroked="f" strokeweight="1pt"/>
            </w:pict>
          </mc:Fallback>
        </mc:AlternateContent>
      </w:r>
      <w:r w:rsidR="0080330D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8D07DB0" wp14:editId="5172BFEC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9ABA8" wp14:editId="517B2D96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11F0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90C05C" wp14:editId="353086B4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13C76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47D" w:rsidRPr="008152DA" w:rsidRDefault="009C347D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9C347D" w:rsidRPr="008152DA" w:rsidRDefault="009C347D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bCs/>
                                <w:sz w:val="44"/>
                                <w:szCs w:val="44"/>
                              </w:rPr>
                              <w:alias w:val="Название"/>
                              <w:tag w:val=""/>
                              <w:id w:val="-993323735"/>
                              <w:placeholder>
                                <w:docPart w:val="53487255397E46E8A54EAD1224684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9C347D" w:rsidRPr="006D6950" w:rsidRDefault="009C347D" w:rsidP="0043113D">
                                <w:pPr>
                                  <w:pStyle w:val="ac"/>
                                  <w:ind w:left="567" w:right="855"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6D6950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Российский рынок колбасных изделий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и аналогичных мясопродуктов</w:t>
                                </w:r>
                                <w:r w:rsidRPr="006D6950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в 2011-2013 </w:t>
                                </w:r>
                                <w:proofErr w:type="spellStart"/>
                                <w:r w:rsidRPr="006D6950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гг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9C347D" w:rsidRPr="008152DA" w:rsidRDefault="009C347D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9C347D" w:rsidRPr="008152DA" w:rsidRDefault="009C347D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="Garamond" w:hAnsi="Garamond" w:cs="Arial"/>
                          <w:b/>
                          <w:bCs/>
                          <w:sz w:val="44"/>
                          <w:szCs w:val="44"/>
                        </w:rPr>
                        <w:alias w:val="Название"/>
                        <w:tag w:val=""/>
                        <w:id w:val="-993323735"/>
                        <w:placeholder>
                          <w:docPart w:val="53487255397E46E8A54EAD1224684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9C347D" w:rsidRPr="006D6950" w:rsidRDefault="009C347D" w:rsidP="0043113D">
                          <w:pPr>
                            <w:pStyle w:val="ac"/>
                            <w:ind w:left="567" w:right="855"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</w:rPr>
                          </w:pPr>
                          <w:r w:rsidRPr="006D6950">
                            <w:rPr>
                              <w:rFonts w:ascii="Garamond" w:hAnsi="Garamond" w:cs="Arial"/>
                              <w:b/>
                              <w:bCs/>
                              <w:sz w:val="44"/>
                              <w:szCs w:val="44"/>
                            </w:rPr>
                            <w:t>Российский рынок колбасных изделий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 и аналогичных мясопродуктов</w:t>
                          </w:r>
                          <w:r w:rsidRPr="006D6950">
                            <w:rPr>
                              <w:rFonts w:ascii="Garamond" w:hAnsi="Garamond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 в 2011-2013 </w:t>
                          </w:r>
                          <w:proofErr w:type="spellStart"/>
                          <w:r w:rsidRPr="006D6950">
                            <w:rPr>
                              <w:rFonts w:ascii="Garamond" w:hAnsi="Garamond" w:cs="Arial"/>
                              <w:b/>
                              <w:bCs/>
                              <w:sz w:val="44"/>
                              <w:szCs w:val="44"/>
                            </w:rPr>
                            <w:t>гг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47D" w:rsidRPr="008152DA" w:rsidRDefault="009C347D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9C347D" w:rsidRPr="008152DA" w:rsidRDefault="009C347D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C43CD5" w:rsidRDefault="00AF1A24" w:rsidP="007C0FA2">
      <w:pPr>
        <w:pStyle w:val="I"/>
        <w:outlineLvl w:val="0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69181797"/>
      <w:bookmarkStart w:id="5" w:name="_Toc341096497"/>
      <w:r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8A6611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369181797" w:history="1">
        <w:r w:rsidR="008A6611" w:rsidRPr="00A85A32">
          <w:rPr>
            <w:rStyle w:val="af0"/>
            <w:noProof/>
          </w:rPr>
          <w:t>Содержание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_Toc369181797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5</w:t>
        </w:r>
        <w:r w:rsidR="008A6611">
          <w:rPr>
            <w:noProof/>
            <w:webHidden/>
          </w:rPr>
          <w:fldChar w:fldCharType="end"/>
        </w:r>
      </w:hyperlink>
    </w:p>
    <w:p w:rsidR="008A6611" w:rsidRPr="002F180D" w:rsidRDefault="0002624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798" w:history="1">
        <w:r w:rsidR="008A6611" w:rsidRPr="002F180D">
          <w:rPr>
            <w:rStyle w:val="af0"/>
            <w:noProof/>
          </w:rPr>
          <w:t>Список таблиц и диаграмм</w:t>
        </w:r>
        <w:r w:rsidR="008A6611" w:rsidRPr="002F180D">
          <w:rPr>
            <w:noProof/>
            <w:webHidden/>
          </w:rPr>
          <w:tab/>
        </w:r>
        <w:r w:rsidR="008A6611" w:rsidRPr="002F180D">
          <w:rPr>
            <w:noProof/>
            <w:webHidden/>
          </w:rPr>
          <w:fldChar w:fldCharType="begin"/>
        </w:r>
        <w:r w:rsidR="008A6611" w:rsidRPr="002F180D">
          <w:rPr>
            <w:noProof/>
            <w:webHidden/>
          </w:rPr>
          <w:instrText xml:space="preserve"> PAGEREF _Toc369181798 \h </w:instrText>
        </w:r>
        <w:r w:rsidR="008A6611" w:rsidRPr="002F180D">
          <w:rPr>
            <w:noProof/>
            <w:webHidden/>
          </w:rPr>
        </w:r>
        <w:r w:rsidR="008A6611" w:rsidRPr="002F180D">
          <w:rPr>
            <w:noProof/>
            <w:webHidden/>
          </w:rPr>
          <w:fldChar w:fldCharType="separate"/>
        </w:r>
        <w:r w:rsidR="008A6611" w:rsidRPr="002F180D">
          <w:rPr>
            <w:noProof/>
            <w:webHidden/>
          </w:rPr>
          <w:t>8</w:t>
        </w:r>
        <w:r w:rsidR="008A6611" w:rsidRPr="002F180D">
          <w:rPr>
            <w:noProof/>
            <w:webHidden/>
          </w:rPr>
          <w:fldChar w:fldCharType="end"/>
        </w:r>
      </w:hyperlink>
    </w:p>
    <w:p w:rsidR="008A6611" w:rsidRPr="002F180D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799" w:history="1">
        <w:r w:rsidR="008A6611" w:rsidRPr="002F180D">
          <w:rPr>
            <w:rStyle w:val="af0"/>
            <w:noProof/>
          </w:rPr>
          <w:t>Таблицы:</w:t>
        </w:r>
        <w:r w:rsidR="008A6611" w:rsidRPr="002F180D">
          <w:rPr>
            <w:noProof/>
            <w:webHidden/>
          </w:rPr>
          <w:tab/>
        </w:r>
        <w:r w:rsidR="008A6611" w:rsidRPr="002F180D">
          <w:rPr>
            <w:noProof/>
            <w:webHidden/>
          </w:rPr>
          <w:fldChar w:fldCharType="begin"/>
        </w:r>
        <w:r w:rsidR="008A6611" w:rsidRPr="002F180D">
          <w:rPr>
            <w:noProof/>
            <w:webHidden/>
          </w:rPr>
          <w:instrText xml:space="preserve"> PAGEREF _Toc369181799 \h </w:instrText>
        </w:r>
        <w:r w:rsidR="008A6611" w:rsidRPr="002F180D">
          <w:rPr>
            <w:noProof/>
            <w:webHidden/>
          </w:rPr>
        </w:r>
        <w:r w:rsidR="008A6611" w:rsidRPr="002F180D">
          <w:rPr>
            <w:noProof/>
            <w:webHidden/>
          </w:rPr>
          <w:fldChar w:fldCharType="separate"/>
        </w:r>
        <w:r w:rsidR="008A6611" w:rsidRPr="002F180D">
          <w:rPr>
            <w:noProof/>
            <w:webHidden/>
          </w:rPr>
          <w:t>8</w:t>
        </w:r>
        <w:r w:rsidR="008A6611" w:rsidRPr="002F180D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00" w:history="1">
        <w:r w:rsidR="008A6611" w:rsidRPr="002F180D">
          <w:rPr>
            <w:rStyle w:val="af0"/>
            <w:noProof/>
          </w:rPr>
          <w:t>Диаграммы:</w:t>
        </w:r>
        <w:r w:rsidR="008A6611" w:rsidRPr="002F180D">
          <w:rPr>
            <w:noProof/>
            <w:webHidden/>
          </w:rPr>
          <w:tab/>
        </w:r>
        <w:r w:rsidR="008A6611" w:rsidRPr="002F180D">
          <w:rPr>
            <w:noProof/>
            <w:webHidden/>
          </w:rPr>
          <w:fldChar w:fldCharType="begin"/>
        </w:r>
        <w:r w:rsidR="008A6611" w:rsidRPr="002F180D">
          <w:rPr>
            <w:noProof/>
            <w:webHidden/>
          </w:rPr>
          <w:instrText xml:space="preserve"> PAGEREF _Toc369181800 \h </w:instrText>
        </w:r>
        <w:r w:rsidR="008A6611" w:rsidRPr="002F180D">
          <w:rPr>
            <w:noProof/>
            <w:webHidden/>
          </w:rPr>
        </w:r>
        <w:r w:rsidR="008A6611" w:rsidRPr="002F180D">
          <w:rPr>
            <w:noProof/>
            <w:webHidden/>
          </w:rPr>
          <w:fldChar w:fldCharType="separate"/>
        </w:r>
        <w:r w:rsidR="008A6611" w:rsidRPr="002F180D">
          <w:rPr>
            <w:noProof/>
            <w:webHidden/>
          </w:rPr>
          <w:t>8</w:t>
        </w:r>
        <w:r w:rsidR="008A6611" w:rsidRPr="002F180D">
          <w:rPr>
            <w:noProof/>
            <w:webHidden/>
          </w:rPr>
          <w:fldChar w:fldCharType="end"/>
        </w:r>
      </w:hyperlink>
    </w:p>
    <w:p w:rsidR="008A6611" w:rsidRDefault="0002624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01" w:history="1">
        <w:r w:rsidR="008A6611" w:rsidRPr="00A85A32">
          <w:rPr>
            <w:rStyle w:val="af0"/>
            <w:noProof/>
          </w:rPr>
          <w:t>Резюме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_Toc369181801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9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02" w:history="1">
        <w:r w:rsidR="008A6611" w:rsidRPr="00A85A32">
          <w:rPr>
            <w:rStyle w:val="af0"/>
            <w:noProof/>
          </w:rPr>
          <w:t>1.</w:t>
        </w:r>
        <w:r w:rsidR="008A661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8A6611" w:rsidRPr="00A85A32">
          <w:rPr>
            <w:rStyle w:val="af0"/>
            <w:noProof/>
          </w:rPr>
          <w:t>Технологические характеристики исследования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_Toc369181802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10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03" w:history="1">
        <w:r w:rsidR="008A6611" w:rsidRPr="00A85A32">
          <w:rPr>
            <w:rStyle w:val="af0"/>
            <w:noProof/>
          </w:rPr>
          <w:t>Цель исследования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_Toc369181803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10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04" w:history="1">
        <w:r w:rsidR="008A6611" w:rsidRPr="00A85A32">
          <w:rPr>
            <w:rStyle w:val="af0"/>
            <w:noProof/>
          </w:rPr>
          <w:t>Задачи исследования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_Toc369181804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10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05" w:history="1">
        <w:r w:rsidR="008A6611" w:rsidRPr="00A85A32">
          <w:rPr>
            <w:rStyle w:val="af0"/>
            <w:noProof/>
          </w:rPr>
          <w:t>Объект исследования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_Toc369181805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10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06" w:history="1">
        <w:r w:rsidR="008A6611" w:rsidRPr="00A85A32">
          <w:rPr>
            <w:rStyle w:val="af0"/>
            <w:noProof/>
          </w:rPr>
          <w:t>Метод сбора данных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_Toc369181806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10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07" w:history="1">
        <w:r w:rsidR="008A6611" w:rsidRPr="00A85A32">
          <w:rPr>
            <w:rStyle w:val="af0"/>
            <w:noProof/>
          </w:rPr>
          <w:t>Метод анализа данных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_Toc369181807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11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08" w:history="1">
        <w:r w:rsidR="008A6611" w:rsidRPr="00A85A32">
          <w:rPr>
            <w:rStyle w:val="af0"/>
            <w:noProof/>
          </w:rPr>
          <w:t>Информационная база исследования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_Toc369181808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11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09" w:history="1">
        <w:r w:rsidR="008A6611" w:rsidRPr="00A85A32">
          <w:rPr>
            <w:rStyle w:val="af0"/>
            <w:noProof/>
          </w:rPr>
          <w:t>Объем и структура выборки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_Toc369181809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11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10" w:history="1">
        <w:r w:rsidR="008A6611" w:rsidRPr="00A85A32">
          <w:rPr>
            <w:rStyle w:val="af0"/>
            <w:noProof/>
          </w:rPr>
          <w:t>2.</w:t>
        </w:r>
        <w:r w:rsidR="008A661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8A6611" w:rsidRPr="00A85A32">
          <w:rPr>
            <w:rStyle w:val="af0"/>
            <w:noProof/>
          </w:rPr>
          <w:t>Мясной рынок в России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_Toc369181810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12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11" w:history="1">
        <w:r w:rsidR="008A6611" w:rsidRPr="00A85A32">
          <w:rPr>
            <w:rStyle w:val="af0"/>
            <w:noProof/>
          </w:rPr>
          <w:t>Потребление мяса и мясопродуктов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_Toc369181811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12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12" w:history="1">
        <w:r w:rsidR="008A6611" w:rsidRPr="00A85A32">
          <w:rPr>
            <w:rStyle w:val="af0"/>
            <w:noProof/>
          </w:rPr>
          <w:t>Расходы на мясо и мясопродукты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_Toc369181812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14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13" w:history="1">
        <w:r w:rsidR="008A6611" w:rsidRPr="00A85A32">
          <w:rPr>
            <w:rStyle w:val="af0"/>
            <w:noProof/>
          </w:rPr>
          <w:t>Производство мяса и мясопродуктов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_Toc369181813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21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14" w:history="1">
        <w:r w:rsidR="008A6611" w:rsidRPr="00A85A32">
          <w:rPr>
            <w:rStyle w:val="af0"/>
            <w:noProof/>
          </w:rPr>
          <w:t>3.</w:t>
        </w:r>
        <w:r w:rsidR="008A661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8A6611" w:rsidRPr="00A85A32">
          <w:rPr>
            <w:rStyle w:val="af0"/>
            <w:noProof/>
          </w:rPr>
          <w:t>Основные показатели состояния рынка колбасных изделий и мясных деликатесов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_Toc369181814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26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15" w:history="1">
        <w:r w:rsidR="008A6611" w:rsidRPr="00A85A32">
          <w:rPr>
            <w:rStyle w:val="af0"/>
            <w:noProof/>
          </w:rPr>
          <w:t>Объем Рынка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_Toc369181815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26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16" w:history="1">
        <w:r w:rsidR="008A6611" w:rsidRPr="00A85A32">
          <w:rPr>
            <w:rStyle w:val="af0"/>
            <w:noProof/>
          </w:rPr>
          <w:t>Производство колбасных изделий и мясных деликатесов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_Toc369181816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28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17" w:history="1">
        <w:r w:rsidR="008A6611" w:rsidRPr="00A85A32">
          <w:rPr>
            <w:rStyle w:val="af0"/>
            <w:noProof/>
          </w:rPr>
          <w:t>Совокупный объем производства колбасных изделий в России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_Toc369181817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28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18" w:history="1">
        <w:r w:rsidR="008A6611" w:rsidRPr="00A85A32">
          <w:rPr>
            <w:rStyle w:val="af0"/>
            <w:noProof/>
          </w:rPr>
          <w:t>Производство колбасных изделий в России в разбивке по федеральным округам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_Toc369181818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29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19" w:history="1">
        <w:r w:rsidR="008A6611" w:rsidRPr="00A85A32">
          <w:rPr>
            <w:rStyle w:val="af0"/>
            <w:noProof/>
          </w:rPr>
          <w:t>Производство колбасных изделий в России в разбивке по субъектам федерации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_Toc369181819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31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20" w:history="1">
        <w:r w:rsidR="008A6611" w:rsidRPr="00A85A32">
          <w:rPr>
            <w:rStyle w:val="af0"/>
            <w:noProof/>
          </w:rPr>
          <w:t>Производство колбасных изделий в России в разбивке по типу продукции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_Toc369181820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32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21" w:history="1">
        <w:r w:rsidR="008A6611" w:rsidRPr="00A85A32">
          <w:rPr>
            <w:rStyle w:val="af0"/>
            <w:noProof/>
          </w:rPr>
          <w:t>Варено-копченые колбасы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_Toc369181821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34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22" w:history="1">
        <w:r w:rsidR="008A6611" w:rsidRPr="00A85A32">
          <w:rPr>
            <w:rStyle w:val="af0"/>
            <w:noProof/>
          </w:rPr>
          <w:t>Вареные колбасы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_Toc369181822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36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23" w:history="1">
        <w:r w:rsidR="008A6611" w:rsidRPr="00A85A32">
          <w:rPr>
            <w:rStyle w:val="af0"/>
            <w:noProof/>
          </w:rPr>
          <w:t>Копченые колбасы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_Toc369181823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38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24" w:history="1">
        <w:r w:rsidR="008A6611" w:rsidRPr="00A85A32">
          <w:rPr>
            <w:rStyle w:val="af0"/>
            <w:noProof/>
          </w:rPr>
          <w:t>Кровяные колбасы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_Toc369181824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41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25" w:history="1">
        <w:r w:rsidR="008A6611" w:rsidRPr="00A85A32">
          <w:rPr>
            <w:rStyle w:val="af0"/>
            <w:noProof/>
          </w:rPr>
          <w:t>Полукопченые колбасы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_Toc369181825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42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26" w:history="1">
        <w:r w:rsidR="008A6611" w:rsidRPr="00A85A32">
          <w:rPr>
            <w:rStyle w:val="af0"/>
            <w:noProof/>
          </w:rPr>
          <w:t>Сардельки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_Toc369181826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44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27" w:history="1">
        <w:r w:rsidR="008A6611" w:rsidRPr="00A85A32">
          <w:rPr>
            <w:rStyle w:val="af0"/>
            <w:noProof/>
          </w:rPr>
          <w:t>Сосиски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_Toc369181827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45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28" w:history="1">
        <w:r w:rsidR="008A6611" w:rsidRPr="00A85A32">
          <w:rPr>
            <w:rStyle w:val="af0"/>
            <w:noProof/>
          </w:rPr>
          <w:t>Сырокопченые колбасы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_Toc369181828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46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29" w:history="1">
        <w:r w:rsidR="008A6611" w:rsidRPr="00A85A32">
          <w:rPr>
            <w:rStyle w:val="af0"/>
            <w:noProof/>
          </w:rPr>
          <w:t>Фаршированные колбасы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_Toc369181829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47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30" w:history="1">
        <w:r w:rsidR="008A6611" w:rsidRPr="00A85A32">
          <w:rPr>
            <w:rStyle w:val="af0"/>
            <w:noProof/>
          </w:rPr>
          <w:t>Потребление колбасных изделий и деликатесов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_Toc369181830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50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31" w:history="1">
        <w:r w:rsidR="008A6611" w:rsidRPr="00A85A32">
          <w:rPr>
            <w:rStyle w:val="af0"/>
            <w:noProof/>
          </w:rPr>
          <w:t>4.</w:t>
        </w:r>
        <w:r w:rsidR="008A661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8A6611" w:rsidRPr="00A85A32">
          <w:rPr>
            <w:rStyle w:val="af0"/>
            <w:noProof/>
          </w:rPr>
          <w:t>Импортно-экспортные операции на российском рынке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_Toc369181831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53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32" w:history="1">
        <w:r w:rsidR="008A6611" w:rsidRPr="00A85A32">
          <w:rPr>
            <w:rStyle w:val="af0"/>
            <w:noProof/>
          </w:rPr>
          <w:t>Импорт колбасных изделий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_Toc369181832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56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33" w:history="1">
        <w:r w:rsidR="008A6611" w:rsidRPr="00A85A32">
          <w:rPr>
            <w:rStyle w:val="af0"/>
            <w:noProof/>
          </w:rPr>
          <w:t>Импорт колбасных изделий в Россию по товарным категориям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_Toc369181833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56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34" w:history="1">
        <w:r w:rsidR="008A6611" w:rsidRPr="00A85A32">
          <w:rPr>
            <w:rStyle w:val="af0"/>
            <w:noProof/>
          </w:rPr>
          <w:t>Импорт колбасных изделий в Россию по производителю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_Toc369181834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57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35" w:history="1">
        <w:r w:rsidR="008A6611" w:rsidRPr="00A85A32">
          <w:rPr>
            <w:rStyle w:val="af0"/>
            <w:noProof/>
          </w:rPr>
          <w:t>Импорт колбасных изделий в Россию по стране происхождения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_Toc369181835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59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36" w:history="1">
        <w:r w:rsidR="008A6611" w:rsidRPr="00A85A32">
          <w:rPr>
            <w:rStyle w:val="af0"/>
            <w:noProof/>
          </w:rPr>
          <w:t>Экспорт колбасных изделий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_Toc369181836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63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37" w:history="1">
        <w:r w:rsidR="008A6611" w:rsidRPr="00A85A32">
          <w:rPr>
            <w:rStyle w:val="af0"/>
            <w:noProof/>
          </w:rPr>
          <w:t>Экспорт колбасных изделий из России по товарным категориям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_Toc369181837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63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38" w:history="1">
        <w:r w:rsidR="008A6611" w:rsidRPr="00A85A32">
          <w:rPr>
            <w:rStyle w:val="af0"/>
            <w:noProof/>
          </w:rPr>
          <w:t>Экспорт колбасных изделий из России по производителю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_Toc369181838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64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39" w:history="1">
        <w:r w:rsidR="008A6611" w:rsidRPr="00A85A32">
          <w:rPr>
            <w:rStyle w:val="af0"/>
            <w:noProof/>
          </w:rPr>
          <w:t>Экспорт колбасных изделий из России по стране назначения товара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_Toc369181839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68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40" w:history="1">
        <w:r w:rsidR="008A6611" w:rsidRPr="00A85A32">
          <w:rPr>
            <w:rStyle w:val="af0"/>
            <w:noProof/>
          </w:rPr>
          <w:t>5.</w:t>
        </w:r>
        <w:r w:rsidR="008A661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8A6611" w:rsidRPr="00A85A32">
          <w:rPr>
            <w:rStyle w:val="af0"/>
            <w:noProof/>
          </w:rPr>
          <w:t>Основные тенденции на рынке колбасных изделий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_Toc369181840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70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41" w:history="1">
        <w:r w:rsidR="008A6611" w:rsidRPr="00A85A32">
          <w:rPr>
            <w:rStyle w:val="af0"/>
            <w:noProof/>
          </w:rPr>
          <w:t>6.</w:t>
        </w:r>
        <w:r w:rsidR="008A661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8A6611" w:rsidRPr="00A85A32">
          <w:rPr>
            <w:rStyle w:val="af0"/>
            <w:noProof/>
          </w:rPr>
          <w:t>Ведущие производители колбасных изделий в России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_Toc369181841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73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42" w:history="1">
        <w:r w:rsidR="008A6611" w:rsidRPr="00A85A32">
          <w:rPr>
            <w:rStyle w:val="af0"/>
            <w:noProof/>
          </w:rPr>
          <w:t>Сочинский мясокомбинат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_Toc369181842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73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43" w:history="1">
        <w:r w:rsidR="008A6611" w:rsidRPr="00A85A32">
          <w:rPr>
            <w:rStyle w:val="af0"/>
            <w:noProof/>
          </w:rPr>
          <w:t>ОАО Группа «Черкизово»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_Toc369181843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74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44" w:history="1">
        <w:r w:rsidR="008A6611" w:rsidRPr="00A85A32">
          <w:rPr>
            <w:rStyle w:val="af0"/>
            <w:noProof/>
          </w:rPr>
          <w:t>Царицыно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_Toc369181844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75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45" w:history="1">
        <w:r w:rsidR="008A6611" w:rsidRPr="00A85A32">
          <w:rPr>
            <w:rStyle w:val="af0"/>
            <w:noProof/>
          </w:rPr>
          <w:t>Микояновский комбинат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_Toc369181845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75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46" w:history="1">
        <w:r w:rsidR="008A6611" w:rsidRPr="00A85A32">
          <w:rPr>
            <w:rStyle w:val="af0"/>
            <w:noProof/>
          </w:rPr>
          <w:t>РКЗ-ТАВР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_Toc369181846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76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47" w:history="1">
        <w:r w:rsidR="008A6611" w:rsidRPr="00A85A32">
          <w:rPr>
            <w:rStyle w:val="af0"/>
            <w:noProof/>
          </w:rPr>
          <w:t>Останкино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_Toc369181847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76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1848" w:history="1">
        <w:r w:rsidR="008A6611" w:rsidRPr="00A85A32">
          <w:rPr>
            <w:rStyle w:val="af0"/>
            <w:noProof/>
          </w:rPr>
          <w:t>Клинский мясокомбинат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_Toc369181848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77</w:t>
        </w:r>
        <w:r w:rsidR="008A6611">
          <w:rPr>
            <w:noProof/>
            <w:webHidden/>
          </w:rPr>
          <w:fldChar w:fldCharType="end"/>
        </w:r>
      </w:hyperlink>
    </w:p>
    <w:p w:rsidR="008A6611" w:rsidRDefault="0002624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1849" w:history="1">
        <w:r w:rsidR="008A6611" w:rsidRPr="00A85A32">
          <w:rPr>
            <w:rStyle w:val="af0"/>
            <w:noProof/>
          </w:rPr>
          <w:t>7.</w:t>
        </w:r>
        <w:r w:rsidR="008A661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8A6611" w:rsidRPr="00A85A32">
          <w:rPr>
            <w:rStyle w:val="af0"/>
            <w:noProof/>
          </w:rPr>
          <w:t>Прогноз развития рынка колбасных изделий</w:t>
        </w:r>
        <w:r w:rsidR="008A6611">
          <w:rPr>
            <w:noProof/>
            <w:webHidden/>
          </w:rPr>
          <w:tab/>
        </w:r>
        <w:r w:rsidR="008A6611">
          <w:rPr>
            <w:noProof/>
            <w:webHidden/>
          </w:rPr>
          <w:fldChar w:fldCharType="begin"/>
        </w:r>
        <w:r w:rsidR="008A6611">
          <w:rPr>
            <w:noProof/>
            <w:webHidden/>
          </w:rPr>
          <w:instrText xml:space="preserve"> PAGEREF _Toc369181849 \h </w:instrText>
        </w:r>
        <w:r w:rsidR="008A6611">
          <w:rPr>
            <w:noProof/>
            <w:webHidden/>
          </w:rPr>
        </w:r>
        <w:r w:rsidR="008A6611">
          <w:rPr>
            <w:noProof/>
            <w:webHidden/>
          </w:rPr>
          <w:fldChar w:fldCharType="separate"/>
        </w:r>
        <w:r w:rsidR="008A6611">
          <w:rPr>
            <w:noProof/>
            <w:webHidden/>
          </w:rPr>
          <w:t>78</w:t>
        </w:r>
        <w:r w:rsidR="008A6611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default" r:id="rId10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364453" w:rsidRDefault="00AF1A24" w:rsidP="007C0FA2">
      <w:pPr>
        <w:pStyle w:val="I"/>
        <w:outlineLvl w:val="0"/>
      </w:pPr>
      <w:bookmarkStart w:id="9" w:name="_Toc362273567"/>
      <w:bookmarkStart w:id="10" w:name="_Toc369181798"/>
      <w:r w:rsidRPr="00364453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B136F2" w:rsidP="0024077B">
      <w:r>
        <w:t>Отчет содержит 49</w:t>
      </w:r>
      <w:r w:rsidR="00B62EA8">
        <w:t xml:space="preserve"> таблиц и 30</w:t>
      </w:r>
      <w:r w:rsidR="00AF1A24" w:rsidRPr="00364453">
        <w:t xml:space="preserve"> диаграмм.</w:t>
      </w:r>
    </w:p>
    <w:p w:rsidR="00B136F2" w:rsidRDefault="00B136F2" w:rsidP="00B136F2">
      <w:pPr>
        <w:pStyle w:val="II"/>
        <w:outlineLvl w:val="1"/>
      </w:pPr>
      <w:bookmarkStart w:id="11" w:name="_Toc362273568"/>
      <w:bookmarkStart w:id="12" w:name="_Toc362359810"/>
      <w:r w:rsidRPr="009705E0">
        <w:t>Таблицы:</w:t>
      </w:r>
      <w:bookmarkEnd w:id="11"/>
      <w:bookmarkEnd w:id="12"/>
    </w:p>
    <w:p w:rsidR="00B136F2" w:rsidRDefault="00B136F2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69267228" w:history="1">
        <w:r w:rsidRPr="00107572">
          <w:rPr>
            <w:rStyle w:val="af0"/>
            <w:noProof/>
          </w:rPr>
          <w:t>Таблица 1. Потребление мяса и мясопродуктов в среднем на потребителя в 2012 г., кг в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_Toc369267228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29" w:history="1">
        <w:r w:rsidR="00B136F2" w:rsidRPr="00107572">
          <w:rPr>
            <w:rStyle w:val="af0"/>
            <w:noProof/>
          </w:rPr>
          <w:t>Таблица 2. Потребительские расходы на продукты питания в I квартале 2012 г. и I квартале 2013 г., % от общего числа потребительских расходов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_Toc369267229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23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30" w:history="1">
        <w:r w:rsidR="00B136F2" w:rsidRPr="00107572">
          <w:rPr>
            <w:rStyle w:val="af0"/>
            <w:noProof/>
          </w:rPr>
          <w:t>Таблица 3. Потребительские расходы на мясо и мясные продукты в I квартале 2012 и 2013 гг., % от общих потребительских расходов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_Toc369267230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25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31" w:history="1">
        <w:r w:rsidR="00B136F2" w:rsidRPr="00107572">
          <w:rPr>
            <w:rStyle w:val="af0"/>
            <w:noProof/>
          </w:rPr>
          <w:t>Таблица 4. Объем производства мяса и субпродуктов в России в 2011 - I полугодии 2013 гг, в разбивке по федеральным округам, т.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_Toc369267231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27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32" w:history="1">
        <w:r w:rsidR="00B136F2" w:rsidRPr="00107572">
          <w:rPr>
            <w:rStyle w:val="af0"/>
            <w:noProof/>
          </w:rPr>
          <w:t>Таблица 5. Объем производства мяса и субпродуктов в России в 2011 - I полугодии 2013 гг, в разбивке по регионам, т.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_Toc369267232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29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33" w:history="1">
        <w:r w:rsidR="00B136F2" w:rsidRPr="00107572">
          <w:rPr>
            <w:rStyle w:val="af0"/>
            <w:noProof/>
          </w:rPr>
          <w:t>Таблица 6. Расчет объемов рынка колбасных изделий в натуральном выражении, тыс. тонн (данные официальной статистики)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_Toc369267233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31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34" w:history="1">
        <w:r w:rsidR="00B136F2" w:rsidRPr="00107572">
          <w:rPr>
            <w:rStyle w:val="af0"/>
            <w:noProof/>
          </w:rPr>
          <w:t>Таблица 7. Расчет объемов рынка колбасных изделий в стоимостном выражении, млн. долл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_Toc369267234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31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35" w:history="1">
        <w:r w:rsidR="00B136F2" w:rsidRPr="00107572">
          <w:rPr>
            <w:rStyle w:val="af0"/>
            <w:noProof/>
          </w:rPr>
          <w:t>Таблица 8. Расчет объемов рынка колбасных изделий в натуральном выражении по категориям товаров, млн. долл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_Toc369267235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32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36" w:history="1">
        <w:r w:rsidR="00B136F2" w:rsidRPr="00107572">
          <w:rPr>
            <w:rStyle w:val="af0"/>
            <w:noProof/>
          </w:rPr>
          <w:t>Таблица 9. Объем производства колбасных изделий в России в 2011 – I полугодии 2013 гг. в разбивке по федеральным округам,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_Toc369267236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34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37" w:history="1">
        <w:r w:rsidR="00B136F2" w:rsidRPr="00107572">
          <w:rPr>
            <w:rStyle w:val="af0"/>
            <w:noProof/>
          </w:rPr>
          <w:t>Таблица 10. Объём производства колбасных изделий в России в 2011 – I полугодии 2013 гг., в разбивке по субъектам федерации, тыс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_Toc369267237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36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38" w:history="1">
        <w:r w:rsidR="00B136F2" w:rsidRPr="00107572">
          <w:rPr>
            <w:rStyle w:val="af0"/>
            <w:noProof/>
          </w:rPr>
          <w:t>Таблица 11. Объем производства колбасных изделий в России в 2010-2012 гг., в разбивке по типу,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_Toc369267238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37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39" w:history="1">
        <w:r w:rsidR="00B136F2" w:rsidRPr="00107572">
          <w:rPr>
            <w:rStyle w:val="af0"/>
            <w:noProof/>
          </w:rPr>
          <w:t>Таблица 12. Объем производства колбасных изделий в России в 2010-2012 гг., в разбивке по типу, млрд руб.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_Toc369267239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38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40" w:history="1">
        <w:r w:rsidR="00B136F2" w:rsidRPr="00107572">
          <w:rPr>
            <w:rStyle w:val="af0"/>
            <w:noProof/>
          </w:rPr>
          <w:t>Таблица 13. Объем производства колбасных изделий в России в 2010-2012 гг., в разбивке по типу, млн долл.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_Toc369267240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38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41" w:history="1">
        <w:r w:rsidR="00B136F2" w:rsidRPr="00107572">
          <w:rPr>
            <w:rStyle w:val="af0"/>
            <w:noProof/>
          </w:rPr>
          <w:t>Таблица 14. Объем производства варено-копченых колбас в России в 2010-2012 гг., в разбивке по федеральным округам,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_Toc369267241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39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42" w:history="1">
        <w:r w:rsidR="00B136F2" w:rsidRPr="00107572">
          <w:rPr>
            <w:rStyle w:val="af0"/>
            <w:noProof/>
          </w:rPr>
          <w:t>Таблица 15. Объемы производства варено-копченых колбас в России в 2010-2012 гг., в разбивке по субъектам федерации,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_Toc369267242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41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43" w:history="1">
        <w:r w:rsidR="00B136F2" w:rsidRPr="00107572">
          <w:rPr>
            <w:rStyle w:val="af0"/>
            <w:noProof/>
          </w:rPr>
          <w:t>Таблица 16. Объем производства вареных колбас в России в 2010-2012 гг., в разбивке по федеральным округам,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_Toc369267243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41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44" w:history="1">
        <w:r w:rsidR="00B136F2" w:rsidRPr="00107572">
          <w:rPr>
            <w:rStyle w:val="af0"/>
            <w:noProof/>
          </w:rPr>
          <w:t>Таблица 17. Объемы производства вареных колбас в России в 2010-2012 гг., в разбивке по субъектам федерации,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_Toc369267244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43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45" w:history="1">
        <w:r w:rsidR="00B136F2" w:rsidRPr="00107572">
          <w:rPr>
            <w:rStyle w:val="af0"/>
            <w:noProof/>
          </w:rPr>
          <w:t>Таблица 18. Объем производства копченых колбас в России в 2010- I полугодии 2013 гг., в разбивке по федеральным округам,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_Toc369267245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43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46" w:history="1">
        <w:r w:rsidR="00B136F2" w:rsidRPr="00107572">
          <w:rPr>
            <w:rStyle w:val="af0"/>
            <w:noProof/>
          </w:rPr>
          <w:t>Таблица 19. Объемы производства копченых колбас в России в 2010- I полугодии 2013 гг., в разбивке по субъектам федерации,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_Toc369267246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44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47" w:history="1">
        <w:r w:rsidR="00B136F2" w:rsidRPr="00107572">
          <w:rPr>
            <w:rStyle w:val="af0"/>
            <w:noProof/>
          </w:rPr>
          <w:t>Таблица 20. Объем производства кровяных колбас в России в 2010- I полугодии 2013 гг., в разбивке по федеральным округам,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_Toc369267247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47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48" w:history="1">
        <w:r w:rsidR="00B136F2" w:rsidRPr="00107572">
          <w:rPr>
            <w:rStyle w:val="af0"/>
            <w:noProof/>
          </w:rPr>
          <w:t>Таблица 21. Объемы производства кровяных колбас в России в 2010-2012 гг., в разбивке по субъектам федерации,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_Toc369267248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47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49" w:history="1">
        <w:r w:rsidR="00B136F2" w:rsidRPr="00107572">
          <w:rPr>
            <w:rStyle w:val="af0"/>
            <w:noProof/>
          </w:rPr>
          <w:t>Таблица 22. Объем производства полукопченых колбас в России в 2010-2012 гг., в разбивке по федеральным округам,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_Toc369267249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48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50" w:history="1">
        <w:r w:rsidR="00B136F2" w:rsidRPr="00107572">
          <w:rPr>
            <w:rStyle w:val="af0"/>
            <w:noProof/>
          </w:rPr>
          <w:t>Таблица 23. Объемы производства полукопченых колбас в России в 2010-2012 гг., в разбивке по субъектам федерации,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_Toc369267250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49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51" w:history="1">
        <w:r w:rsidR="00B136F2" w:rsidRPr="00107572">
          <w:rPr>
            <w:rStyle w:val="af0"/>
            <w:noProof/>
          </w:rPr>
          <w:t>Таблица 24. Объем производства сарделек в России в 2010-2012 гг., в разбивке по федеральным округам,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_Toc369267251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50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52" w:history="1">
        <w:r w:rsidR="00B136F2" w:rsidRPr="00107572">
          <w:rPr>
            <w:rStyle w:val="af0"/>
            <w:noProof/>
          </w:rPr>
          <w:t>Таблица 25. Объемы производства сарделек в России в 2010-2012 гг., в разбивке по субъектам федерации,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_Toc369267252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50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53" w:history="1">
        <w:r w:rsidR="00B136F2" w:rsidRPr="00107572">
          <w:rPr>
            <w:rStyle w:val="af0"/>
            <w:noProof/>
          </w:rPr>
          <w:t>Таблица 26. Объем производства сосисок в России в 2010-2012 гг., в разбивке по федеральным округам,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_Toc369267253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51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54" w:history="1">
        <w:r w:rsidR="00B136F2" w:rsidRPr="00107572">
          <w:rPr>
            <w:rStyle w:val="af0"/>
            <w:noProof/>
          </w:rPr>
          <w:t>Таблица 27. Объемы производства сосисок в России в 2010-2012 гг., в разбивке по субъектам федерации,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_Toc369267254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52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55" w:history="1">
        <w:r w:rsidR="00B136F2" w:rsidRPr="00107572">
          <w:rPr>
            <w:rStyle w:val="af0"/>
            <w:noProof/>
          </w:rPr>
          <w:t>Таблица 28. Объем производства сырокопченых колбас в России в 2010-2012 гг., в разбивке по федеральным округам,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_Toc369267255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52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56" w:history="1">
        <w:r w:rsidR="00B136F2" w:rsidRPr="00107572">
          <w:rPr>
            <w:rStyle w:val="af0"/>
            <w:noProof/>
          </w:rPr>
          <w:t>Таблица 29. Объемы производства сырокопченых колбас в России в 2010-2012 гг., в разбивке по субъектам федерации,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_Toc369267256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53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57" w:history="1">
        <w:r w:rsidR="00B136F2" w:rsidRPr="00107572">
          <w:rPr>
            <w:rStyle w:val="af0"/>
            <w:noProof/>
          </w:rPr>
          <w:t>Таблица 30. Объем производства фаршированных колбас в России в 2010 - I полугодии 2013 гг., в разбивке по федеральным округам,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_Toc369267257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54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58" w:history="1">
        <w:r w:rsidR="00B136F2" w:rsidRPr="00107572">
          <w:rPr>
            <w:rStyle w:val="af0"/>
            <w:noProof/>
          </w:rPr>
          <w:t>Таблица 31. Объемы производства фаршированных колбас в России в 2010 - I полугодии 2013 гг., в разбивке по субъектам федерации,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_Toc369267258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54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59" w:history="1">
        <w:r w:rsidR="00B136F2" w:rsidRPr="00107572">
          <w:rPr>
            <w:rStyle w:val="af0"/>
            <w:noProof/>
          </w:rPr>
          <w:t>Таблица 32. Импорт и экспорт колбасных изделий в России в 2011 -I полугодии 2013 года в стоимостном и натуральном выражении, млн $, млрд руб. и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_Toc369267259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59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60" w:history="1">
        <w:r w:rsidR="00B136F2" w:rsidRPr="00107572">
          <w:rPr>
            <w:rStyle w:val="af0"/>
            <w:noProof/>
          </w:rPr>
          <w:t>Таблица 33. Импорт колбасных изделий в Россию в 2011 – I полугодии 2013 гг. в разбивке по товарным категориям в натуральном и стоимостном выражении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_Toc369267260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62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61" w:history="1">
        <w:r w:rsidR="00B136F2" w:rsidRPr="00107572">
          <w:rPr>
            <w:rStyle w:val="af0"/>
            <w:noProof/>
          </w:rPr>
          <w:t>Таблица 34. Импорт колбасных изделий в Россию в 2011 году в разбивке по производителям в натуральном и стоимостном выражении, тыс. тонн и млн $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_Toc369267261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63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62" w:history="1">
        <w:r w:rsidR="00B136F2" w:rsidRPr="00107572">
          <w:rPr>
            <w:rStyle w:val="af0"/>
            <w:noProof/>
          </w:rPr>
          <w:t>Таблица 35. Импорт колбасных изделий в Россию в 2012 году в разбивке по производителям в натуральном и стоимостном выражении, тыс. тонн и млн $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_Toc369267262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64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63" w:history="1">
        <w:r w:rsidR="00B136F2" w:rsidRPr="00107572">
          <w:rPr>
            <w:rStyle w:val="af0"/>
            <w:noProof/>
          </w:rPr>
          <w:t xml:space="preserve">Таблица 36. Импорт колбасных изделий в Россию в </w:t>
        </w:r>
        <w:r w:rsidR="00B136F2" w:rsidRPr="00107572">
          <w:rPr>
            <w:rStyle w:val="af0"/>
            <w:noProof/>
            <w:lang w:val="en-US"/>
          </w:rPr>
          <w:t>I</w:t>
        </w:r>
        <w:r w:rsidR="00B136F2" w:rsidRPr="00107572">
          <w:rPr>
            <w:rStyle w:val="af0"/>
            <w:noProof/>
          </w:rPr>
          <w:t xml:space="preserve"> полугодии 2013 года в разбивке по производителям в натуральном и стоимостном выражении, тыс. тонн и млн $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_Toc369267263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66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64" w:history="1">
        <w:r w:rsidR="00B136F2" w:rsidRPr="00107572">
          <w:rPr>
            <w:rStyle w:val="af0"/>
            <w:noProof/>
          </w:rPr>
          <w:t>Таблица 37. Импорт колбасной продукции по стране происхождения товара в России в 2011 – 2012 гг.в натуральном и стоимостном выражении, тыс. тонн, млн $ и млрд руб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_Toc369267264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67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65" w:history="1">
        <w:r w:rsidR="00B136F2" w:rsidRPr="00107572">
          <w:rPr>
            <w:rStyle w:val="af0"/>
            <w:noProof/>
          </w:rPr>
          <w:t>Таблица 38. Импорт колбасной продукции по стране происхождения товара в России в I полугодии 2013г.в натуральном и стоимостном выражении, тыс. тонн, млн $ и млрд руб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_Toc369267265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67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66" w:history="1">
        <w:r w:rsidR="00B136F2" w:rsidRPr="00107572">
          <w:rPr>
            <w:rStyle w:val="af0"/>
            <w:noProof/>
          </w:rPr>
          <w:t>Таблица 39. Лидирующие импортеры колбасных изделий в Россию с уточнением производителя, страны, видов продукции, тыс. тонн и млн $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_Toc369267266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68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67" w:history="1">
        <w:r w:rsidR="00B136F2" w:rsidRPr="00107572">
          <w:rPr>
            <w:rStyle w:val="af0"/>
            <w:noProof/>
          </w:rPr>
          <w:t>Таблица 40. Экспорт колбасных изделий из России в 2011 – I полугодии 2013 гг. в разбивке по товарным категориям в натуральном и стоимостном выражении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_Toc369267267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70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68" w:history="1">
        <w:r w:rsidR="00B136F2" w:rsidRPr="00107572">
          <w:rPr>
            <w:rStyle w:val="af0"/>
            <w:noProof/>
          </w:rPr>
          <w:t>Таблица 41. Экспорт колбасных изделий из России в 2011 году в разбивке по производителям в натуральном и стоимостном выражении, тыс. тонн и млн $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_Toc369267268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71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69" w:history="1">
        <w:r w:rsidR="00B136F2" w:rsidRPr="00107572">
          <w:rPr>
            <w:rStyle w:val="af0"/>
            <w:noProof/>
          </w:rPr>
          <w:t>Таблица 42. Экспорт колбасных изделий из России в 2012 году в разбивке по производителям в натуральном и стоимостном выражении, тыс. тонн и млн $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_Toc369267269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72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70" w:history="1">
        <w:r w:rsidR="00B136F2" w:rsidRPr="00107572">
          <w:rPr>
            <w:rStyle w:val="af0"/>
            <w:noProof/>
          </w:rPr>
          <w:t xml:space="preserve">Таблица 43. Экспорт колбасных изделий из России в </w:t>
        </w:r>
        <w:r w:rsidR="00B136F2" w:rsidRPr="00107572">
          <w:rPr>
            <w:rStyle w:val="af0"/>
            <w:noProof/>
            <w:lang w:val="en-US"/>
          </w:rPr>
          <w:t>I</w:t>
        </w:r>
        <w:r w:rsidR="00B136F2" w:rsidRPr="00107572">
          <w:rPr>
            <w:rStyle w:val="af0"/>
            <w:noProof/>
          </w:rPr>
          <w:t xml:space="preserve"> полугодии 2013 года в разбивке по производителям в натуральном и стоимостном выражении, тыс. тонн и млн $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_Toc369267270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73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71" w:history="1">
        <w:r w:rsidR="00B136F2" w:rsidRPr="00107572">
          <w:rPr>
            <w:rStyle w:val="af0"/>
            <w:noProof/>
          </w:rPr>
          <w:t>Таблица 44. Лидирующие экспортеры колбасных изделий из России с уточнением производителя, страны-получателя, видов продукции, тыс. тонн и млн $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_Toc369267271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74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72" w:history="1">
        <w:r w:rsidR="00B136F2" w:rsidRPr="00107572">
          <w:rPr>
            <w:rStyle w:val="af0"/>
            <w:noProof/>
          </w:rPr>
          <w:t>Таблица 45. Экспорт колбасной продукции по стране назначения товара в России в 2011 – 2012 гг. в натуральном и стоимостном выражении, тыс. тонн, млн $ и млрд руб.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_Toc369267272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75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73" w:history="1">
        <w:r w:rsidR="00B136F2" w:rsidRPr="00107572">
          <w:rPr>
            <w:rStyle w:val="af0"/>
            <w:noProof/>
          </w:rPr>
          <w:t>Таблица 46. Экспорт колбасной продукции по стране назначения товара в России в I полугодии 2013 г. в натуральном и стоимостном выражении, тыс. тонн, млн $ и млрд руб.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_Toc369267273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76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74" w:history="1">
        <w:r w:rsidR="00B136F2" w:rsidRPr="00107572">
          <w:rPr>
            <w:rStyle w:val="af0"/>
            <w:noProof/>
          </w:rPr>
          <w:t>Таблица 47. Выручка ОАО «Сочинский мясокомбинат в 2007-2012 году, млн руб.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_Toc369267274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80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75" w:history="1">
        <w:r w:rsidR="00B136F2" w:rsidRPr="00107572">
          <w:rPr>
            <w:rStyle w:val="af0"/>
            <w:noProof/>
          </w:rPr>
          <w:t>Таблица 48. Производители, занимающиеся импортом колбасных изделий в Россию в разбивке по категориям товаров.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_Toc369267275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86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76" w:history="1">
        <w:r w:rsidR="00B136F2" w:rsidRPr="00107572">
          <w:rPr>
            <w:rStyle w:val="af0"/>
            <w:noProof/>
          </w:rPr>
          <w:t>Таблица 49. Производители, занимающиеся экспортом колбасных изделий из Россию в разбивке по категориям товаров.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_Toc369267276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88</w:t>
        </w:r>
        <w:r w:rsidR="00B136F2">
          <w:rPr>
            <w:noProof/>
            <w:webHidden/>
          </w:rPr>
          <w:fldChar w:fldCharType="end"/>
        </w:r>
      </w:hyperlink>
    </w:p>
    <w:p w:rsidR="00B136F2" w:rsidRPr="00364453" w:rsidRDefault="00B136F2" w:rsidP="00B136F2">
      <w:r>
        <w:rPr>
          <w:rFonts w:asciiTheme="minorHAnsi" w:hAnsiTheme="minorHAnsi"/>
          <w:color w:val="0F81BF"/>
        </w:rPr>
        <w:fldChar w:fldCharType="end"/>
      </w:r>
    </w:p>
    <w:p w:rsidR="00C35D01" w:rsidRPr="002F180D" w:rsidRDefault="00B136F2" w:rsidP="007C0FA2">
      <w:pPr>
        <w:pStyle w:val="II"/>
        <w:outlineLvl w:val="1"/>
        <w:sectPr w:rsidR="00C35D01" w:rsidRPr="002F180D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3" w:name="_Toc362273569"/>
      <w:bookmarkStart w:id="14" w:name="_Toc369181800"/>
      <w:r>
        <w:t>Д</w:t>
      </w:r>
      <w:r w:rsidR="00092710">
        <w:t>иаграммы</w:t>
      </w:r>
      <w:r w:rsidR="00AF1A24" w:rsidRPr="002F180D">
        <w:t>:</w:t>
      </w:r>
      <w:bookmarkEnd w:id="13"/>
      <w:bookmarkEnd w:id="14"/>
    </w:p>
    <w:p w:rsidR="00B136F2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 w:rsidRPr="00613613">
        <w:rPr>
          <w:highlight w:val="yellow"/>
        </w:rPr>
        <w:lastRenderedPageBreak/>
        <w:fldChar w:fldCharType="begin"/>
      </w:r>
      <w:r w:rsidRPr="00613613">
        <w:rPr>
          <w:highlight w:val="yellow"/>
        </w:rPr>
        <w:instrText xml:space="preserve"> TOC \f A \h \z \t "Название объекта;Название диаграмм" \c </w:instrText>
      </w:r>
      <w:r w:rsidRPr="00613613">
        <w:rPr>
          <w:highlight w:val="yellow"/>
        </w:rPr>
        <w:fldChar w:fldCharType="separate"/>
      </w:r>
      <w:hyperlink w:anchor="_Toc369267277" w:history="1">
        <w:r w:rsidR="00B136F2" w:rsidRPr="00AE073F">
          <w:rPr>
            <w:rStyle w:val="af0"/>
            <w:noProof/>
          </w:rPr>
          <w:t>Диаграмма 1. Динамика среднедушевого потребления мяса и мясопродуктов в России в 2002-2012гг., кг в год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_Toc369267277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16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78" w:history="1">
        <w:r w:rsidR="00B136F2" w:rsidRPr="00AE073F">
          <w:rPr>
            <w:rStyle w:val="af0"/>
            <w:noProof/>
          </w:rPr>
          <w:t>Диаграмма 2. Динамика среднедушевого потребления мяса и мясопродуктов в домашних хозяйствах городской и сельской местности с 2002 по 2012 гг., кг/год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_Toc369267278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16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79" w:history="1">
        <w:r w:rsidR="00B136F2" w:rsidRPr="00AE073F">
          <w:rPr>
            <w:rStyle w:val="af0"/>
            <w:noProof/>
          </w:rPr>
          <w:t>Диаграмма 3. Личное потребление мяса и мясопродуктов в 2012 г. в долях по Федеральным округам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_Toc369267279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17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80" w:history="1">
        <w:r w:rsidR="00B136F2" w:rsidRPr="00AE073F">
          <w:rPr>
            <w:rStyle w:val="af0"/>
            <w:noProof/>
          </w:rPr>
          <w:t>Диаграмма 4. Структура потребительских расходов на продукты питания в 2012 г.,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_Toc369267280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18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81" w:history="1">
        <w:r w:rsidR="00B136F2" w:rsidRPr="00AE073F">
          <w:rPr>
            <w:rStyle w:val="af0"/>
            <w:noProof/>
          </w:rPr>
          <w:t>Диаграмма 5. Структура потребительских расходов на продукты питания в I квартале 2013 г.,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_Toc369267281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19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82" w:history="1">
        <w:r w:rsidR="00B136F2" w:rsidRPr="00AE073F">
          <w:rPr>
            <w:rStyle w:val="af0"/>
            <w:noProof/>
          </w:rPr>
          <w:t>Диаграмма 6. Расходы домашних хозяйств в сельской и городской местности на различные виды продуктов в 2012 г., % от потребительских расходов в целом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_Toc369267282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20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83" w:history="1">
        <w:r w:rsidR="00B136F2" w:rsidRPr="00AE073F">
          <w:rPr>
            <w:rStyle w:val="af0"/>
            <w:noProof/>
          </w:rPr>
          <w:t>Диаграмма 7. Доля расходов на мясо и мясные продукты в общих потребительских расходах в 2011-2012 году, по группам населения,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_Toc369267283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22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84" w:history="1">
        <w:r w:rsidR="00B136F2" w:rsidRPr="00AE073F">
          <w:rPr>
            <w:rStyle w:val="af0"/>
            <w:noProof/>
          </w:rPr>
          <w:t>Диаграмма 8. Доля расходов на продукты питания и на мясо в общей структуре потребительских расходов в России в 2012г.,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_Toc369267284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23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85" w:history="1">
        <w:r w:rsidR="00B136F2" w:rsidRPr="00AE073F">
          <w:rPr>
            <w:rStyle w:val="af0"/>
            <w:noProof/>
          </w:rPr>
          <w:t>Диаграмма 9. Доля расходов на покупку мяса и мясопродуктов по федеральным округам в 2011 и 2012 гг,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_Toc369267285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24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86" w:history="1">
        <w:r w:rsidR="00B136F2" w:rsidRPr="00AE073F">
          <w:rPr>
            <w:rStyle w:val="af0"/>
            <w:noProof/>
          </w:rPr>
          <w:t>Диаграмма 10. Структура производства мяса и субпродуктов в России в разбивке по федеральным округам, в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_Toc369267286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26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87" w:history="1">
        <w:r w:rsidR="00B136F2" w:rsidRPr="00AE073F">
          <w:rPr>
            <w:rStyle w:val="af0"/>
            <w:noProof/>
          </w:rPr>
          <w:t>Диаграмма 11. Объемы производства мяса и мясопродуктов в регионах-лидерах по производству,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_Toc369267287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28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88" w:history="1">
        <w:r w:rsidR="00B136F2" w:rsidRPr="00AE073F">
          <w:rPr>
            <w:rStyle w:val="af0"/>
            <w:noProof/>
          </w:rPr>
          <w:t>Диаграмма 12. Квартальная динамика производства колбасных изделий в 2011-2013 гг. и темпы прироста, тыс. тонн и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_Toc369267288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31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89" w:history="1">
        <w:r w:rsidR="00B136F2" w:rsidRPr="00AE073F">
          <w:rPr>
            <w:rStyle w:val="af0"/>
            <w:noProof/>
          </w:rPr>
          <w:t>Диаграмма 13. Структура производства колбасных изделий в России в 2011-2012 гг., в разбивке по федеральным округам,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_Toc369267289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33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90" w:history="1">
        <w:r w:rsidR="00B136F2" w:rsidRPr="00AE073F">
          <w:rPr>
            <w:rStyle w:val="af0"/>
            <w:noProof/>
          </w:rPr>
          <w:t>Диаграмма 14. Объем производства колбасных изделий в России в 2011 – I полугодии 2013 гг. по федеральным округам, в разбивке по кварталам,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_Toc369267290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33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91" w:history="1">
        <w:r w:rsidR="00B136F2" w:rsidRPr="00AE073F">
          <w:rPr>
            <w:rStyle w:val="af0"/>
            <w:noProof/>
          </w:rPr>
          <w:t>Диаграмма 15. Динамика объемов производства колбасных изделий в ведущих регионах-производителях в 2011 – I полугодии 2013 гг. по полугодиям,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_Toc369267291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35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92" w:history="1">
        <w:r w:rsidR="00B136F2" w:rsidRPr="00AE073F">
          <w:rPr>
            <w:rStyle w:val="af0"/>
            <w:noProof/>
          </w:rPr>
          <w:t>Диаграмма 16. Структура производства колбасных изделий в России, в разбивке по типу, в % от натурального измерения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_Toc369267292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37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93" w:history="1">
        <w:r w:rsidR="00B136F2" w:rsidRPr="00AE073F">
          <w:rPr>
            <w:rStyle w:val="af0"/>
            <w:noProof/>
          </w:rPr>
          <w:t>Диаграмма 17. Структура производства варено-копченых колбас в России в 2010-2012 гг., в разбивке по федеральным округам, в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_Toc369267293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38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94" w:history="1">
        <w:r w:rsidR="00B136F2" w:rsidRPr="00AE073F">
          <w:rPr>
            <w:rStyle w:val="af0"/>
            <w:noProof/>
          </w:rPr>
          <w:t>Диаграмма 18. Структура производства вареных колбас в России в 2010-2012 гг., в разбивке по федеральным округам, в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_Toc369267294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40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95" w:history="1">
        <w:r w:rsidR="00B136F2" w:rsidRPr="00AE073F">
          <w:rPr>
            <w:rStyle w:val="af0"/>
            <w:noProof/>
          </w:rPr>
          <w:t>Диаграмма 19. Структура производства копченых колбас в России в 2010- I полугодии 2013 гг., в разбивке по федеральным округам, в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_Toc369267295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42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96" w:history="1">
        <w:r w:rsidR="00B136F2" w:rsidRPr="00AE073F">
          <w:rPr>
            <w:rStyle w:val="af0"/>
            <w:noProof/>
          </w:rPr>
          <w:t>Диаграмма 20. Объем производства копченых колбас в России в 2010 – I полугодии 2013 гг. по субъектам федерации, в разбивке по кварталам,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_Toc369267296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44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97" w:history="1">
        <w:r w:rsidR="00B136F2" w:rsidRPr="00AE073F">
          <w:rPr>
            <w:rStyle w:val="af0"/>
            <w:noProof/>
          </w:rPr>
          <w:t>Диаграмма 21. Структура производства полукопченых колбас в России в 2010-2012 гг., в разбивке по федеральным округам, в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_Toc369267297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47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98" w:history="1">
        <w:r w:rsidR="00B136F2" w:rsidRPr="00AE073F">
          <w:rPr>
            <w:rStyle w:val="af0"/>
            <w:noProof/>
          </w:rPr>
          <w:t>Диаграмма 22. Структура потребления мяса и мясных продуктов по видам изделий в России в 2012 г., в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_Toc369267298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55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299" w:history="1">
        <w:r w:rsidR="00B136F2" w:rsidRPr="00AE073F">
          <w:rPr>
            <w:rStyle w:val="af0"/>
            <w:noProof/>
          </w:rPr>
          <w:t>Диаграмма 23. Структура потребления мяса и мясных продуктов в городской и сельской местности по видам изделий в 2012 г. в среднем на потребителя, кг/год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_Toc369267299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55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300" w:history="1">
        <w:r w:rsidR="00B136F2" w:rsidRPr="00AE073F">
          <w:rPr>
            <w:rStyle w:val="af0"/>
            <w:noProof/>
          </w:rPr>
          <w:t>Диаграмма 24. Динамика потребления мяса и мясных продуктов по типам в России в 2011-2012 гг. в среднем на потребителя, кг/год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_Toc369267300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56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301" w:history="1">
        <w:r w:rsidR="00B136F2" w:rsidRPr="00AE073F">
          <w:rPr>
            <w:rStyle w:val="af0"/>
            <w:noProof/>
          </w:rPr>
          <w:t>Диаграмма 25. Динамика импорта-экспорта колбасных изделий в России в 2011 – I полугодии 2013 гг. в стоимостном выражении, млн $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_Toc369267301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58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302" w:history="1">
        <w:r w:rsidR="00B136F2" w:rsidRPr="00AE073F">
          <w:rPr>
            <w:rStyle w:val="af0"/>
            <w:noProof/>
          </w:rPr>
          <w:t>Диаграмма 26. Динамика импорта-экспорта колбасных изделий в России в 2011 – I полугодии 2013 гг. в натуральном выражении, тыс. тонн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_Toc369267302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59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303" w:history="1">
        <w:r w:rsidR="00B136F2" w:rsidRPr="00AE073F">
          <w:rPr>
            <w:rStyle w:val="af0"/>
            <w:noProof/>
          </w:rPr>
          <w:t>Диаграмма 27. Доли товарных категорий в общем объёме импорта готовых колбасных изделий в стоимостном выражении в 2012 г.,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_Toc369267303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60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304" w:history="1">
        <w:r w:rsidR="00B136F2" w:rsidRPr="00AE073F">
          <w:rPr>
            <w:rStyle w:val="af0"/>
            <w:noProof/>
          </w:rPr>
          <w:t>Диаграмма 28. Доля лидирующих стран по импорту колбасной продукции в Россию в стоимостном выражении в 2012 г.,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_Toc369267304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66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305" w:history="1">
        <w:r w:rsidR="00B136F2" w:rsidRPr="00AE073F">
          <w:rPr>
            <w:rStyle w:val="af0"/>
            <w:noProof/>
          </w:rPr>
          <w:t>Диаграмма 29. Доли товарных категорий в общем объёме экспорта готовых колбасных изделий в стоимостном выражении в 2012 г.,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_Toc369267305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69</w:t>
        </w:r>
        <w:r w:rsidR="00B136F2">
          <w:rPr>
            <w:noProof/>
            <w:webHidden/>
          </w:rPr>
          <w:fldChar w:fldCharType="end"/>
        </w:r>
      </w:hyperlink>
    </w:p>
    <w:p w:rsidR="00B136F2" w:rsidRDefault="0002624B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267306" w:history="1">
        <w:r w:rsidR="00B136F2" w:rsidRPr="00AE073F">
          <w:rPr>
            <w:rStyle w:val="af0"/>
            <w:noProof/>
          </w:rPr>
          <w:t>Диаграмма 30. Доли компаний-производителей в общем объёме экспорта готовых колбасных изделий в стоимостном выражении в 2012 г., %</w:t>
        </w:r>
        <w:r w:rsidR="00B136F2">
          <w:rPr>
            <w:noProof/>
            <w:webHidden/>
          </w:rPr>
          <w:tab/>
        </w:r>
        <w:r w:rsidR="00B136F2">
          <w:rPr>
            <w:noProof/>
            <w:webHidden/>
          </w:rPr>
          <w:fldChar w:fldCharType="begin"/>
        </w:r>
        <w:r w:rsidR="00B136F2">
          <w:rPr>
            <w:noProof/>
            <w:webHidden/>
          </w:rPr>
          <w:instrText xml:space="preserve"> PAGEREF _Toc369267306 \h </w:instrText>
        </w:r>
        <w:r w:rsidR="00B136F2">
          <w:rPr>
            <w:noProof/>
            <w:webHidden/>
          </w:rPr>
        </w:r>
        <w:r w:rsidR="00B136F2">
          <w:rPr>
            <w:noProof/>
            <w:webHidden/>
          </w:rPr>
          <w:fldChar w:fldCharType="separate"/>
        </w:r>
        <w:r w:rsidR="00B136F2">
          <w:rPr>
            <w:noProof/>
            <w:webHidden/>
          </w:rPr>
          <w:t>72</w:t>
        </w:r>
        <w:r w:rsidR="00B136F2">
          <w:rPr>
            <w:noProof/>
            <w:webHidden/>
          </w:rPr>
          <w:fldChar w:fldCharType="end"/>
        </w:r>
      </w:hyperlink>
    </w:p>
    <w:p w:rsidR="00C35D01" w:rsidRDefault="007706DC" w:rsidP="0024077B">
      <w:r w:rsidRPr="00613613">
        <w:rPr>
          <w:highlight w:val="yellow"/>
        </w:rPr>
        <w:fldChar w:fldCharType="end"/>
      </w:r>
      <w:r w:rsidR="00C35D01">
        <w:br w:type="page"/>
      </w:r>
    </w:p>
    <w:p w:rsidR="008F1564" w:rsidRDefault="008F1564" w:rsidP="002246C2">
      <w:pPr>
        <w:pStyle w:val="I"/>
        <w:numPr>
          <w:ilvl w:val="0"/>
          <w:numId w:val="23"/>
        </w:numPr>
        <w:outlineLvl w:val="0"/>
      </w:pPr>
      <w:bookmarkStart w:id="15" w:name="_Toc369181810"/>
      <w:r>
        <w:lastRenderedPageBreak/>
        <w:t>Мясной рынок в России</w:t>
      </w:r>
      <w:bookmarkEnd w:id="15"/>
    </w:p>
    <w:p w:rsidR="00506A34" w:rsidRDefault="00506A34" w:rsidP="00506A34">
      <w:pPr>
        <w:spacing w:after="0"/>
      </w:pPr>
      <w:r w:rsidRPr="00E95EE3">
        <w:t>Рынок мяса и мясных продуктов в России – один из крупнейших секторов продовольственного рынка, наряду с зерновым и молочным. Мясные продукты – основной источник белка животного происхождения в рационе человека, что обусловливает необходимость разработки строгих стандартов контроля качества, поддержания производства на высоком уровне.</w:t>
      </w:r>
    </w:p>
    <w:p w:rsidR="00506A34" w:rsidRPr="00506A34" w:rsidRDefault="00506A34" w:rsidP="00506A34">
      <w:pPr>
        <w:pStyle w:val="II"/>
        <w:outlineLvl w:val="1"/>
      </w:pPr>
      <w:bookmarkStart w:id="16" w:name="_Toc369181811"/>
      <w:r w:rsidRPr="00506A34">
        <w:t>Потребление мяса и мясопродуктов</w:t>
      </w:r>
      <w:bookmarkEnd w:id="16"/>
    </w:p>
    <w:p w:rsidR="00506A34" w:rsidRPr="00E95EE3" w:rsidRDefault="00506A34" w:rsidP="00506A34">
      <w:pPr>
        <w:spacing w:after="0"/>
      </w:pPr>
      <w:r w:rsidRPr="00E95EE3">
        <w:t xml:space="preserve">Среднедушевое потребление мяса и мясных продуктов увеличивается с каждым годом. По словам заместителя министра сельского хозяйства Ильи Шестакова, в 2012 году потребление мясопродуктов в России превысило рекомендуемые нормы в 70-75 кг и составило </w:t>
      </w:r>
      <w:r w:rsidR="0002624B">
        <w:t>…</w:t>
      </w:r>
      <w:r w:rsidRPr="00E95EE3">
        <w:t xml:space="preserve"> кг. Однако, стоит отметить, что эта статистика относится только к домашним хозяйствам россиян и не учитывает </w:t>
      </w:r>
      <w:r w:rsidR="00AD2E1D">
        <w:t>..</w:t>
      </w:r>
      <w:r w:rsidRPr="00E95EE3">
        <w:t>. По комментариям замминистра, нормы потребления не носят абсолютного характера, и в плане потребления мяса россиянам еще есть куда стремиться – например, в Австралии среднедушевое потребление мяса составляет 112 кг в год.</w:t>
      </w:r>
    </w:p>
    <w:p w:rsidR="00506A34" w:rsidRPr="00E95EE3" w:rsidRDefault="00506A34" w:rsidP="00506A34">
      <w:pPr>
        <w:spacing w:after="0"/>
      </w:pPr>
      <w:r w:rsidRPr="00E95EE3">
        <w:t xml:space="preserve">Для оценки динамики потребления мяса и мясопродуктов в последние несколько лет, обратимся к показателям Федеральной службы государственной статистики, публикуемым в </w:t>
      </w:r>
      <w:r w:rsidR="00AD2E1D">
        <w:t>…</w:t>
      </w:r>
      <w:r w:rsidRPr="00E95EE3">
        <w:t xml:space="preserve"> Среднедушевое потребление мяса в период с 2002 по 2</w:t>
      </w:r>
      <w:r w:rsidR="0002624B">
        <w:t>012 год выросло на …</w:t>
      </w:r>
      <w:r w:rsidRPr="00E95EE3">
        <w:t xml:space="preserve"> кг/год. Снижение показателей произошло в посткризисном 2009 году, однако </w:t>
      </w:r>
      <w:r w:rsidR="003441DD">
        <w:t xml:space="preserve">это </w:t>
      </w:r>
      <w:r w:rsidRPr="00E95EE3">
        <w:t>значение</w:t>
      </w:r>
      <w:r w:rsidR="003441DD">
        <w:t xml:space="preserve"> </w:t>
      </w:r>
      <w:r w:rsidR="0002624B">
        <w:t>больше на …</w:t>
      </w:r>
      <w:r w:rsidRPr="00E95EE3">
        <w:t xml:space="preserve"> кг, чем в предкризисном 2007 году.</w:t>
      </w:r>
      <w:r w:rsidR="002F66AE">
        <w:t xml:space="preserve"> В 2012 году прирост потребления мяса и мясопродуктов составил </w:t>
      </w:r>
      <w:r w:rsidR="0002624B">
        <w:t>…%. На протяжении последних …</w:t>
      </w:r>
      <w:r w:rsidR="00BB5DFE">
        <w:t xml:space="preserve"> лет динамика была положите</w:t>
      </w:r>
      <w:r w:rsidR="0002624B">
        <w:t>льной, за исключением …</w:t>
      </w:r>
    </w:p>
    <w:p w:rsidR="00506A34" w:rsidRDefault="008A6611" w:rsidP="0013220B">
      <w:pPr>
        <w:pStyle w:val="af4"/>
      </w:pPr>
      <w:bookmarkStart w:id="17" w:name="_Toc369267277"/>
      <w:r>
        <w:lastRenderedPageBreak/>
        <w:t xml:space="preserve">Диаграмма </w:t>
      </w:r>
      <w:fldSimple w:instr=" SEQ Диаграмма \* ARABIC ">
        <w:r w:rsidR="002F180D">
          <w:rPr>
            <w:noProof/>
          </w:rPr>
          <w:t>1</w:t>
        </w:r>
      </w:fldSimple>
      <w:r w:rsidR="00506A34">
        <w:t xml:space="preserve">. </w:t>
      </w:r>
      <w:r w:rsidR="00506A34" w:rsidRPr="002B5FD9">
        <w:t>Динамика среднедушевого потребления мяса и мясопродуктов в Р</w:t>
      </w:r>
      <w:r w:rsidR="00506A34">
        <w:t>оссии в 2002-2012гг., кг в год</w:t>
      </w:r>
      <w:bookmarkEnd w:id="17"/>
    </w:p>
    <w:p w:rsidR="00506A34" w:rsidRDefault="0076522E" w:rsidP="0076522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893EF7B" wp14:editId="52C42797">
            <wp:extent cx="5743575" cy="220027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6A34" w:rsidRPr="004514FC" w:rsidRDefault="00506A34" w:rsidP="009C347D">
      <w:pPr>
        <w:pStyle w:val="DRG1"/>
      </w:pPr>
      <w:r w:rsidRPr="004514FC">
        <w:t>Источник: по данным ФСГС РФ</w:t>
      </w:r>
    </w:p>
    <w:p w:rsidR="003D2464" w:rsidRDefault="00506A34" w:rsidP="003D2464">
      <w:pPr>
        <w:spacing w:after="0"/>
      </w:pPr>
      <w:r w:rsidRPr="00AC0827">
        <w:t xml:space="preserve">Уровень потребления мясной продукции горожанами, как правило, выше потребления в сельской местности на </w:t>
      </w:r>
      <w:r w:rsidR="00AD2E1D">
        <w:t>…</w:t>
      </w:r>
      <w:r w:rsidRPr="00AC0827">
        <w:t xml:space="preserve"> кг. </w:t>
      </w:r>
      <w:r>
        <w:t xml:space="preserve">В 2012 году среднедушевое потребление мяса </w:t>
      </w:r>
      <w:r w:rsidR="003D2464">
        <w:t>городскими жителями составило …</w:t>
      </w:r>
      <w:r>
        <w:t xml:space="preserve"> кг </w:t>
      </w:r>
      <w:r w:rsidR="003D2464">
        <w:t>в год, а сельскими жителями – …</w:t>
      </w:r>
      <w:r>
        <w:t xml:space="preserve"> кг в год. </w:t>
      </w:r>
      <w:r w:rsidRPr="00AC0827">
        <w:t xml:space="preserve">Экономический кризис 2008-2009 годов повлек собой </w:t>
      </w:r>
      <w:r w:rsidR="00AD2E1D">
        <w:t>…</w:t>
      </w:r>
    </w:p>
    <w:p w:rsidR="003D2464" w:rsidRPr="003D2464" w:rsidRDefault="00506A34" w:rsidP="003D2464">
      <w:pPr>
        <w:spacing w:after="0"/>
      </w:pPr>
      <w:r w:rsidRPr="00EC7134">
        <w:t xml:space="preserve">Наибольшие показатели личного потребления мясопродуктов наблюдаются в </w:t>
      </w:r>
      <w:r w:rsidR="003D2464">
        <w:t>… федеральном округе и составляют …</w:t>
      </w:r>
      <w:r w:rsidRPr="00EC7134">
        <w:t xml:space="preserve">% от общероссийского. Наименьшая доля потребления мяса – в </w:t>
      </w:r>
      <w:r w:rsidR="003D2464">
        <w:t>…</w:t>
      </w:r>
      <w:r w:rsidRPr="00EC7134">
        <w:t xml:space="preserve"> и </w:t>
      </w:r>
      <w:r w:rsidR="003D2464">
        <w:t>… федеральных округах – по …</w:t>
      </w:r>
      <w:r w:rsidRPr="00EC7134">
        <w:t>%.</w:t>
      </w:r>
    </w:p>
    <w:p w:rsidR="00B21A33" w:rsidRDefault="003D2464" w:rsidP="00B21A33">
      <w:pPr>
        <w:spacing w:after="0"/>
      </w:pPr>
      <w:r>
        <w:t>Так, жители …</w:t>
      </w:r>
      <w:r w:rsidR="007D3DB6">
        <w:t xml:space="preserve"> федерального о</w:t>
      </w:r>
      <w:r w:rsidR="00AD2E1D">
        <w:t xml:space="preserve">круга в среднем </w:t>
      </w:r>
      <w:r>
        <w:t>потребляют …</w:t>
      </w:r>
      <w:r w:rsidR="007D3DB6">
        <w:t xml:space="preserve"> кг мяса на человека в год, а жители </w:t>
      </w:r>
      <w:r>
        <w:t>… федерального округа – …</w:t>
      </w:r>
      <w:r w:rsidR="007D3DB6">
        <w:t xml:space="preserve"> кг мяса. Средний показатель по России </w:t>
      </w:r>
      <w:r>
        <w:t>– …</w:t>
      </w:r>
      <w:r w:rsidR="00EE63BB">
        <w:t xml:space="preserve"> кг мясных продуктов в год.</w:t>
      </w:r>
    </w:p>
    <w:p w:rsidR="00E31788" w:rsidRDefault="007A3AB8" w:rsidP="00EC6BE4">
      <w:pPr>
        <w:pStyle w:val="afd"/>
      </w:pPr>
      <w:bookmarkStart w:id="18" w:name="_Toc369267228"/>
      <w:r>
        <w:t xml:space="preserve">Таблица </w:t>
      </w:r>
      <w:fldSimple w:instr=" SEQ Таблица \* ARABIC ">
        <w:r w:rsidR="009F18B0">
          <w:rPr>
            <w:noProof/>
          </w:rPr>
          <w:t>1</w:t>
        </w:r>
      </w:fldSimple>
      <w:r w:rsidR="0064118E">
        <w:t>. Потребление мяса и мясопродуктов в среднем на потребителя</w:t>
      </w:r>
      <w:r w:rsidR="00B54BCE">
        <w:t xml:space="preserve"> в 2012 г.</w:t>
      </w:r>
      <w:r w:rsidR="0064118E">
        <w:t>, кг в год</w:t>
      </w:r>
      <w:bookmarkEnd w:id="18"/>
    </w:p>
    <w:tbl>
      <w:tblPr>
        <w:tblStyle w:val="-45"/>
        <w:tblW w:w="9345" w:type="dxa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9728B5" w:rsidRPr="00392CC8" w:rsidTr="00227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9728B5" w:rsidRPr="009728B5" w:rsidRDefault="009728B5" w:rsidP="0064118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ru-RU"/>
              </w:rPr>
              <w:t>Субъект Федерации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9728B5" w:rsidRPr="009C2BF6" w:rsidRDefault="009728B5" w:rsidP="006411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ru-RU"/>
              </w:rPr>
              <w:t>Потребление в год, кг</w:t>
            </w:r>
          </w:p>
        </w:tc>
      </w:tr>
      <w:tr w:rsidR="003D239A" w:rsidRPr="00392CC8" w:rsidTr="0022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9A" w:rsidRPr="003D239A" w:rsidRDefault="003D239A" w:rsidP="0064118E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3D239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9A" w:rsidRPr="003D239A" w:rsidRDefault="003D2464" w:rsidP="006411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3D239A" w:rsidRPr="00392CC8" w:rsidTr="00227098">
        <w:trPr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9A" w:rsidRPr="003D239A" w:rsidRDefault="003D239A" w:rsidP="0064118E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3D239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9A" w:rsidRPr="003D239A" w:rsidRDefault="003D2464" w:rsidP="006411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3D239A" w:rsidRPr="00392CC8" w:rsidTr="0022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9A" w:rsidRPr="003D239A" w:rsidRDefault="003D239A" w:rsidP="0064118E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3D239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9A" w:rsidRPr="003D239A" w:rsidRDefault="003D2464" w:rsidP="006411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3D239A" w:rsidRPr="00392CC8" w:rsidTr="00227098">
        <w:trPr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9A" w:rsidRPr="003D239A" w:rsidRDefault="003D239A" w:rsidP="0064118E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3D239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9A" w:rsidRPr="003D239A" w:rsidRDefault="003D2464" w:rsidP="006411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3D239A" w:rsidRPr="00392CC8" w:rsidTr="0022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9A" w:rsidRPr="003D239A" w:rsidRDefault="003D239A" w:rsidP="0064118E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3D239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9A" w:rsidRPr="003D239A" w:rsidRDefault="003D2464" w:rsidP="006411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3D239A" w:rsidRPr="00392CC8" w:rsidTr="00227098">
        <w:trPr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9A" w:rsidRPr="003D239A" w:rsidRDefault="003D239A" w:rsidP="0064118E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3D239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9A" w:rsidRPr="003D239A" w:rsidRDefault="003D2464" w:rsidP="006411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3D239A" w:rsidRPr="00392CC8" w:rsidTr="0022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9A" w:rsidRPr="003D239A" w:rsidRDefault="003D239A" w:rsidP="0064118E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3D239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9A" w:rsidRPr="003D239A" w:rsidRDefault="003D2464" w:rsidP="006411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3D239A" w:rsidRPr="00392CC8" w:rsidTr="00227098">
        <w:trPr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9A" w:rsidRPr="003D239A" w:rsidRDefault="003D239A" w:rsidP="0064118E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proofErr w:type="gramStart"/>
            <w:r w:rsidRPr="003D239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3D239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9A" w:rsidRPr="003D239A" w:rsidRDefault="003D2464" w:rsidP="006411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3D239A" w:rsidRPr="00392CC8" w:rsidTr="0022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9A" w:rsidRPr="003D239A" w:rsidRDefault="003D239A" w:rsidP="0064118E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3D239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9A" w:rsidRPr="003D239A" w:rsidRDefault="003D2464" w:rsidP="006411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</w:tbl>
    <w:p w:rsidR="00BB5DFE" w:rsidRDefault="00C200F3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</w:t>
      </w:r>
      <w:r w:rsidR="00BB5DFE">
        <w:t>esearch</w:t>
      </w:r>
      <w:proofErr w:type="spellEnd"/>
      <w:r w:rsidR="00BB5DFE">
        <w:t xml:space="preserve"> </w:t>
      </w:r>
      <w:proofErr w:type="spellStart"/>
      <w:r w:rsidR="00BB5DFE">
        <w:t>Group</w:t>
      </w:r>
      <w:proofErr w:type="spellEnd"/>
      <w:r w:rsidR="00BB5DFE">
        <w:t xml:space="preserve"> по данным ФСГС РФ</w:t>
      </w:r>
    </w:p>
    <w:p w:rsidR="006E5C32" w:rsidRDefault="006E5C32" w:rsidP="009C347D">
      <w:pPr>
        <w:pStyle w:val="DRG1"/>
      </w:pPr>
    </w:p>
    <w:p w:rsidR="006E5C32" w:rsidRDefault="006E5C32" w:rsidP="009C347D">
      <w:pPr>
        <w:pStyle w:val="DRG1"/>
      </w:pPr>
    </w:p>
    <w:p w:rsidR="00506A34" w:rsidRDefault="00506A34" w:rsidP="002246C2">
      <w:pPr>
        <w:pStyle w:val="II"/>
        <w:outlineLvl w:val="1"/>
      </w:pPr>
      <w:bookmarkStart w:id="19" w:name="_Toc369181812"/>
      <w:r>
        <w:lastRenderedPageBreak/>
        <w:t>Расходы на мясо и мясопродукты</w:t>
      </w:r>
      <w:bookmarkEnd w:id="19"/>
    </w:p>
    <w:p w:rsidR="00506A34" w:rsidRDefault="00103050" w:rsidP="00506A34">
      <w:r>
        <w:t xml:space="preserve">Доля расходов на мясные продукты является одним из важнейших показателей уровня жизни в стране. Чем меньший процент затрат составляет приобретение продуктов питания, тем </w:t>
      </w:r>
      <w:r w:rsidR="006E5C32">
        <w:t>…</w:t>
      </w:r>
      <w:r>
        <w:t xml:space="preserve"> </w:t>
      </w:r>
      <w:r w:rsidR="00523DDB">
        <w:t>В рейтинге по доле расходов на питание Россия з</w:t>
      </w:r>
      <w:r w:rsidR="003D2464">
        <w:t>анимает …</w:t>
      </w:r>
      <w:r w:rsidR="00523DDB">
        <w:t xml:space="preserve"> место из 36 стран. Доля расходов россиян на продукты </w:t>
      </w:r>
      <w:r w:rsidR="003D2464">
        <w:t>в 2012 году составила …</w:t>
      </w:r>
      <w:r w:rsidR="00523DDB">
        <w:t>%.</w:t>
      </w:r>
    </w:p>
    <w:p w:rsidR="00523DDB" w:rsidRDefault="0071127A" w:rsidP="00506A34">
      <w:r>
        <w:t>Основную долю потребляемого мя</w:t>
      </w:r>
      <w:r w:rsidR="009F4482">
        <w:t>са в России приобретают в</w:t>
      </w:r>
      <w:r>
        <w:t xml:space="preserve"> </w:t>
      </w:r>
      <w:r w:rsidR="009F4482">
        <w:t>..</w:t>
      </w:r>
      <w:r>
        <w:t>. Натуральные поступления в последние несколько лет составляют примерно</w:t>
      </w:r>
      <w:r w:rsidR="009F4482">
        <w:t xml:space="preserve"> …%, остальные …</w:t>
      </w:r>
      <w:r>
        <w:t xml:space="preserve">% мясных продуктов покупаются. </w:t>
      </w:r>
    </w:p>
    <w:p w:rsidR="009332CB" w:rsidRDefault="00D26E5C" w:rsidP="00506A34">
      <w:r>
        <w:t xml:space="preserve">На протяжении 2011 и 2012 гг. мясо </w:t>
      </w:r>
      <w:r w:rsidR="009F4482">
        <w:t>и мясные продукты составляли …</w:t>
      </w:r>
      <w:r>
        <w:t xml:space="preserve">% </w:t>
      </w:r>
      <w:r w:rsidR="003E352B">
        <w:t xml:space="preserve">от </w:t>
      </w:r>
      <w:r>
        <w:t>потребительских расходов</w:t>
      </w:r>
      <w:r w:rsidR="003E352B">
        <w:t xml:space="preserve"> в целом</w:t>
      </w:r>
      <w:r>
        <w:t xml:space="preserve"> </w:t>
      </w:r>
      <w:r w:rsidR="009F4482">
        <w:t>и …</w:t>
      </w:r>
      <w:r w:rsidR="003E352B">
        <w:t>% от расходов на покупку продуктов для домашнего питания.</w:t>
      </w:r>
    </w:p>
    <w:p w:rsidR="00AC5886" w:rsidRPr="006018F6" w:rsidRDefault="0071533E" w:rsidP="0071533E">
      <w:pPr>
        <w:pStyle w:val="af4"/>
      </w:pPr>
      <w:bookmarkStart w:id="20" w:name="_Toc369267280"/>
      <w:r>
        <w:t xml:space="preserve">Диаграмма </w:t>
      </w:r>
      <w:fldSimple w:instr=" SEQ Диаграмма \* ARABIC ">
        <w:r w:rsidR="002F180D">
          <w:rPr>
            <w:noProof/>
          </w:rPr>
          <w:t>4</w:t>
        </w:r>
      </w:fldSimple>
      <w:r>
        <w:t>.</w:t>
      </w:r>
      <w:r w:rsidR="00AC5886" w:rsidRPr="006018F6">
        <w:t xml:space="preserve"> Структура потребительских расходов на продукты питания в 2012 г., %</w:t>
      </w:r>
      <w:bookmarkEnd w:id="20"/>
    </w:p>
    <w:p w:rsidR="00AC5886" w:rsidRDefault="00AC5886" w:rsidP="00AC588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7F605A5" wp14:editId="54435A24">
            <wp:extent cx="6161405" cy="2324100"/>
            <wp:effectExtent l="0" t="0" r="1079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5886" w:rsidRDefault="00AC5886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9332CB" w:rsidRDefault="00AC5886" w:rsidP="00506A34">
      <w:r>
        <w:t>Наибольшая часть расходов приходит</w:t>
      </w:r>
      <w:r w:rsidR="009F4482">
        <w:t>ся на мясо и мясные продукты (…</w:t>
      </w:r>
      <w:r>
        <w:t>%)</w:t>
      </w:r>
      <w:r w:rsidR="009F4482">
        <w:t>, молоко и молочные продукты (…</w:t>
      </w:r>
      <w:r>
        <w:t xml:space="preserve">%), </w:t>
      </w:r>
      <w:r w:rsidR="00E872B3">
        <w:t>хлеб и хлебные проду</w:t>
      </w:r>
      <w:r w:rsidR="009F4482">
        <w:t>кты (…</w:t>
      </w:r>
      <w:r w:rsidR="00E872B3">
        <w:t>%).</w:t>
      </w:r>
    </w:p>
    <w:p w:rsidR="009C6EC3" w:rsidRDefault="009C6EC3" w:rsidP="00506A34">
      <w:r>
        <w:t xml:space="preserve">Далее рассмотрим структуру потребительских расходов на продукты питания в </w:t>
      </w:r>
      <w:r>
        <w:rPr>
          <w:lang w:val="en-US"/>
        </w:rPr>
        <w:t>I</w:t>
      </w:r>
      <w:r w:rsidRPr="009C6EC3">
        <w:t xml:space="preserve"> </w:t>
      </w:r>
      <w:r>
        <w:t xml:space="preserve">квартале </w:t>
      </w:r>
      <w:r w:rsidRPr="009C6EC3">
        <w:t xml:space="preserve">2013 года. </w:t>
      </w:r>
      <w:r w:rsidR="00985CB7">
        <w:t xml:space="preserve">Как видно на диаграмме, </w:t>
      </w:r>
      <w:r w:rsidR="009F4482">
        <w:t>…</w:t>
      </w:r>
    </w:p>
    <w:p w:rsidR="00D84F97" w:rsidRDefault="00E872B3" w:rsidP="002137EF">
      <w:r>
        <w:t>Расходы</w:t>
      </w:r>
      <w:r w:rsidR="001B745A">
        <w:t xml:space="preserve"> на продукты</w:t>
      </w:r>
      <w:r>
        <w:t xml:space="preserve"> городских жителей и проживающих в сельской местности различаются.</w:t>
      </w:r>
      <w:r w:rsidR="001B745A">
        <w:t xml:space="preserve"> Практически по всем видам продуктов питания, в том числе и по мясным изделиям, доля затрат домохозяйств в сельской местности выше, чем в городе.</w:t>
      </w:r>
      <w:r w:rsidR="00865309">
        <w:t xml:space="preserve"> Это объясняется </w:t>
      </w:r>
      <w:r w:rsidR="002137EF">
        <w:t>…</w:t>
      </w:r>
    </w:p>
    <w:p w:rsidR="00612972" w:rsidRDefault="00ED79D4" w:rsidP="007E6708">
      <w:r>
        <w:lastRenderedPageBreak/>
        <w:t xml:space="preserve">Чтобы оценить ситуацию с потребительскими расходами на продукты питания, сравним </w:t>
      </w:r>
      <w:r w:rsidRPr="00D84F97">
        <w:t>I</w:t>
      </w:r>
      <w:r w:rsidRPr="00ED79D4">
        <w:t xml:space="preserve"> </w:t>
      </w:r>
      <w:r>
        <w:t>кварталы 2012 и 2013 гг.</w:t>
      </w:r>
    </w:p>
    <w:p w:rsidR="00ED79D4" w:rsidRPr="00B16A04" w:rsidRDefault="007A3AB8" w:rsidP="00EC6BE4">
      <w:pPr>
        <w:pStyle w:val="afd"/>
      </w:pPr>
      <w:bookmarkStart w:id="21" w:name="_Toc369267229"/>
      <w:r>
        <w:t xml:space="preserve">Таблица </w:t>
      </w:r>
      <w:fldSimple w:instr=" SEQ Таблица \* ARABIC ">
        <w:r w:rsidR="009F18B0">
          <w:rPr>
            <w:noProof/>
          </w:rPr>
          <w:t>2</w:t>
        </w:r>
      </w:fldSimple>
      <w:r w:rsidR="00ED79D4">
        <w:t xml:space="preserve">. </w:t>
      </w:r>
      <w:r w:rsidR="00B16A04">
        <w:t xml:space="preserve">Потребительские расходы на продукты питания в </w:t>
      </w:r>
      <w:r w:rsidR="00B16A04" w:rsidRPr="00B16A04">
        <w:t xml:space="preserve">I квартале </w:t>
      </w:r>
      <w:r w:rsidR="00B16A04">
        <w:t>2012 г. и I квартале 2013 г., % от общего числа потребительских расходов</w:t>
      </w:r>
      <w:bookmarkEnd w:id="21"/>
    </w:p>
    <w:tbl>
      <w:tblPr>
        <w:tblStyle w:val="-46"/>
        <w:tblW w:w="0" w:type="auto"/>
        <w:jc w:val="center"/>
        <w:tblLook w:val="06A0" w:firstRow="1" w:lastRow="0" w:firstColumn="1" w:lastColumn="0" w:noHBand="1" w:noVBand="1"/>
      </w:tblPr>
      <w:tblGrid>
        <w:gridCol w:w="2885"/>
        <w:gridCol w:w="994"/>
        <w:gridCol w:w="994"/>
        <w:gridCol w:w="1118"/>
        <w:gridCol w:w="1118"/>
        <w:gridCol w:w="1118"/>
        <w:gridCol w:w="1118"/>
      </w:tblGrid>
      <w:tr w:rsidR="009C2BF6" w:rsidRPr="00ED79D4" w:rsidTr="006E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sz w:val="20"/>
                <w:szCs w:val="20"/>
                <w:lang w:eastAsia="ru-RU"/>
              </w:rPr>
              <w:t>Все домашние хозяйства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sz w:val="20"/>
                <w:szCs w:val="20"/>
                <w:lang w:eastAsia="ru-RU"/>
              </w:rPr>
              <w:t>Домашние хозяйства, проживающие</w:t>
            </w:r>
          </w:p>
        </w:tc>
      </w:tr>
      <w:tr w:rsidR="00001861" w:rsidRPr="00ED79D4" w:rsidTr="006E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ED79D4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ED79D4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в</w:t>
            </w:r>
            <w:proofErr w:type="gramEnd"/>
            <w:r w:rsidRPr="00ED79D4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 xml:space="preserve"> городской местности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в</w:t>
            </w:r>
            <w:proofErr w:type="gramEnd"/>
            <w:r w:rsidRPr="00ED79D4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 xml:space="preserve"> сельской местности</w:t>
            </w:r>
          </w:p>
        </w:tc>
      </w:tr>
      <w:tr w:rsidR="00001861" w:rsidRPr="00ED79D4" w:rsidTr="006E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9C2BF6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>квартал</w:t>
            </w:r>
            <w:proofErr w:type="spellEnd"/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 xml:space="preserve"> 2012</w:t>
            </w:r>
            <w:r w:rsidR="00ED79D4" w:rsidRPr="00ED79D4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9C2BF6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>квартал</w:t>
            </w:r>
            <w:proofErr w:type="spellEnd"/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 xml:space="preserve"> 2013</w:t>
            </w:r>
            <w:r w:rsidR="00ED79D4" w:rsidRPr="00ED79D4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9C2BF6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>квартал</w:t>
            </w:r>
            <w:proofErr w:type="spellEnd"/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 xml:space="preserve"> 2012</w:t>
            </w:r>
            <w:r w:rsidR="00ED79D4" w:rsidRPr="00ED79D4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79D4" w:rsidRPr="00ED79D4" w:rsidRDefault="009C2BF6" w:rsidP="006E5C3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>квартал</w:t>
            </w:r>
            <w:proofErr w:type="spellEnd"/>
            <w:r w:rsidRPr="00001861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 xml:space="preserve"> 2013</w:t>
            </w:r>
            <w:r w:rsidR="00ED79D4" w:rsidRPr="00ED79D4">
              <w:rPr>
                <w:rFonts w:eastAsia="Times New Roman" w:cs="Times New Roman"/>
                <w:b w:val="0"/>
                <w:sz w:val="20"/>
                <w:szCs w:val="20"/>
                <w:lang w:val="en-US" w:eastAsia="ru-RU"/>
              </w:rPr>
              <w:t>г.</w:t>
            </w:r>
          </w:p>
        </w:tc>
      </w:tr>
      <w:tr w:rsidR="00227098" w:rsidRPr="00ED79D4" w:rsidTr="006E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9C2BF6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8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r w:rsidRPr="00001861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79D4"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покупку </w:t>
            </w:r>
            <w:r w:rsidRPr="00001861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продуктов для домашнего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мясо</w:t>
            </w:r>
            <w:proofErr w:type="gramEnd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мясные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9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  <w:proofErr w:type="gramEnd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хлебные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молочные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  <w:proofErr w:type="gramEnd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кофе, безалкогольные напитки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фрукты</w:t>
            </w:r>
            <w:proofErr w:type="gramEnd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ягоды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рыбу</w:t>
            </w:r>
            <w:proofErr w:type="gramEnd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рыбные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овощи</w:t>
            </w:r>
            <w:proofErr w:type="gramEnd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бахчевые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  <w:proofErr w:type="gramEnd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</w:t>
            </w:r>
            <w:proofErr w:type="gramEnd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растительное и другие жиры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яйца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01861" w:rsidRPr="00ED79D4" w:rsidTr="006E5C3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4" w:rsidRPr="00ED79D4" w:rsidRDefault="00ED79D4" w:rsidP="006E5C3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79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D4" w:rsidRPr="00ED79D4" w:rsidRDefault="007E6708" w:rsidP="006E5C32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BC143D" w:rsidRDefault="00BC143D" w:rsidP="009C347D">
      <w:pPr>
        <w:pStyle w:val="DRG1"/>
      </w:pPr>
      <w:r>
        <w:t>Источник: данные</w:t>
      </w:r>
      <w:r w:rsidRPr="00A26FA0">
        <w:t xml:space="preserve"> ФСГС РФ</w:t>
      </w:r>
    </w:p>
    <w:p w:rsidR="00612972" w:rsidRDefault="00612972" w:rsidP="00612972">
      <w:r>
        <w:t xml:space="preserve">Показатели за 2013 год </w:t>
      </w:r>
      <w:r w:rsidR="007E6708">
        <w:t>…</w:t>
      </w:r>
      <w:r>
        <w:t xml:space="preserve">, чем за 2012. В целом, потребительские расходы на продукты и на мясо </w:t>
      </w:r>
      <w:r w:rsidR="007E6708">
        <w:t>..</w:t>
      </w:r>
      <w:r>
        <w:t>. Наблюдается снижение расходов на мясные проду</w:t>
      </w:r>
      <w:r w:rsidR="007E6708">
        <w:t>кты в городской местности на …</w:t>
      </w:r>
      <w:r>
        <w:t xml:space="preserve"> % и повышение расход</w:t>
      </w:r>
      <w:r w:rsidR="007E6708">
        <w:t>ов в сельской местности – на …</w:t>
      </w:r>
      <w:r>
        <w:t>%.</w:t>
      </w:r>
    </w:p>
    <w:p w:rsidR="00612972" w:rsidRDefault="00612972" w:rsidP="00612972">
      <w:r>
        <w:t>В соответствии с делением населения на доходные группы, обычно выделяют 10 групп, б</w:t>
      </w:r>
      <w:r w:rsidRPr="00DE1CD6">
        <w:t>ерутся 10% группы наиболее доходных и наименее доходных слоев населения</w:t>
      </w:r>
      <w:r>
        <w:t xml:space="preserve">. Первая группа – наименее доходная, десятая группа – наиболее доходная. С ростом доходов в домохозяйстве сокращается </w:t>
      </w:r>
      <w:r w:rsidR="006E5C32">
        <w:t>..</w:t>
      </w:r>
      <w:r>
        <w:t xml:space="preserve">. Начиная с 2009 года происходило снижение доли расходов на мясо в общей структуре потребительских расходов, по всем группам населения. Однако в 2012 году картина изменилась </w:t>
      </w:r>
      <w:r w:rsidR="00880437">
        <w:t>…</w:t>
      </w:r>
    </w:p>
    <w:p w:rsidR="00612972" w:rsidRDefault="00C569EB" w:rsidP="00137EF2">
      <w:r>
        <w:t>В первом квартале 2013 года произошло снижение потребительских расхо</w:t>
      </w:r>
      <w:r w:rsidR="006E5C32">
        <w:t>дов на мясо среди первой (на …</w:t>
      </w:r>
      <w:r>
        <w:t xml:space="preserve">%), </w:t>
      </w:r>
      <w:r w:rsidR="00F84931">
        <w:t xml:space="preserve">седьмой (на 0,8%), </w:t>
      </w:r>
      <w:r w:rsidR="00880437">
        <w:t>девятой (на …%) и …</w:t>
      </w:r>
      <w:r>
        <w:t xml:space="preserve"> (на 0,7%) доходных групп населения, по сравнению с первым кварталом 2012 года.</w:t>
      </w:r>
      <w:r w:rsidR="00F84931">
        <w:t xml:space="preserve"> Однако показатели уровня потребления мясных продуктов свидетельствуют о том, что </w:t>
      </w:r>
      <w:r w:rsidR="00880437">
        <w:t>…</w:t>
      </w:r>
    </w:p>
    <w:p w:rsidR="00C569EB" w:rsidRDefault="00F84931" w:rsidP="006E5C32">
      <w:pPr>
        <w:spacing w:before="120"/>
      </w:pPr>
      <w:r>
        <w:lastRenderedPageBreak/>
        <w:t>В первой доходной группе в 2012 году доля расходов на продук</w:t>
      </w:r>
      <w:r w:rsidR="002A6844">
        <w:t xml:space="preserve">ты питания составила </w:t>
      </w:r>
      <w:r w:rsidR="006E5C32">
        <w:t>…</w:t>
      </w:r>
      <w:r w:rsidR="002A6844">
        <w:t>%, …</w:t>
      </w:r>
      <w:r>
        <w:t>% из них на мясо. В десятой группе населени</w:t>
      </w:r>
      <w:r w:rsidR="002A6844">
        <w:t xml:space="preserve">я </w:t>
      </w:r>
      <w:r w:rsidR="006E5C32">
        <w:t xml:space="preserve">… </w:t>
      </w:r>
      <w:r w:rsidR="00C569EB" w:rsidRPr="00D336FC">
        <w:t>В то</w:t>
      </w:r>
      <w:r w:rsidR="00C569EB">
        <w:t xml:space="preserve"> </w:t>
      </w:r>
      <w:r w:rsidR="00C569EB" w:rsidRPr="00D336FC">
        <w:t xml:space="preserve">же время, среди расходов на продукты питания вне зависимости от уровня </w:t>
      </w:r>
      <w:r w:rsidR="006E5C32">
        <w:t>…</w:t>
      </w:r>
    </w:p>
    <w:p w:rsidR="00E26723" w:rsidRDefault="00171854" w:rsidP="00C569EB">
      <w:r>
        <w:t xml:space="preserve">Наибольшая доля расходов на покупку мяса и мясопродуктов в </w:t>
      </w:r>
      <w:r w:rsidR="002A6844">
        <w:t>…</w:t>
      </w:r>
      <w:r>
        <w:t xml:space="preserve"> федеральном округе. Наименьшая доля расходов – в </w:t>
      </w:r>
      <w:r w:rsidR="002A6844">
        <w:t>…</w:t>
      </w:r>
      <w:r>
        <w:t xml:space="preserve"> федеральном округе. Практически по всем округам в 2012 году произошло </w:t>
      </w:r>
      <w:r w:rsidR="002A6844">
        <w:t>…</w:t>
      </w:r>
    </w:p>
    <w:p w:rsidR="00506A34" w:rsidRDefault="00506A34" w:rsidP="00B36427">
      <w:pPr>
        <w:pStyle w:val="II"/>
        <w:outlineLvl w:val="1"/>
      </w:pPr>
      <w:bookmarkStart w:id="22" w:name="_Toc369181813"/>
      <w:r>
        <w:t>Производство мяса и мясопродуктов</w:t>
      </w:r>
      <w:bookmarkEnd w:id="22"/>
    </w:p>
    <w:p w:rsidR="00506A34" w:rsidRPr="00B36427" w:rsidRDefault="00612972" w:rsidP="00B36427">
      <w:r>
        <w:t>Не</w:t>
      </w:r>
      <w:r w:rsidR="00B36427">
        <w:t xml:space="preserve">смотря на превышение нормы потребления в 2012 году, </w:t>
      </w:r>
      <w:r w:rsidR="00506A34">
        <w:t>по мясу, рыбе и молоку Россия не достигла показателей Доктрины продовольс</w:t>
      </w:r>
      <w:r w:rsidR="00B36427">
        <w:t>твенной безопасности</w:t>
      </w:r>
      <w:r w:rsidR="00506A34">
        <w:t>. Удельный вес отечественной продукции в общем объеме внутреннего рынка этих продуктов по-прежнему ниже пороговых значений. Самообеспеченность по мяс</w:t>
      </w:r>
      <w:r w:rsidR="002A6844">
        <w:t>у и мясопродуктам составила …</w:t>
      </w:r>
      <w:r w:rsidR="00506A34">
        <w:t>% (на 10,4</w:t>
      </w:r>
      <w:r w:rsidR="00B36427">
        <w:t xml:space="preserve">% ниже установленного порога), </w:t>
      </w:r>
      <w:r w:rsidR="002A6844">
        <w:t>по молочной продукции - …</w:t>
      </w:r>
      <w:r w:rsidR="00506A34">
        <w:t>% (на 10,4%)</w:t>
      </w:r>
      <w:r w:rsidR="002A6844">
        <w:t>, по рыбе и рыбопродуктам - …</w:t>
      </w:r>
      <w:r w:rsidR="00506A34">
        <w:t>% (недобор 1,8%).</w:t>
      </w:r>
    </w:p>
    <w:p w:rsidR="00506A34" w:rsidRDefault="00506A34" w:rsidP="00506A34">
      <w:r>
        <w:t xml:space="preserve">Чтобы понять процессы, происходящие на рынке мяса и, в частности, колбасных изделий, необходимо обратить внимание на </w:t>
      </w:r>
      <w:r w:rsidR="000028CD">
        <w:t>состояние производства мяса и субпродуктов в России.</w:t>
      </w:r>
    </w:p>
    <w:p w:rsidR="00500984" w:rsidRPr="00535FF9" w:rsidRDefault="00195A16" w:rsidP="00506A34">
      <w:r>
        <w:t xml:space="preserve">Мясо и мясные продукты производятся во всех федеральных округах России. Основной вклад в производство делают </w:t>
      </w:r>
      <w:r w:rsidR="002A6844">
        <w:t xml:space="preserve">… </w:t>
      </w:r>
      <w:r>
        <w:t xml:space="preserve">и </w:t>
      </w:r>
      <w:r w:rsidR="002A6844">
        <w:t xml:space="preserve">… </w:t>
      </w:r>
      <w:r>
        <w:t xml:space="preserve">федеральные округа. На них приходится в зависимости от года от </w:t>
      </w:r>
      <w:r w:rsidR="00901187">
        <w:t xml:space="preserve">54% до </w:t>
      </w:r>
      <w:r w:rsidR="002A6844">
        <w:t>…</w:t>
      </w:r>
      <w:r w:rsidR="00901187">
        <w:t>% отечественного производства. В 2012 году прирост произво</w:t>
      </w:r>
      <w:r w:rsidR="00E349E7">
        <w:t>дства</w:t>
      </w:r>
      <w:r w:rsidR="00E349E7" w:rsidRPr="00E349E7">
        <w:t xml:space="preserve"> </w:t>
      </w:r>
      <w:r w:rsidR="00E349E7">
        <w:t>по о</w:t>
      </w:r>
      <w:r w:rsidR="002A6844">
        <w:t>тношению к 2011 году составил …</w:t>
      </w:r>
      <w:r w:rsidR="00E349E7">
        <w:t>%.</w:t>
      </w:r>
    </w:p>
    <w:p w:rsidR="008F1564" w:rsidRPr="003875EE" w:rsidRDefault="007A3AB8" w:rsidP="00EC6BE4">
      <w:pPr>
        <w:pStyle w:val="afd"/>
      </w:pPr>
      <w:bookmarkStart w:id="23" w:name="_Toc369267231"/>
      <w:r>
        <w:t xml:space="preserve">Таблица </w:t>
      </w:r>
      <w:fldSimple w:instr=" SEQ Таблица \* ARABIC ">
        <w:r w:rsidR="009F18B0">
          <w:rPr>
            <w:noProof/>
          </w:rPr>
          <w:t>4</w:t>
        </w:r>
      </w:fldSimple>
      <w:r w:rsidR="003875EE" w:rsidRPr="003875EE">
        <w:t xml:space="preserve">. Объем производства мяса и субпродуктов в России в 2011 - I полугодии 2013 </w:t>
      </w:r>
      <w:proofErr w:type="spellStart"/>
      <w:r w:rsidR="003875EE" w:rsidRPr="003875EE">
        <w:t>гг</w:t>
      </w:r>
      <w:proofErr w:type="spellEnd"/>
      <w:r w:rsidR="003875EE" w:rsidRPr="003875EE">
        <w:t>, в</w:t>
      </w:r>
      <w:r w:rsidR="00901187">
        <w:t xml:space="preserve"> разбивке по федеральным округам</w:t>
      </w:r>
      <w:r w:rsidR="003875EE" w:rsidRPr="003875EE">
        <w:t>, т.</w:t>
      </w:r>
      <w:bookmarkEnd w:id="23"/>
    </w:p>
    <w:tbl>
      <w:tblPr>
        <w:tblW w:w="5000" w:type="pct"/>
        <w:tblLook w:val="04A0" w:firstRow="1" w:lastRow="0" w:firstColumn="1" w:lastColumn="0" w:noHBand="0" w:noVBand="1"/>
      </w:tblPr>
      <w:tblGrid>
        <w:gridCol w:w="2555"/>
        <w:gridCol w:w="1349"/>
        <w:gridCol w:w="1372"/>
        <w:gridCol w:w="1349"/>
        <w:gridCol w:w="1372"/>
        <w:gridCol w:w="1348"/>
      </w:tblGrid>
      <w:tr w:rsidR="001B5581" w:rsidRPr="001B5581" w:rsidTr="003875EE">
        <w:trPr>
          <w:trHeight w:val="51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  <w:t>Субъект федерации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  <w:t>I полугодие 2011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  <w:t>II полугодие 2011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  <w:t>I полугодие 2012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  <w:t>II полугодие 2012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ru-RU"/>
              </w:rPr>
              <w:t>I полугодие 2013</w:t>
            </w:r>
          </w:p>
        </w:tc>
      </w:tr>
      <w:tr w:rsidR="001B5581" w:rsidRPr="001B5581" w:rsidTr="003875E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sz w:val="20"/>
                <w:szCs w:val="20"/>
                <w:lang w:eastAsia="ru-RU"/>
              </w:rPr>
              <w:t>752 045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sz w:val="20"/>
                <w:szCs w:val="20"/>
                <w:lang w:eastAsia="ru-RU"/>
              </w:rPr>
              <w:t>905 839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sz w:val="20"/>
                <w:szCs w:val="20"/>
                <w:lang w:eastAsia="ru-RU"/>
              </w:rPr>
              <w:t>1 081 448</w:t>
            </w:r>
          </w:p>
        </w:tc>
      </w:tr>
      <w:tr w:rsidR="001B5581" w:rsidRPr="001B5581" w:rsidTr="003875E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sz w:val="20"/>
                <w:szCs w:val="20"/>
                <w:lang w:eastAsia="ru-RU"/>
              </w:rPr>
              <w:t>319 582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</w:tr>
      <w:tr w:rsidR="001B5581" w:rsidRPr="001B5581" w:rsidTr="003875E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sz w:val="20"/>
                <w:szCs w:val="20"/>
                <w:lang w:eastAsia="ru-RU"/>
              </w:rPr>
              <w:t>231 194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</w:tr>
      <w:tr w:rsidR="001B5581" w:rsidRPr="001B5581" w:rsidTr="003875E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</w:tr>
      <w:tr w:rsidR="001B5581" w:rsidRPr="001B5581" w:rsidTr="003875E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2A6844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</w:tr>
      <w:tr w:rsidR="001B5581" w:rsidRPr="001B5581" w:rsidTr="003875E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</w:tr>
      <w:tr w:rsidR="001B5581" w:rsidRPr="001B5581" w:rsidTr="003875E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proofErr w:type="gramStart"/>
            <w:r w:rsidRPr="001B5581">
              <w:rPr>
                <w:rFonts w:eastAsia="Times New Roman" w:cs="Arial"/>
                <w:b/>
                <w:sz w:val="20"/>
                <w:szCs w:val="20"/>
                <w:lang w:eastAsia="ru-RU"/>
              </w:rPr>
              <w:lastRenderedPageBreak/>
              <w:t>Северо-Кавказский</w:t>
            </w:r>
            <w:proofErr w:type="gramEnd"/>
            <w:r w:rsidRPr="001B5581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</w:tr>
      <w:tr w:rsidR="001B5581" w:rsidRPr="001B5581" w:rsidTr="003875E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</w:tr>
      <w:tr w:rsidR="001B5581" w:rsidRPr="001B5581" w:rsidTr="00901187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1B5581" w:rsidP="001B558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1B5581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1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</w:tr>
      <w:tr w:rsidR="00901187" w:rsidRPr="001B5581" w:rsidTr="00901187">
        <w:trPr>
          <w:trHeight w:val="25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87" w:rsidRPr="001B5581" w:rsidRDefault="00901187" w:rsidP="001B5581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Прирост, в %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87" w:rsidRPr="001B5581" w:rsidRDefault="00901187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87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87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87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87" w:rsidRPr="001B5581" w:rsidRDefault="008C0A8E" w:rsidP="001B558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</w:tr>
    </w:tbl>
    <w:p w:rsidR="003875EE" w:rsidRDefault="003875EE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8F1564" w:rsidRDefault="000455B9" w:rsidP="003D0CF2">
      <w:r>
        <w:t xml:space="preserve">Наибольшая доля производства мясной продукции приходится на </w:t>
      </w:r>
      <w:r w:rsidR="006E5C32">
        <w:t>…</w:t>
      </w:r>
      <w:r>
        <w:t xml:space="preserve"> </w:t>
      </w:r>
      <w:r w:rsidR="008C0A8E">
        <w:t>федеральный округ и составила …</w:t>
      </w:r>
      <w:r>
        <w:t xml:space="preserve">% в 2012 году. Наименьшая доля – </w:t>
      </w:r>
      <w:r w:rsidR="006E5C32">
        <w:t>…</w:t>
      </w:r>
    </w:p>
    <w:p w:rsidR="00612972" w:rsidRDefault="00B40154" w:rsidP="0099061F">
      <w:r>
        <w:t xml:space="preserve">Регионами-лидерами по производству мясной продукции являются </w:t>
      </w:r>
      <w:r w:rsidR="006E5C32">
        <w:t>…</w:t>
      </w:r>
    </w:p>
    <w:p w:rsidR="00B40154" w:rsidRDefault="0099061F" w:rsidP="00747966">
      <w:r>
        <w:t xml:space="preserve">Резко выделяется на фоне остальных регионов </w:t>
      </w:r>
      <w:r w:rsidR="008C0A8E">
        <w:t>…</w:t>
      </w:r>
      <w:r>
        <w:t xml:space="preserve"> область. В первом полугодии 2013 года производство мясных продуктов в данном регионе составило </w:t>
      </w:r>
      <w:r w:rsidR="008C0A8E">
        <w:t>…</w:t>
      </w:r>
    </w:p>
    <w:p w:rsidR="008F1564" w:rsidRPr="00364453" w:rsidRDefault="0071533E" w:rsidP="0071533E">
      <w:pPr>
        <w:pStyle w:val="af4"/>
        <w:rPr>
          <w:bCs w:val="0"/>
        </w:rPr>
      </w:pPr>
      <w:bookmarkStart w:id="24" w:name="_Toc369267287"/>
      <w:r>
        <w:t xml:space="preserve">Диаграмма </w:t>
      </w:r>
      <w:fldSimple w:instr=" SEQ Диаграмма \* ARABIC ">
        <w:r w:rsidR="002F180D">
          <w:rPr>
            <w:noProof/>
          </w:rPr>
          <w:t>11</w:t>
        </w:r>
      </w:fldSimple>
      <w:r w:rsidR="003903AA" w:rsidRPr="00FF4643">
        <w:rPr>
          <w:rStyle w:val="af5"/>
        </w:rPr>
        <w:t xml:space="preserve">. </w:t>
      </w:r>
      <w:r w:rsidR="003903AA" w:rsidRPr="0071533E">
        <w:rPr>
          <w:rStyle w:val="af5"/>
          <w:b/>
        </w:rPr>
        <w:t>Объемы производства мяса и мясопродуктов в регионах-лидерах по производству, тыс. тонн</w:t>
      </w:r>
      <w:bookmarkEnd w:id="24"/>
    </w:p>
    <w:p w:rsidR="00B62EA8" w:rsidRDefault="00B62EA8" w:rsidP="009C347D">
      <w:pPr>
        <w:pStyle w:val="DRG1"/>
      </w:pPr>
      <w:r>
        <w:rPr>
          <w:noProof/>
          <w:lang w:eastAsia="ru-RU"/>
        </w:rPr>
        <w:drawing>
          <wp:inline distT="0" distB="0" distL="0" distR="0" wp14:anchorId="36E5F0B1" wp14:editId="2E4F996F">
            <wp:extent cx="5753100" cy="2571750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03AA" w:rsidRDefault="003903AA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71607E" w:rsidRDefault="00612972" w:rsidP="00612972">
      <w:pPr>
        <w:spacing w:after="160" w:line="259" w:lineRule="auto"/>
        <w:ind w:firstLine="0"/>
        <w:jc w:val="left"/>
      </w:pPr>
      <w:r>
        <w:br w:type="page"/>
      </w:r>
    </w:p>
    <w:p w:rsidR="00AF1A24" w:rsidRDefault="00537769" w:rsidP="002246C2">
      <w:pPr>
        <w:pStyle w:val="I"/>
        <w:numPr>
          <w:ilvl w:val="0"/>
          <w:numId w:val="23"/>
        </w:numPr>
        <w:outlineLvl w:val="0"/>
      </w:pPr>
      <w:bookmarkStart w:id="25" w:name="_Toc369181814"/>
      <w:r w:rsidRPr="00537769">
        <w:lastRenderedPageBreak/>
        <w:t>Основные показатели рынка колбасных изделий и мясных деликатесов</w:t>
      </w:r>
      <w:bookmarkEnd w:id="25"/>
    </w:p>
    <w:p w:rsidR="0024077B" w:rsidRDefault="00537769" w:rsidP="00AF343B">
      <w:pPr>
        <w:pStyle w:val="II"/>
        <w:outlineLvl w:val="1"/>
      </w:pPr>
      <w:bookmarkStart w:id="26" w:name="_Toc369181815"/>
      <w:r>
        <w:t>Объем Рынка</w:t>
      </w:r>
      <w:bookmarkEnd w:id="26"/>
    </w:p>
    <w:p w:rsidR="002C4FFA" w:rsidRDefault="00A56D66" w:rsidP="002C4FFA">
      <w:r>
        <w:t xml:space="preserve">Мясные изделия, в особенности колбасы и аналогичные мясопродукты, пользуются популярностью у россиян. </w:t>
      </w:r>
      <w:r w:rsidR="00AF4645">
        <w:t xml:space="preserve">Колбасная продукция – неотъемлемый элемент потребительской корзины, после </w:t>
      </w:r>
      <w:r w:rsidR="000E1B67">
        <w:t>…</w:t>
      </w:r>
      <w:r w:rsidR="00B613EA">
        <w:t xml:space="preserve"> В о</w:t>
      </w:r>
      <w:r w:rsidR="005D16EF">
        <w:t>бщем объеме переработки около …</w:t>
      </w:r>
      <w:r w:rsidR="00B613EA">
        <w:t>% мяса как отечественного, так и импортного производства применяется для изготовления колбас и аналогичных мясопродуктов.</w:t>
      </w:r>
      <w:r w:rsidR="002C4FFA" w:rsidRPr="002C4FFA">
        <w:t xml:space="preserve"> </w:t>
      </w:r>
      <w:r w:rsidR="00AF4645">
        <w:t xml:space="preserve">Рынок мяса и мясных продуктов занимает на российском рынке одну из основных ниш, за счет </w:t>
      </w:r>
      <w:r w:rsidR="005D16EF">
        <w:t>..</w:t>
      </w:r>
      <w:r w:rsidR="00AF4645">
        <w:t>.</w:t>
      </w:r>
    </w:p>
    <w:p w:rsidR="00420EAC" w:rsidRDefault="00420EAC" w:rsidP="002C4FFA">
      <w:r>
        <w:t xml:space="preserve">Для расчета объемов рынка используем </w:t>
      </w:r>
      <w:r w:rsidRPr="00420EAC">
        <w:rPr>
          <w:i/>
        </w:rPr>
        <w:t>формулу видимого потребления: объем рынка = импорт + производство (выпуск) – экспорт.</w:t>
      </w:r>
    </w:p>
    <w:p w:rsidR="00420EAC" w:rsidRDefault="007A3AB8" w:rsidP="00EC6BE4">
      <w:pPr>
        <w:pStyle w:val="afd"/>
      </w:pPr>
      <w:bookmarkStart w:id="27" w:name="_Toc369267233"/>
      <w:r>
        <w:t xml:space="preserve">Таблица </w:t>
      </w:r>
      <w:fldSimple w:instr=" SEQ Таблица \* ARABIC ">
        <w:r w:rsidR="009F18B0">
          <w:rPr>
            <w:noProof/>
          </w:rPr>
          <w:t>6</w:t>
        </w:r>
      </w:fldSimple>
      <w:r w:rsidR="00A24797">
        <w:t>.</w:t>
      </w:r>
      <w:r w:rsidR="00EC44E3">
        <w:t xml:space="preserve"> Расчет объемов рынка колбасных изделий в натуральном выражении, тыс. тонн (данные официальной статистики)</w:t>
      </w:r>
      <w:bookmarkEnd w:id="2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28"/>
        <w:gridCol w:w="983"/>
        <w:gridCol w:w="983"/>
        <w:gridCol w:w="1703"/>
        <w:gridCol w:w="1748"/>
      </w:tblGrid>
      <w:tr w:rsidR="00227D63" w:rsidRPr="00EC44E3" w:rsidTr="000E1B67">
        <w:trPr>
          <w:trHeight w:val="227"/>
          <w:jc w:val="center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C44E3" w:rsidRPr="00EC44E3" w:rsidRDefault="00EC44E3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C44E3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Показатель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C44E3" w:rsidRPr="00EC44E3" w:rsidRDefault="00EC44E3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EC44E3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2011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C44E3" w:rsidRPr="00EC44E3" w:rsidRDefault="00EC44E3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EC44E3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2012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C44E3" w:rsidRPr="00EC44E3" w:rsidRDefault="00227D63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val="en-US" w:eastAsia="ru-RU"/>
              </w:rPr>
              <w:t>I</w:t>
            </w:r>
            <w:r w:rsidRPr="00227D63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 xml:space="preserve"> полугодие</w:t>
            </w:r>
            <w:r w:rsidRPr="00227D63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br/>
            </w:r>
            <w:r w:rsidR="00EC44E3" w:rsidRPr="00EC44E3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2013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C44E3" w:rsidRPr="00EC44E3" w:rsidRDefault="00227D63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2012 к </w:t>
            </w:r>
            <w:proofErr w:type="gramStart"/>
            <w:r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2011,</w:t>
            </w:r>
            <w:r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br/>
            </w:r>
            <w:r w:rsidR="00EC44E3" w:rsidRPr="00EC44E3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в</w:t>
            </w:r>
            <w:proofErr w:type="gramEnd"/>
            <w:r w:rsidR="00EC44E3" w:rsidRPr="00EC44E3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%</w:t>
            </w:r>
          </w:p>
        </w:tc>
      </w:tr>
      <w:tr w:rsidR="00EC44E3" w:rsidRPr="00EC44E3" w:rsidTr="000E1B67">
        <w:trPr>
          <w:trHeight w:val="227"/>
          <w:jc w:val="center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EC44E3" w:rsidP="00EC44E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C44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мпорт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="00EC44E3" w:rsidRPr="00EC44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C44E3" w:rsidRPr="00EC44E3" w:rsidTr="000E1B67">
        <w:trPr>
          <w:trHeight w:val="227"/>
          <w:jc w:val="center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EC44E3" w:rsidP="00EC44E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C44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роизводство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="00EC44E3" w:rsidRPr="00EC44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C44E3" w:rsidRPr="00EC44E3" w:rsidTr="000E1B67">
        <w:trPr>
          <w:trHeight w:val="227"/>
          <w:jc w:val="center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EC44E3" w:rsidP="00EC44E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Pr="00EC44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кспорт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="00EC44E3" w:rsidRPr="00EC44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C44E3" w:rsidRPr="00EC44E3" w:rsidTr="000E1B67">
        <w:trPr>
          <w:trHeight w:val="227"/>
          <w:jc w:val="center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EC44E3" w:rsidP="00EC44E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C44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бъем рынка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="00EC44E3" w:rsidRPr="00EC44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C44E3" w:rsidRPr="00EC44E3" w:rsidTr="000E1B67">
        <w:trPr>
          <w:trHeight w:val="227"/>
          <w:jc w:val="center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EC44E3" w:rsidP="00EC44E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C44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отребление на душу населения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E3" w:rsidRPr="00EC44E3" w:rsidRDefault="005D16EF" w:rsidP="00EC44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="00EC44E3" w:rsidRPr="00EC44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EC44E3" w:rsidRDefault="00EC44E3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  <w:r w:rsidR="00D8375A">
        <w:t xml:space="preserve"> и </w:t>
      </w:r>
      <w:r w:rsidR="00D8375A" w:rsidRPr="00BC2CB7">
        <w:t>ФТС РФ</w:t>
      </w:r>
    </w:p>
    <w:p w:rsidR="00DA0250" w:rsidRDefault="00227D63" w:rsidP="005D16EF">
      <w:r>
        <w:t>В 2012 году объем рынка колбасных изделий в натур</w:t>
      </w:r>
      <w:r w:rsidR="005D16EF">
        <w:t>альном выражении составил …</w:t>
      </w:r>
      <w:r>
        <w:t xml:space="preserve"> тысяч тонн. Данный показатель вырос на </w:t>
      </w:r>
      <w:r w:rsidR="005D16EF">
        <w:t>…</w:t>
      </w:r>
      <w:r>
        <w:t xml:space="preserve">% относительно 2011 года. По таблице видно, что </w:t>
      </w:r>
      <w:r w:rsidR="000E1B67">
        <w:t>…</w:t>
      </w:r>
    </w:p>
    <w:p w:rsidR="00D8375A" w:rsidRDefault="00A24797" w:rsidP="002C4FFA">
      <w:r>
        <w:t>В 2012 году объем рынка в сто</w:t>
      </w:r>
      <w:r w:rsidR="009A2350">
        <w:t xml:space="preserve">имостном выражении составил </w:t>
      </w:r>
      <w:r w:rsidR="005D16EF">
        <w:t>… миллиардов долларов, что на …</w:t>
      </w:r>
      <w:r>
        <w:t>% выше по сравнению с предыдущим, 2011 годом.</w:t>
      </w:r>
    </w:p>
    <w:p w:rsidR="002C4FFA" w:rsidRPr="00420EAC" w:rsidRDefault="005D3A1B" w:rsidP="005D3A1B">
      <w:r w:rsidRPr="005D3A1B">
        <w:t xml:space="preserve">По оценкам </w:t>
      </w:r>
      <w:r>
        <w:t xml:space="preserve">аналитиков, среди субъектов России лидером по объему рынка колбасы и колбасной продукции является </w:t>
      </w:r>
      <w:r w:rsidR="000E1B67">
        <w:t>…</w:t>
      </w:r>
    </w:p>
    <w:p w:rsidR="00CF3189" w:rsidRDefault="00CF3189" w:rsidP="00AF343B">
      <w:pPr>
        <w:pStyle w:val="II"/>
        <w:outlineLvl w:val="1"/>
      </w:pPr>
      <w:bookmarkStart w:id="28" w:name="_Toc369181816"/>
      <w:r>
        <w:t>Производство колбасных изделий и мясных деликатесов</w:t>
      </w:r>
      <w:bookmarkEnd w:id="28"/>
      <w:r>
        <w:t xml:space="preserve"> </w:t>
      </w:r>
    </w:p>
    <w:p w:rsidR="001D4BBC" w:rsidRDefault="001D4BBC" w:rsidP="001D4BBC">
      <w:r>
        <w:t xml:space="preserve">Увеличение доходов россиян в течение последних 2-3 лет позволило покупать больше колбасной продукции, по сравнению с периодом кризиса. Рост потребления колбас повлек за собой </w:t>
      </w:r>
      <w:r w:rsidR="00434189">
        <w:t>..</w:t>
      </w:r>
      <w:r>
        <w:t xml:space="preserve">. </w:t>
      </w:r>
    </w:p>
    <w:p w:rsidR="001D4BBC" w:rsidRPr="0097268C" w:rsidRDefault="006F593B" w:rsidP="0097268C">
      <w:pPr>
        <w:pStyle w:val="III"/>
        <w:outlineLvl w:val="2"/>
        <w:rPr>
          <w:lang w:val="ru-RU"/>
        </w:rPr>
      </w:pPr>
      <w:bookmarkStart w:id="29" w:name="_Toc369181817"/>
      <w:r w:rsidRPr="0097268C">
        <w:rPr>
          <w:lang w:val="ru-RU"/>
        </w:rPr>
        <w:lastRenderedPageBreak/>
        <w:t>Совокупный объем производства колбасных изделий в России</w:t>
      </w:r>
      <w:bookmarkEnd w:id="29"/>
    </w:p>
    <w:p w:rsidR="008315A0" w:rsidRDefault="00113826" w:rsidP="001D4BBC">
      <w:r>
        <w:t>При рассмотрении квартальной динамики видно, что производство колбасных изделий в России носит сезонный характер. Максимальный выпуск колба</w:t>
      </w:r>
      <w:r w:rsidR="00434189">
        <w:t>сы, как правило, приходится на … квартал (2011 год – … тысячи тонн, 2012 год – …</w:t>
      </w:r>
      <w:r>
        <w:t xml:space="preserve"> тысяч тонн), а минимальный выпуск – на </w:t>
      </w:r>
      <w:r w:rsidR="00434189">
        <w:t>…</w:t>
      </w:r>
      <w:r>
        <w:t xml:space="preserve"> квартал (2011 год – </w:t>
      </w:r>
      <w:r w:rsidR="00434189">
        <w:t xml:space="preserve">… тысяч тонн, 2012 год – … </w:t>
      </w:r>
      <w:r w:rsidR="00323A61">
        <w:t>тысяч тонн).</w:t>
      </w:r>
    </w:p>
    <w:p w:rsidR="001D4BBC" w:rsidRDefault="000B0073" w:rsidP="001D4BBC">
      <w:r>
        <w:t xml:space="preserve">Если учитывать данные в целом по году, то в 2011 году было произведено </w:t>
      </w:r>
      <w:r w:rsidR="00A9439A">
        <w:t>…</w:t>
      </w:r>
      <w:r w:rsidR="00997E93">
        <w:t xml:space="preserve"> тысячи тонн колбасы</w:t>
      </w:r>
      <w:r w:rsidR="00FF307C">
        <w:t>, а в 2012</w:t>
      </w:r>
      <w:r w:rsidR="00997E93">
        <w:t xml:space="preserve"> году</w:t>
      </w:r>
      <w:r w:rsidR="00FF307C">
        <w:t xml:space="preserve"> – </w:t>
      </w:r>
      <w:r w:rsidR="00A9439A">
        <w:t>…</w:t>
      </w:r>
      <w:r w:rsidR="00FF307C">
        <w:t xml:space="preserve"> тысячи тонн. </w:t>
      </w:r>
      <w:r w:rsidR="00997E93">
        <w:t xml:space="preserve">То есть, прирост составил </w:t>
      </w:r>
      <w:r w:rsidR="00A9439A">
        <w:t>…</w:t>
      </w:r>
      <w:r w:rsidR="00997E93">
        <w:t xml:space="preserve">%. По данным по каждому полугодию, в первом полугодии 2013 года производство </w:t>
      </w:r>
      <w:r w:rsidR="00A9439A">
        <w:t>…</w:t>
      </w:r>
    </w:p>
    <w:p w:rsidR="00424AA6" w:rsidRPr="00424AA6" w:rsidRDefault="00424AA6" w:rsidP="00424AA6">
      <w:pPr>
        <w:pStyle w:val="III"/>
        <w:outlineLvl w:val="2"/>
        <w:rPr>
          <w:lang w:val="ru-RU"/>
        </w:rPr>
      </w:pPr>
      <w:bookmarkStart w:id="30" w:name="_Toc369181818"/>
      <w:r w:rsidRPr="00424AA6">
        <w:rPr>
          <w:lang w:val="ru-RU"/>
        </w:rPr>
        <w:t>Производство колбасных изделий в России в разбивке по федеральным округам</w:t>
      </w:r>
      <w:bookmarkEnd w:id="30"/>
    </w:p>
    <w:p w:rsidR="00424AA6" w:rsidRDefault="005F5BC2" w:rsidP="001D4BBC">
      <w:r>
        <w:t xml:space="preserve">Основной вклад в производство колбасных изделий в России вносят </w:t>
      </w:r>
      <w:r w:rsidR="00A9439A">
        <w:t>…</w:t>
      </w:r>
      <w:r>
        <w:t xml:space="preserve"> и </w:t>
      </w:r>
      <w:r w:rsidR="00A9439A">
        <w:t>…</w:t>
      </w:r>
      <w:r>
        <w:t xml:space="preserve"> федеральные округа, в 2012 году доля этих округов в общем</w:t>
      </w:r>
      <w:r w:rsidR="00A9439A">
        <w:t xml:space="preserve"> объеме производства составила …</w:t>
      </w:r>
      <w:r>
        <w:t>%.</w:t>
      </w:r>
    </w:p>
    <w:p w:rsidR="00082868" w:rsidRDefault="00082868" w:rsidP="001D4BBC">
      <w:r w:rsidRPr="00082868">
        <w:t xml:space="preserve">Положительная динамика роста производства наблюдается практически по всем федеральным округам, кроме </w:t>
      </w:r>
      <w:r w:rsidR="00A9439A">
        <w:t>…</w:t>
      </w:r>
      <w:r w:rsidRPr="00082868">
        <w:t xml:space="preserve"> </w:t>
      </w:r>
      <w:r w:rsidR="00C9009E">
        <w:t>(здесь объем прои</w:t>
      </w:r>
      <w:r w:rsidR="00A9439A">
        <w:t>зводства в 2012 г. снизился на …</w:t>
      </w:r>
      <w:r w:rsidR="00C9009E">
        <w:t>% по отношению к 2011</w:t>
      </w:r>
      <w:r w:rsidRPr="00082868">
        <w:t xml:space="preserve"> г.). К</w:t>
      </w:r>
      <w:r w:rsidR="00C9009E">
        <w:t>рупнейшим федеральным округом России</w:t>
      </w:r>
      <w:r w:rsidRPr="00082868">
        <w:t xml:space="preserve"> по производству колбасных изделий, как и в предыдущие года, является </w:t>
      </w:r>
      <w:r w:rsidR="00A9439A">
        <w:t>…</w:t>
      </w:r>
    </w:p>
    <w:p w:rsidR="005F5BC2" w:rsidRDefault="007A3AB8" w:rsidP="00EC6BE4">
      <w:pPr>
        <w:pStyle w:val="afd"/>
      </w:pPr>
      <w:bookmarkStart w:id="31" w:name="_Toc369267236"/>
      <w:r>
        <w:t xml:space="preserve">Таблица </w:t>
      </w:r>
      <w:fldSimple w:instr=" SEQ Таблица \* ARABIC ">
        <w:r w:rsidR="009F18B0">
          <w:rPr>
            <w:noProof/>
          </w:rPr>
          <w:t>9</w:t>
        </w:r>
      </w:fldSimple>
      <w:r w:rsidR="005F5BC2">
        <w:t>. Объем производства колбасных изделий в России в 2011 – I полугодии 2013 гг. в разбивке по федеральным округам, тыс. тонн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026"/>
        <w:gridCol w:w="1026"/>
        <w:gridCol w:w="1834"/>
        <w:gridCol w:w="1824"/>
      </w:tblGrid>
      <w:tr w:rsidR="00082868" w:rsidRPr="005F5BC2" w:rsidTr="00A9439A">
        <w:trPr>
          <w:trHeight w:val="284"/>
        </w:trPr>
        <w:tc>
          <w:tcPr>
            <w:tcW w:w="1945" w:type="pct"/>
            <w:shd w:val="clear" w:color="auto" w:fill="0070C0"/>
            <w:noWrap/>
            <w:vAlign w:val="center"/>
            <w:hideMark/>
          </w:tcPr>
          <w:p w:rsidR="00082868" w:rsidRPr="005F5BC2" w:rsidRDefault="00082868" w:rsidP="005F082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  <w:lang w:eastAsia="ru-RU"/>
              </w:rPr>
            </w:pPr>
            <w:r w:rsidRPr="005F082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  <w:lang w:eastAsia="ru-RU"/>
              </w:rPr>
              <w:t>Федеральный округ</w:t>
            </w:r>
          </w:p>
        </w:tc>
        <w:tc>
          <w:tcPr>
            <w:tcW w:w="549" w:type="pct"/>
            <w:shd w:val="clear" w:color="auto" w:fill="0070C0"/>
            <w:noWrap/>
            <w:vAlign w:val="center"/>
            <w:hideMark/>
          </w:tcPr>
          <w:p w:rsidR="00082868" w:rsidRPr="005F5BC2" w:rsidRDefault="00082868" w:rsidP="005F082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</w:pPr>
            <w:r w:rsidRPr="005F5BC2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  <w:t>2011</w:t>
            </w:r>
          </w:p>
        </w:tc>
        <w:tc>
          <w:tcPr>
            <w:tcW w:w="549" w:type="pct"/>
            <w:shd w:val="clear" w:color="auto" w:fill="0070C0"/>
            <w:noWrap/>
            <w:vAlign w:val="center"/>
            <w:hideMark/>
          </w:tcPr>
          <w:p w:rsidR="00082868" w:rsidRPr="005F5BC2" w:rsidRDefault="00082868" w:rsidP="005F082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</w:pPr>
            <w:r w:rsidRPr="005F5BC2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  <w:t>2012</w:t>
            </w:r>
          </w:p>
        </w:tc>
        <w:tc>
          <w:tcPr>
            <w:tcW w:w="981" w:type="pct"/>
            <w:shd w:val="clear" w:color="auto" w:fill="0070C0"/>
            <w:noWrap/>
            <w:vAlign w:val="center"/>
            <w:hideMark/>
          </w:tcPr>
          <w:p w:rsidR="00082868" w:rsidRPr="005F5BC2" w:rsidRDefault="00082868" w:rsidP="005F082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</w:pPr>
            <w:r w:rsidRPr="005F5BC2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  <w:t>I полугодие 2013</w:t>
            </w:r>
          </w:p>
        </w:tc>
        <w:tc>
          <w:tcPr>
            <w:tcW w:w="976" w:type="pct"/>
            <w:shd w:val="clear" w:color="auto" w:fill="0070C0"/>
            <w:vAlign w:val="center"/>
          </w:tcPr>
          <w:p w:rsidR="00082868" w:rsidRPr="005F5BC2" w:rsidRDefault="00082868" w:rsidP="0008286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  <w:t>2012 к 2011, в %</w:t>
            </w:r>
          </w:p>
        </w:tc>
      </w:tr>
      <w:tr w:rsidR="00082868" w:rsidRPr="005F5BC2" w:rsidTr="00A9439A">
        <w:trPr>
          <w:trHeight w:val="284"/>
        </w:trPr>
        <w:tc>
          <w:tcPr>
            <w:tcW w:w="1945" w:type="pct"/>
            <w:shd w:val="clear" w:color="auto" w:fill="auto"/>
            <w:vAlign w:val="center"/>
            <w:hideMark/>
          </w:tcPr>
          <w:p w:rsidR="00082868" w:rsidRPr="005F5BC2" w:rsidRDefault="00082868" w:rsidP="001F28A0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5F5BC2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1F28A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6" w:type="pct"/>
            <w:vAlign w:val="center"/>
          </w:tcPr>
          <w:p w:rsidR="00082868" w:rsidRPr="00EB76B0" w:rsidRDefault="00A9439A" w:rsidP="0008286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082868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082868" w:rsidRPr="005F5BC2" w:rsidTr="00A9439A">
        <w:trPr>
          <w:trHeight w:val="284"/>
        </w:trPr>
        <w:tc>
          <w:tcPr>
            <w:tcW w:w="1945" w:type="pct"/>
            <w:shd w:val="clear" w:color="auto" w:fill="auto"/>
            <w:vAlign w:val="center"/>
            <w:hideMark/>
          </w:tcPr>
          <w:p w:rsidR="00082868" w:rsidRPr="005F5BC2" w:rsidRDefault="00082868" w:rsidP="001F28A0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5F5BC2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6" w:type="pct"/>
            <w:vAlign w:val="center"/>
          </w:tcPr>
          <w:p w:rsidR="00082868" w:rsidRPr="00EB76B0" w:rsidRDefault="00A9439A" w:rsidP="0008286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082868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082868" w:rsidRPr="005F5BC2" w:rsidTr="00A9439A">
        <w:trPr>
          <w:trHeight w:val="284"/>
        </w:trPr>
        <w:tc>
          <w:tcPr>
            <w:tcW w:w="1945" w:type="pct"/>
            <w:shd w:val="clear" w:color="auto" w:fill="auto"/>
            <w:vAlign w:val="center"/>
            <w:hideMark/>
          </w:tcPr>
          <w:p w:rsidR="00082868" w:rsidRPr="005F5BC2" w:rsidRDefault="00082868" w:rsidP="001F28A0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5F5BC2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6" w:type="pct"/>
            <w:vAlign w:val="center"/>
          </w:tcPr>
          <w:p w:rsidR="00082868" w:rsidRPr="00EB76B0" w:rsidRDefault="00A9439A" w:rsidP="0008286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082868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082868" w:rsidRPr="005F5BC2" w:rsidTr="00A9439A">
        <w:trPr>
          <w:trHeight w:val="284"/>
        </w:trPr>
        <w:tc>
          <w:tcPr>
            <w:tcW w:w="1945" w:type="pct"/>
            <w:shd w:val="clear" w:color="auto" w:fill="auto"/>
            <w:vAlign w:val="center"/>
            <w:hideMark/>
          </w:tcPr>
          <w:p w:rsidR="00082868" w:rsidRPr="005F5BC2" w:rsidRDefault="00082868" w:rsidP="001F28A0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5F5BC2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6" w:type="pct"/>
            <w:vAlign w:val="center"/>
          </w:tcPr>
          <w:p w:rsidR="00082868" w:rsidRPr="00EB76B0" w:rsidRDefault="00A9439A" w:rsidP="0008286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082868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082868" w:rsidRPr="005F5BC2" w:rsidTr="00A9439A">
        <w:trPr>
          <w:trHeight w:val="284"/>
        </w:trPr>
        <w:tc>
          <w:tcPr>
            <w:tcW w:w="1945" w:type="pct"/>
            <w:shd w:val="clear" w:color="auto" w:fill="auto"/>
            <w:vAlign w:val="center"/>
            <w:hideMark/>
          </w:tcPr>
          <w:p w:rsidR="00082868" w:rsidRPr="005F5BC2" w:rsidRDefault="00082868" w:rsidP="001F28A0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5F5BC2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6" w:type="pct"/>
            <w:vAlign w:val="center"/>
          </w:tcPr>
          <w:p w:rsidR="00082868" w:rsidRPr="00EB76B0" w:rsidRDefault="00A9439A" w:rsidP="0008286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082868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082868" w:rsidRPr="005F5BC2" w:rsidTr="00A9439A">
        <w:trPr>
          <w:trHeight w:val="284"/>
        </w:trPr>
        <w:tc>
          <w:tcPr>
            <w:tcW w:w="1945" w:type="pct"/>
            <w:shd w:val="clear" w:color="auto" w:fill="auto"/>
            <w:vAlign w:val="center"/>
            <w:hideMark/>
          </w:tcPr>
          <w:p w:rsidR="00082868" w:rsidRPr="005F5BC2" w:rsidRDefault="00082868" w:rsidP="001F28A0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5F5BC2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6" w:type="pct"/>
            <w:vAlign w:val="center"/>
          </w:tcPr>
          <w:p w:rsidR="00082868" w:rsidRPr="00EB76B0" w:rsidRDefault="00A9439A" w:rsidP="0008286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082868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082868" w:rsidRPr="005F5BC2" w:rsidTr="00A9439A">
        <w:trPr>
          <w:trHeight w:val="284"/>
        </w:trPr>
        <w:tc>
          <w:tcPr>
            <w:tcW w:w="1945" w:type="pct"/>
            <w:shd w:val="clear" w:color="auto" w:fill="auto"/>
            <w:vAlign w:val="center"/>
            <w:hideMark/>
          </w:tcPr>
          <w:p w:rsidR="00082868" w:rsidRPr="005F5BC2" w:rsidRDefault="00082868" w:rsidP="001F28A0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proofErr w:type="gramStart"/>
            <w:r w:rsidRPr="005F5BC2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5F5BC2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6" w:type="pct"/>
            <w:vAlign w:val="center"/>
          </w:tcPr>
          <w:p w:rsidR="00082868" w:rsidRPr="00EB76B0" w:rsidRDefault="00A9439A" w:rsidP="0008286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082868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082868" w:rsidRPr="005F5BC2" w:rsidTr="00A9439A">
        <w:trPr>
          <w:trHeight w:val="284"/>
        </w:trPr>
        <w:tc>
          <w:tcPr>
            <w:tcW w:w="1945" w:type="pct"/>
            <w:shd w:val="clear" w:color="auto" w:fill="auto"/>
            <w:vAlign w:val="center"/>
            <w:hideMark/>
          </w:tcPr>
          <w:p w:rsidR="00082868" w:rsidRPr="005F5BC2" w:rsidRDefault="00082868" w:rsidP="001F28A0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5F5BC2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A9439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082868" w:rsidRPr="00EB76B0" w:rsidRDefault="00A9439A" w:rsidP="00EB76B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6" w:type="pct"/>
            <w:vAlign w:val="center"/>
          </w:tcPr>
          <w:p w:rsidR="00082868" w:rsidRPr="00EB76B0" w:rsidRDefault="00082868" w:rsidP="0008286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5F0826" w:rsidRDefault="005F0826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5F5BC2" w:rsidRPr="0052365A" w:rsidRDefault="00F376AB" w:rsidP="001D4BBC">
      <w:r>
        <w:t xml:space="preserve">Наименьший вклад в производство готовой колбасной продукции делают </w:t>
      </w:r>
      <w:r w:rsidR="00A9439A">
        <w:t>…</w:t>
      </w:r>
      <w:r>
        <w:t xml:space="preserve"> и </w:t>
      </w:r>
      <w:r w:rsidR="00A9439A">
        <w:t>…</w:t>
      </w:r>
      <w:r>
        <w:t xml:space="preserve"> федеральные округа</w:t>
      </w:r>
      <w:r w:rsidR="0052365A">
        <w:t xml:space="preserve"> – </w:t>
      </w:r>
      <w:r w:rsidR="00A9439A">
        <w:t>…</w:t>
      </w:r>
      <w:r w:rsidR="0052365A" w:rsidRPr="0052365A">
        <w:t>% от обще</w:t>
      </w:r>
      <w:r w:rsidR="0052365A">
        <w:t>российского производства</w:t>
      </w:r>
      <w:r>
        <w:t xml:space="preserve">. Рост объемов производства в 2012 году по сравнению с 2011 годом произошел в </w:t>
      </w:r>
      <w:r w:rsidR="00A9439A">
        <w:t>…</w:t>
      </w:r>
    </w:p>
    <w:p w:rsidR="005F5BC2" w:rsidRPr="006018F6" w:rsidRDefault="0071533E" w:rsidP="0071533E">
      <w:pPr>
        <w:pStyle w:val="af4"/>
      </w:pPr>
      <w:bookmarkStart w:id="32" w:name="_Toc369267289"/>
      <w:r>
        <w:lastRenderedPageBreak/>
        <w:t xml:space="preserve">Диаграмма </w:t>
      </w:r>
      <w:fldSimple w:instr=" SEQ Диаграмма \* ARABIC ">
        <w:r w:rsidR="002F180D">
          <w:rPr>
            <w:noProof/>
          </w:rPr>
          <w:t>13</w:t>
        </w:r>
      </w:fldSimple>
      <w:r w:rsidR="0052365A" w:rsidRPr="006018F6">
        <w:t>. Структура производства колбасных изделий в России в 2011-2012 гг., в разбивке по федеральным окр</w:t>
      </w:r>
      <w:r w:rsidR="00441E1A" w:rsidRPr="006018F6">
        <w:t>у</w:t>
      </w:r>
      <w:r w:rsidR="0052365A" w:rsidRPr="006018F6">
        <w:t>гам</w:t>
      </w:r>
      <w:r w:rsidR="00441E1A" w:rsidRPr="006018F6">
        <w:t>, %</w:t>
      </w:r>
      <w:bookmarkEnd w:id="32"/>
    </w:p>
    <w:p w:rsidR="001D4BBC" w:rsidRDefault="0037543A" w:rsidP="00EB76B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EBDF6B7" wp14:editId="18AE9796">
            <wp:extent cx="4572000" cy="23431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1E1A" w:rsidRDefault="00441E1A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441E1A" w:rsidRDefault="00441E1A" w:rsidP="001D4BBC">
      <w:r>
        <w:t xml:space="preserve">По диаграмме видно, что сезонный характер производства колбасных изделий наблюдается во всех округах. Однако </w:t>
      </w:r>
      <w:r w:rsidR="00FE5CDE">
        <w:t>…</w:t>
      </w:r>
    </w:p>
    <w:p w:rsidR="00EC6BE4" w:rsidRDefault="00240329" w:rsidP="00023448">
      <w:r>
        <w:t xml:space="preserve">Абсолютный лидер производства – </w:t>
      </w:r>
      <w:r w:rsidR="00FE5CDE">
        <w:t>…</w:t>
      </w:r>
      <w:bookmarkStart w:id="33" w:name="_Toc369181819"/>
    </w:p>
    <w:p w:rsidR="00240329" w:rsidRPr="00240329" w:rsidRDefault="00240329" w:rsidP="00240329">
      <w:pPr>
        <w:pStyle w:val="III"/>
        <w:outlineLvl w:val="2"/>
        <w:rPr>
          <w:lang w:val="ru-RU"/>
        </w:rPr>
      </w:pPr>
      <w:r w:rsidRPr="00240329">
        <w:rPr>
          <w:lang w:val="ru-RU"/>
        </w:rPr>
        <w:t>Производство колбасных изделий</w:t>
      </w:r>
      <w:r>
        <w:rPr>
          <w:lang w:val="ru-RU"/>
        </w:rPr>
        <w:t xml:space="preserve"> в России в разбивке по субъектам федерации</w:t>
      </w:r>
      <w:bookmarkEnd w:id="33"/>
    </w:p>
    <w:p w:rsidR="00240329" w:rsidRDefault="00006D01" w:rsidP="001D4BBC">
      <w:r>
        <w:t xml:space="preserve">Доля выпуска, приходящаяся на 10 регионов-лидеров в производстве колбасной продукции </w:t>
      </w:r>
      <w:r w:rsidR="00FE5CDE">
        <w:t>…</w:t>
      </w:r>
    </w:p>
    <w:p w:rsidR="00D07F62" w:rsidRDefault="007A3AB8" w:rsidP="00EC6BE4">
      <w:pPr>
        <w:pStyle w:val="afd"/>
      </w:pPr>
      <w:bookmarkStart w:id="34" w:name="_Toc369267237"/>
      <w:r>
        <w:t xml:space="preserve">Таблица </w:t>
      </w:r>
      <w:fldSimple w:instr=" SEQ Таблица \* ARABIC ">
        <w:r w:rsidR="009F18B0">
          <w:rPr>
            <w:noProof/>
          </w:rPr>
          <w:t>10</w:t>
        </w:r>
      </w:fldSimple>
      <w:r w:rsidR="00D07F62">
        <w:t xml:space="preserve">. </w:t>
      </w:r>
      <w:r w:rsidR="00D07F62" w:rsidRPr="00D07F62">
        <w:t xml:space="preserve">Объём производства </w:t>
      </w:r>
      <w:r w:rsidR="00D07F62">
        <w:t>колбасных изделий в России в 2011</w:t>
      </w:r>
      <w:r w:rsidR="00D07F62" w:rsidRPr="00D07F62">
        <w:t xml:space="preserve"> – </w:t>
      </w:r>
      <w:r w:rsidR="00D07F62">
        <w:t xml:space="preserve">I </w:t>
      </w:r>
      <w:r w:rsidR="00D07F62" w:rsidRPr="00D07F62">
        <w:t>полугодии</w:t>
      </w:r>
      <w:r w:rsidR="00D07F62">
        <w:t xml:space="preserve"> 2013</w:t>
      </w:r>
      <w:r w:rsidR="00D07F62" w:rsidRPr="00D07F62">
        <w:t xml:space="preserve"> гг., в разбивке</w:t>
      </w:r>
      <w:r w:rsidR="00D07F62">
        <w:t xml:space="preserve"> по субъектам федерации, </w:t>
      </w:r>
      <w:proofErr w:type="spellStart"/>
      <w:r w:rsidR="00D07F62">
        <w:t>тыс</w:t>
      </w:r>
      <w:proofErr w:type="spellEnd"/>
      <w:r w:rsidR="00D07F62">
        <w:t xml:space="preserve"> тонн</w:t>
      </w:r>
      <w:bookmarkEnd w:id="34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48"/>
        <w:gridCol w:w="1417"/>
        <w:gridCol w:w="1308"/>
        <w:gridCol w:w="2372"/>
      </w:tblGrid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  <w:t>Субъект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  <w:t>2011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  <w:t>2012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lang w:eastAsia="ru-RU"/>
              </w:rPr>
              <w:t>I полугодие 2013</w:t>
            </w:r>
          </w:p>
        </w:tc>
      </w:tr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Башкортостан, Республика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4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7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413845" w:rsidRPr="00413845" w:rsidTr="00413845">
        <w:trPr>
          <w:trHeight w:val="270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1 168</w:t>
            </w:r>
          </w:p>
        </w:tc>
      </w:tr>
      <w:tr w:rsidR="00413845" w:rsidRPr="00413845" w:rsidTr="00413845">
        <w:trPr>
          <w:trHeight w:val="435"/>
          <w:jc w:val="center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45" w:rsidRPr="00413845" w:rsidRDefault="00413845" w:rsidP="0041384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413845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>Доля 10 регионов в общем объеме выпуска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413845" w:rsidRPr="0041384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413845" w:rsidRPr="0041384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45" w:rsidRPr="00413845" w:rsidRDefault="00FE5CDE" w:rsidP="0041384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413845" w:rsidRPr="0041384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</w:tbl>
    <w:p w:rsidR="005A6898" w:rsidRDefault="005A6898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D07F62" w:rsidRDefault="005A6898" w:rsidP="001D4BBC">
      <w:r>
        <w:t xml:space="preserve">Среди субъектов федерации, лидирующих в производстве готовых колбасных изделий, можно выделить Москву, </w:t>
      </w:r>
      <w:r w:rsidR="00EC2140">
        <w:t>…</w:t>
      </w:r>
      <w:r w:rsidR="00413845">
        <w:t xml:space="preserve"> </w:t>
      </w:r>
      <w:r w:rsidR="00644053">
        <w:t xml:space="preserve">Повышение объемов производства в 2012 году по </w:t>
      </w:r>
      <w:r w:rsidR="00644053">
        <w:lastRenderedPageBreak/>
        <w:t>сравнению с 2011 годо</w:t>
      </w:r>
      <w:r w:rsidR="00EC2140">
        <w:t>м произошло в Москве (…</w:t>
      </w:r>
      <w:r w:rsidR="00644053">
        <w:t xml:space="preserve">%), </w:t>
      </w:r>
      <w:r w:rsidR="00EC2140">
        <w:t>…</w:t>
      </w:r>
      <w:r w:rsidR="00644053">
        <w:t xml:space="preserve"> Снижение объемов выпуска колбасной продукции произошло в </w:t>
      </w:r>
      <w:r w:rsidR="00EC2140">
        <w:t>…</w:t>
      </w:r>
    </w:p>
    <w:p w:rsidR="00A054E3" w:rsidRPr="006018F6" w:rsidRDefault="00EF182C" w:rsidP="00EF182C">
      <w:pPr>
        <w:pStyle w:val="af4"/>
      </w:pPr>
      <w:bookmarkStart w:id="35" w:name="_Toc369267291"/>
      <w:r>
        <w:t xml:space="preserve">Диаграмма </w:t>
      </w:r>
      <w:fldSimple w:instr=" SEQ Диаграмма \* ARABIC ">
        <w:r w:rsidR="002F180D">
          <w:rPr>
            <w:noProof/>
          </w:rPr>
          <w:t>15</w:t>
        </w:r>
      </w:fldSimple>
      <w:r w:rsidR="00A054E3" w:rsidRPr="006018F6">
        <w:t xml:space="preserve">. </w:t>
      </w:r>
      <w:r w:rsidR="005C0405" w:rsidRPr="006018F6">
        <w:t>Динамика объемов</w:t>
      </w:r>
      <w:r w:rsidR="00A054E3" w:rsidRPr="006018F6">
        <w:t xml:space="preserve"> производства колбасных изделий в ведущих регионах-производителях в 2011 – I полугодии 2013 гг. по полугодиям, тыс. тонн</w:t>
      </w:r>
      <w:bookmarkEnd w:id="35"/>
    </w:p>
    <w:p w:rsidR="00A054E3" w:rsidRPr="00A054E3" w:rsidRDefault="00A054E3" w:rsidP="00A054E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CFA0571" wp14:editId="1EAFC9D9">
            <wp:extent cx="6324600" cy="2152650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40329" w:rsidRDefault="005C0405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5C0405" w:rsidRPr="005C0405" w:rsidRDefault="005C0405" w:rsidP="005C0405">
      <w:pPr>
        <w:pStyle w:val="III"/>
        <w:outlineLvl w:val="2"/>
        <w:rPr>
          <w:lang w:val="ru-RU"/>
        </w:rPr>
      </w:pPr>
      <w:bookmarkStart w:id="36" w:name="_Toc369181820"/>
      <w:r w:rsidRPr="005C0405">
        <w:rPr>
          <w:lang w:val="ru-RU"/>
        </w:rPr>
        <w:t>Производство колбасных изделий в России в разбивке по типу продукции</w:t>
      </w:r>
      <w:bookmarkEnd w:id="36"/>
    </w:p>
    <w:p w:rsidR="005C0405" w:rsidRDefault="00AC5881" w:rsidP="001D4BBC">
      <w:r>
        <w:t>Рассмотренные данные по производству колбас</w:t>
      </w:r>
      <w:r w:rsidR="00884167">
        <w:t>ной продукции</w:t>
      </w:r>
      <w:r>
        <w:t xml:space="preserve"> </w:t>
      </w:r>
      <w:r w:rsidR="001B7270">
        <w:t>представляют собой совокупные данные по нескольким отдельным категориям</w:t>
      </w:r>
      <w:r w:rsidR="00884167">
        <w:t>:</w:t>
      </w:r>
    </w:p>
    <w:p w:rsidR="00884167" w:rsidRDefault="00884167" w:rsidP="000E1B67">
      <w:pPr>
        <w:pStyle w:val="af3"/>
        <w:numPr>
          <w:ilvl w:val="0"/>
          <w:numId w:val="27"/>
        </w:numPr>
        <w:spacing w:line="240" w:lineRule="auto"/>
      </w:pPr>
      <w:r>
        <w:t>Варено-копченые колбасы</w:t>
      </w:r>
    </w:p>
    <w:p w:rsidR="00884167" w:rsidRDefault="00884167" w:rsidP="000E1B67">
      <w:pPr>
        <w:pStyle w:val="af3"/>
        <w:numPr>
          <w:ilvl w:val="0"/>
          <w:numId w:val="27"/>
        </w:numPr>
        <w:spacing w:line="240" w:lineRule="auto"/>
      </w:pPr>
      <w:r>
        <w:t>Вареные колбасы</w:t>
      </w:r>
    </w:p>
    <w:p w:rsidR="00884167" w:rsidRDefault="00884167" w:rsidP="000E1B67">
      <w:pPr>
        <w:pStyle w:val="af3"/>
        <w:numPr>
          <w:ilvl w:val="0"/>
          <w:numId w:val="27"/>
        </w:numPr>
        <w:spacing w:line="240" w:lineRule="auto"/>
      </w:pPr>
      <w:r>
        <w:t>Копченые колбасы</w:t>
      </w:r>
    </w:p>
    <w:p w:rsidR="00884167" w:rsidRDefault="00884167" w:rsidP="000E1B67">
      <w:pPr>
        <w:pStyle w:val="af3"/>
        <w:numPr>
          <w:ilvl w:val="0"/>
          <w:numId w:val="27"/>
        </w:numPr>
        <w:spacing w:line="240" w:lineRule="auto"/>
      </w:pPr>
      <w:r>
        <w:t>Кровяные колбасы</w:t>
      </w:r>
    </w:p>
    <w:p w:rsidR="00884167" w:rsidRDefault="00884167" w:rsidP="000E1B67">
      <w:pPr>
        <w:pStyle w:val="af3"/>
        <w:numPr>
          <w:ilvl w:val="0"/>
          <w:numId w:val="27"/>
        </w:numPr>
        <w:spacing w:line="240" w:lineRule="auto"/>
      </w:pPr>
      <w:proofErr w:type="spellStart"/>
      <w:r>
        <w:t>Полукопченые</w:t>
      </w:r>
      <w:proofErr w:type="spellEnd"/>
      <w:r>
        <w:t xml:space="preserve"> колбасы</w:t>
      </w:r>
    </w:p>
    <w:p w:rsidR="00884167" w:rsidRDefault="00884167" w:rsidP="000E1B67">
      <w:pPr>
        <w:pStyle w:val="af3"/>
        <w:numPr>
          <w:ilvl w:val="0"/>
          <w:numId w:val="27"/>
        </w:numPr>
        <w:spacing w:line="240" w:lineRule="auto"/>
      </w:pPr>
      <w:r>
        <w:t>Сардельки</w:t>
      </w:r>
    </w:p>
    <w:p w:rsidR="00884167" w:rsidRDefault="00884167" w:rsidP="000E1B67">
      <w:pPr>
        <w:pStyle w:val="af3"/>
        <w:numPr>
          <w:ilvl w:val="0"/>
          <w:numId w:val="27"/>
        </w:numPr>
        <w:spacing w:line="240" w:lineRule="auto"/>
      </w:pPr>
      <w:r>
        <w:t>Сосиски</w:t>
      </w:r>
    </w:p>
    <w:p w:rsidR="00884167" w:rsidRDefault="00884167" w:rsidP="000E1B67">
      <w:pPr>
        <w:pStyle w:val="af3"/>
        <w:numPr>
          <w:ilvl w:val="0"/>
          <w:numId w:val="27"/>
        </w:numPr>
        <w:spacing w:line="240" w:lineRule="auto"/>
      </w:pPr>
      <w:r>
        <w:t>Сырокопченые колбасы</w:t>
      </w:r>
    </w:p>
    <w:p w:rsidR="00383576" w:rsidRDefault="00884167" w:rsidP="000E1B67">
      <w:pPr>
        <w:pStyle w:val="af3"/>
        <w:numPr>
          <w:ilvl w:val="0"/>
          <w:numId w:val="27"/>
        </w:numPr>
        <w:spacing w:line="240" w:lineRule="auto"/>
      </w:pPr>
      <w:r>
        <w:t>Фаршированные колбасы</w:t>
      </w:r>
    </w:p>
    <w:p w:rsidR="001B7270" w:rsidRPr="00EF44DB" w:rsidRDefault="007A3AB8" w:rsidP="00EC6BE4">
      <w:pPr>
        <w:pStyle w:val="afd"/>
      </w:pPr>
      <w:bookmarkStart w:id="37" w:name="_Toc369267238"/>
      <w:r>
        <w:t xml:space="preserve">Таблица </w:t>
      </w:r>
      <w:fldSimple w:instr=" SEQ Таблица \* ARABIC ">
        <w:r w:rsidR="009F18B0">
          <w:rPr>
            <w:noProof/>
          </w:rPr>
          <w:t>11</w:t>
        </w:r>
      </w:fldSimple>
      <w:r w:rsidR="00EF44DB" w:rsidRPr="00EF44DB">
        <w:t xml:space="preserve">. </w:t>
      </w:r>
      <w:r w:rsidR="00EF44DB">
        <w:t>Объем производства колбасных изделий в России в 2010-2012 гг., в разбивке по типу, тыс. тонн</w:t>
      </w:r>
      <w:bookmarkEnd w:id="37"/>
    </w:p>
    <w:tbl>
      <w:tblPr>
        <w:tblW w:w="5000" w:type="pct"/>
        <w:tblLook w:val="04A0" w:firstRow="1" w:lastRow="0" w:firstColumn="1" w:lastColumn="0" w:noHBand="0" w:noVBand="1"/>
      </w:tblPr>
      <w:tblGrid>
        <w:gridCol w:w="2500"/>
        <w:gridCol w:w="672"/>
        <w:gridCol w:w="663"/>
        <w:gridCol w:w="663"/>
        <w:gridCol w:w="3105"/>
        <w:gridCol w:w="1742"/>
      </w:tblGrid>
      <w:tr w:rsidR="009330B8" w:rsidRPr="009330B8" w:rsidTr="000E1B67">
        <w:trPr>
          <w:trHeight w:val="227"/>
          <w:tblHeader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  <w:t>Тип продукта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  <w:t>2010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  <w:t>2011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  <w:t>2012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  <w:t>Доля в общем объеме</w:t>
            </w: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  <w:br/>
            </w:r>
            <w:r w:rsidRPr="009330B8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  <w:t>рынка в 2012 г., в %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eastAsia="ru-RU"/>
              </w:rPr>
              <w:t>2012 к 2011, в %</w:t>
            </w:r>
          </w:p>
        </w:tc>
      </w:tr>
      <w:tr w:rsidR="009330B8" w:rsidRPr="009330B8" w:rsidTr="000E1B67">
        <w:trPr>
          <w:trHeight w:val="22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Фаршированные колбасы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0,8%</w:t>
            </w:r>
          </w:p>
        </w:tc>
      </w:tr>
      <w:tr w:rsidR="009330B8" w:rsidRPr="009330B8" w:rsidTr="000E1B67">
        <w:trPr>
          <w:trHeight w:val="22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Вареные колбасы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9330B8" w:rsidRPr="009330B8" w:rsidTr="000E1B67">
        <w:trPr>
          <w:trHeight w:val="22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Копченые колбасы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621,5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9330B8" w:rsidRPr="009330B8" w:rsidTr="000E1B67">
        <w:trPr>
          <w:trHeight w:val="22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Сосиски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9330B8" w:rsidRPr="009330B8" w:rsidTr="000E1B67">
        <w:trPr>
          <w:trHeight w:val="22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колбасы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9330B8" w:rsidRPr="009330B8" w:rsidTr="000E1B67">
        <w:trPr>
          <w:trHeight w:val="22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Варено-копченые колбасы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9330B8" w:rsidRPr="009330B8" w:rsidTr="000E1B67">
        <w:trPr>
          <w:trHeight w:val="22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Сардельки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9330B8" w:rsidRPr="009330B8" w:rsidTr="000E1B67">
        <w:trPr>
          <w:trHeight w:val="22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Сырокопченые колбасы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9330B8" w:rsidRPr="009330B8" w:rsidTr="000E1B67">
        <w:trPr>
          <w:trHeight w:val="22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Кровяные колбасы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395C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9330B8" w:rsidRPr="009330B8" w:rsidTr="000E1B67">
        <w:trPr>
          <w:trHeight w:val="22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9330B8" w:rsidP="009330B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B8" w:rsidRPr="009330B8" w:rsidRDefault="00395CB8" w:rsidP="009330B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9330B8" w:rsidRPr="009330B8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</w:tbl>
    <w:p w:rsidR="00EF44DB" w:rsidRDefault="00EF44DB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AF791E" w:rsidRPr="00EF44DB" w:rsidRDefault="00AF791E" w:rsidP="00EC6BE4">
      <w:pPr>
        <w:pStyle w:val="afd"/>
      </w:pPr>
      <w:bookmarkStart w:id="38" w:name="_Toc369267240"/>
      <w:r>
        <w:lastRenderedPageBreak/>
        <w:t xml:space="preserve">Таблица </w:t>
      </w:r>
      <w:fldSimple w:instr=" SEQ Таблица \* ARABIC ">
        <w:r>
          <w:rPr>
            <w:noProof/>
          </w:rPr>
          <w:t>13</w:t>
        </w:r>
      </w:fldSimple>
      <w:r w:rsidRPr="00EF44DB">
        <w:t xml:space="preserve">. </w:t>
      </w:r>
      <w:r>
        <w:t>Объем производства колбасных изделий в России в 2010-2012 гг., в разбивке по типу, млн долл.</w:t>
      </w:r>
      <w:bookmarkEnd w:id="3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3"/>
        <w:gridCol w:w="1024"/>
        <w:gridCol w:w="992"/>
        <w:gridCol w:w="2207"/>
        <w:gridCol w:w="1756"/>
      </w:tblGrid>
      <w:tr w:rsidR="00AF791E" w:rsidRPr="00AF791E" w:rsidTr="00AF791E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AF791E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Тип продукта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AF791E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AF791E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AF791E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79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Доля в общем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объеме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r w:rsidRPr="00AF79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рынка в 2012 г., в %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F79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2012 к 2011, в %</w:t>
            </w:r>
          </w:p>
        </w:tc>
      </w:tr>
      <w:tr w:rsidR="00AF791E" w:rsidRPr="00AF791E" w:rsidTr="00AF791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>Фаршированные колбасы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AF791E" w:rsidRPr="00AF791E" w:rsidTr="00AF791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>Вареные колбасы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</w:tr>
      <w:tr w:rsidR="00AF791E" w:rsidRPr="00AF791E" w:rsidTr="00AF791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>Копченые колбасы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AF791E" w:rsidRPr="00AF791E" w:rsidTr="00AF791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>Сосиски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3 578,7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AF791E" w:rsidRPr="00AF791E" w:rsidTr="00AF791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 xml:space="preserve"> колбасы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C02A5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AF791E" w:rsidRPr="00AF791E" w:rsidTr="00AF791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>Варено-копченые колбасы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AF791E" w:rsidRPr="00AF791E" w:rsidTr="00AF791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>Сардельки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AF791E" w:rsidRPr="00AF791E" w:rsidTr="00AF791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>Сырокопченые колбасы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AF791E" w:rsidRPr="00AF791E" w:rsidTr="00AF791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>Кровяные колбасы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  <w:tr w:rsidR="00AF791E" w:rsidRPr="00AF791E" w:rsidTr="00AF791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AF791E" w:rsidP="00AF791E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F791E">
              <w:rPr>
                <w:rFonts w:eastAsia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E" w:rsidRPr="00AF791E" w:rsidRDefault="009824D9" w:rsidP="00AF791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…</w:t>
            </w:r>
            <w:r w:rsidR="00AF791E" w:rsidRPr="00AF791E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%</w:t>
            </w:r>
          </w:p>
        </w:tc>
      </w:tr>
    </w:tbl>
    <w:p w:rsidR="00521FFB" w:rsidRDefault="00C85EA9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5C0405" w:rsidRDefault="00F958AD" w:rsidP="001D4BBC">
      <w:r>
        <w:t>В России производятся в основном фаршированны</w:t>
      </w:r>
      <w:r w:rsidR="00C85EA9">
        <w:t xml:space="preserve">е колбасы, в </w:t>
      </w:r>
      <w:r>
        <w:t>2012 год</w:t>
      </w:r>
      <w:r w:rsidR="00C85EA9">
        <w:t>у на долю данного типа</w:t>
      </w:r>
      <w:r>
        <w:t xml:space="preserve"> продукции приходилось </w:t>
      </w:r>
      <w:r w:rsidR="00023448">
        <w:t>…</w:t>
      </w:r>
    </w:p>
    <w:p w:rsidR="00F958AD" w:rsidRDefault="009A6EC3" w:rsidP="001D4BBC">
      <w:r>
        <w:t xml:space="preserve">Структуру производства колбасных изделий в России можно назвать </w:t>
      </w:r>
      <w:r w:rsidR="00023448">
        <w:t>…</w:t>
      </w:r>
    </w:p>
    <w:p w:rsidR="009A6EC3" w:rsidRPr="006018F6" w:rsidRDefault="00EF182C" w:rsidP="00EF182C">
      <w:pPr>
        <w:pStyle w:val="af4"/>
      </w:pPr>
      <w:bookmarkStart w:id="39" w:name="_Toc369267292"/>
      <w:r>
        <w:t xml:space="preserve">Диаграмма </w:t>
      </w:r>
      <w:fldSimple w:instr=" SEQ Диаграмма \* ARABIC ">
        <w:r w:rsidR="002F180D">
          <w:rPr>
            <w:noProof/>
          </w:rPr>
          <w:t>16</w:t>
        </w:r>
      </w:fldSimple>
      <w:r w:rsidR="009A6EC3" w:rsidRPr="006018F6">
        <w:t>. Структура производства колбасных изделий в России, в разбивке по типу, в % от натурального измерения</w:t>
      </w:r>
      <w:bookmarkEnd w:id="39"/>
    </w:p>
    <w:p w:rsidR="009A6EC3" w:rsidRDefault="009A6EC3" w:rsidP="009A6EC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8DF3ECE" wp14:editId="07794ECA">
            <wp:extent cx="6226175" cy="3181350"/>
            <wp:effectExtent l="0" t="0" r="3175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6EC3" w:rsidRDefault="009A6EC3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162538" w:rsidRDefault="009A1C9E" w:rsidP="009A1C9E">
      <w:r>
        <w:t xml:space="preserve">Далее мы рассмотрим объем производства в 2010 – </w:t>
      </w:r>
      <w:r>
        <w:rPr>
          <w:lang w:val="en-US"/>
        </w:rPr>
        <w:t>I</w:t>
      </w:r>
      <w:r w:rsidRPr="009A1C9E">
        <w:t xml:space="preserve"> полугодии 2013 гг. </w:t>
      </w:r>
      <w:r>
        <w:t>отдельно по каждой категории товара.</w:t>
      </w:r>
    </w:p>
    <w:p w:rsidR="00162538" w:rsidRPr="009A1C9E" w:rsidRDefault="00162538" w:rsidP="009A1C9E">
      <w:pPr>
        <w:pStyle w:val="III"/>
        <w:outlineLvl w:val="2"/>
        <w:rPr>
          <w:lang w:val="ru-RU"/>
        </w:rPr>
      </w:pPr>
      <w:bookmarkStart w:id="40" w:name="_Toc369181821"/>
      <w:r w:rsidRPr="009A1C9E">
        <w:rPr>
          <w:lang w:val="ru-RU"/>
        </w:rPr>
        <w:lastRenderedPageBreak/>
        <w:t>Варено-копченые</w:t>
      </w:r>
      <w:r w:rsidR="009A1C9E" w:rsidRPr="009A1C9E">
        <w:rPr>
          <w:lang w:val="ru-RU"/>
        </w:rPr>
        <w:t xml:space="preserve"> колбасы</w:t>
      </w:r>
      <w:bookmarkEnd w:id="40"/>
    </w:p>
    <w:p w:rsidR="007E18C5" w:rsidRDefault="006A33D2" w:rsidP="002657EC">
      <w:r>
        <w:t xml:space="preserve">На долю варено-копченых колбас приходится </w:t>
      </w:r>
      <w:r w:rsidR="00023448">
        <w:t>…</w:t>
      </w:r>
      <w:r>
        <w:t xml:space="preserve">% суммарного производства колбасных изделий в России. </w:t>
      </w:r>
      <w:r w:rsidR="00590271">
        <w:t xml:space="preserve">В 2012 году производство увеличилось на </w:t>
      </w:r>
      <w:r w:rsidR="00023448">
        <w:t>…</w:t>
      </w:r>
      <w:r w:rsidR="00590271">
        <w:t xml:space="preserve">% по сравнению с 2012 годом (повышение с </w:t>
      </w:r>
      <w:r w:rsidR="00023448">
        <w:t>…</w:t>
      </w:r>
      <w:r w:rsidR="00590271">
        <w:t xml:space="preserve"> тыс. тонн до </w:t>
      </w:r>
      <w:r w:rsidR="00023448">
        <w:t>…</w:t>
      </w:r>
      <w:r w:rsidR="00590271">
        <w:t xml:space="preserve"> тыс. </w:t>
      </w:r>
      <w:r w:rsidR="007E18C5">
        <w:t>тонн).</w:t>
      </w:r>
      <w:r w:rsidR="002657EC">
        <w:t xml:space="preserve"> </w:t>
      </w:r>
      <w:r w:rsidR="00023448">
        <w:t>…</w:t>
      </w:r>
      <w:r w:rsidR="007E18C5">
        <w:t xml:space="preserve">% варено-копченых колбас производится в </w:t>
      </w:r>
      <w:r w:rsidR="00023448">
        <w:t>…</w:t>
      </w:r>
      <w:r w:rsidR="007E18C5">
        <w:t xml:space="preserve"> федеральном округе. </w:t>
      </w:r>
      <w:r w:rsidR="00A63BC7">
        <w:t>...</w:t>
      </w:r>
    </w:p>
    <w:p w:rsidR="00162538" w:rsidRDefault="00FD0867" w:rsidP="002657EC">
      <w:r>
        <w:t xml:space="preserve">Доля </w:t>
      </w:r>
      <w:r w:rsidR="00312F6D">
        <w:t xml:space="preserve">десяти </w:t>
      </w:r>
      <w:r>
        <w:t xml:space="preserve">крупнейших субъектов федерации по объему производства варено-копченых колбас на протяжении трех лет составляла </w:t>
      </w:r>
      <w:r w:rsidR="00A63BC7">
        <w:t>…</w:t>
      </w:r>
      <w:r>
        <w:t xml:space="preserve">%. </w:t>
      </w:r>
      <w:r w:rsidR="00A63BC7">
        <w:t>…</w:t>
      </w:r>
    </w:p>
    <w:p w:rsidR="00162538" w:rsidRPr="009830EE" w:rsidRDefault="009830EE" w:rsidP="009830EE">
      <w:pPr>
        <w:pStyle w:val="III"/>
        <w:outlineLvl w:val="2"/>
        <w:rPr>
          <w:lang w:val="ru-RU"/>
        </w:rPr>
      </w:pPr>
      <w:bookmarkStart w:id="41" w:name="_Toc369181822"/>
      <w:r w:rsidRPr="009830EE">
        <w:rPr>
          <w:lang w:val="ru-RU"/>
        </w:rPr>
        <w:t>Вареные колбасы</w:t>
      </w:r>
      <w:bookmarkEnd w:id="41"/>
    </w:p>
    <w:p w:rsidR="00383576" w:rsidRDefault="00692859" w:rsidP="00A63BC7">
      <w:r>
        <w:t xml:space="preserve">На долю вареных колбас в России приходится </w:t>
      </w:r>
      <w:r w:rsidR="00A63BC7">
        <w:t>…</w:t>
      </w:r>
      <w:r>
        <w:t xml:space="preserve">% производства колбасной продукции. В 2012 году объем производства увеличился на </w:t>
      </w:r>
      <w:r w:rsidR="00A63BC7">
        <w:t>…</w:t>
      </w:r>
      <w:r>
        <w:t>% по сравнению с 2011 годом.</w:t>
      </w:r>
      <w:r w:rsidR="00354F54">
        <w:t xml:space="preserve"> </w:t>
      </w:r>
      <w:r w:rsidR="00E5390A">
        <w:t xml:space="preserve">Производство вареных колбас в основном сосредоточено в </w:t>
      </w:r>
      <w:r w:rsidR="00A63BC7">
        <w:t>…</w:t>
      </w:r>
    </w:p>
    <w:p w:rsidR="00E5390A" w:rsidRDefault="007A3AB8" w:rsidP="00EC6BE4">
      <w:pPr>
        <w:pStyle w:val="afd"/>
      </w:pPr>
      <w:bookmarkStart w:id="42" w:name="_Toc369267243"/>
      <w:r>
        <w:t xml:space="preserve">Таблица </w:t>
      </w:r>
      <w:fldSimple w:instr=" SEQ Таблица \* ARABIC ">
        <w:r w:rsidR="00B136F2">
          <w:rPr>
            <w:noProof/>
          </w:rPr>
          <w:t>16</w:t>
        </w:r>
      </w:fldSimple>
      <w:r w:rsidR="00E5390A">
        <w:t>. Объем производства вареных колбас в России в 2010-2012 гг., в разбивке по федеральным округам, тыс. тонн</w:t>
      </w:r>
      <w:bookmarkEnd w:id="42"/>
    </w:p>
    <w:tbl>
      <w:tblPr>
        <w:tblW w:w="5000" w:type="pct"/>
        <w:tblLook w:val="04A0" w:firstRow="1" w:lastRow="0" w:firstColumn="1" w:lastColumn="0" w:noHBand="0" w:noVBand="1"/>
      </w:tblPr>
      <w:tblGrid>
        <w:gridCol w:w="3666"/>
        <w:gridCol w:w="1060"/>
        <w:gridCol w:w="1060"/>
        <w:gridCol w:w="1060"/>
        <w:gridCol w:w="723"/>
        <w:gridCol w:w="1776"/>
      </w:tblGrid>
      <w:tr w:rsidR="00692859" w:rsidRPr="00692859" w:rsidTr="00E5390A">
        <w:trPr>
          <w:trHeight w:val="269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692859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Федеральный округ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692859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2010 год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692859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2011 год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692859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2012 год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692859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Доля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  <w:r w:rsidRPr="00692859"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  <w:t>2012 к 2011, в %</w:t>
            </w:r>
          </w:p>
        </w:tc>
      </w:tr>
      <w:tr w:rsidR="00692859" w:rsidRPr="00692859" w:rsidTr="00E5390A">
        <w:trPr>
          <w:trHeight w:val="269"/>
        </w:trPr>
        <w:tc>
          <w:tcPr>
            <w:tcW w:w="1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FFFF"/>
                <w:sz w:val="22"/>
                <w:lang w:eastAsia="ru-RU"/>
              </w:rPr>
            </w:pPr>
          </w:p>
        </w:tc>
      </w:tr>
      <w:tr w:rsidR="00692859" w:rsidRPr="00692859" w:rsidTr="00E5390A">
        <w:trPr>
          <w:trHeight w:val="2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692859" w:rsidRPr="00692859" w:rsidTr="00E5390A">
        <w:trPr>
          <w:trHeight w:val="2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692859" w:rsidRPr="00692859" w:rsidTr="00E5390A">
        <w:trPr>
          <w:trHeight w:val="2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692859" w:rsidRPr="00692859" w:rsidTr="00E5390A">
        <w:trPr>
          <w:trHeight w:val="2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692859" w:rsidRPr="00692859" w:rsidTr="00E5390A">
        <w:trPr>
          <w:trHeight w:val="2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692859" w:rsidRPr="00692859" w:rsidTr="00E5390A">
        <w:trPr>
          <w:trHeight w:val="2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692859" w:rsidRPr="00692859" w:rsidTr="00E5390A">
        <w:trPr>
          <w:trHeight w:val="2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692859" w:rsidRPr="00692859" w:rsidTr="00E5390A">
        <w:trPr>
          <w:trHeight w:val="2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gramStart"/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692859" w:rsidRPr="00692859" w:rsidTr="00E5390A">
        <w:trPr>
          <w:trHeight w:val="2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9" w:rsidRPr="00692859" w:rsidRDefault="00692859" w:rsidP="0069285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92859">
              <w:rPr>
                <w:rFonts w:eastAsia="Times New Roman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59" w:rsidRPr="00692859" w:rsidRDefault="00A63BC7" w:rsidP="0069285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…</w:t>
            </w:r>
            <w:r w:rsidR="00692859" w:rsidRPr="00692859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</w:tbl>
    <w:p w:rsidR="00E5390A" w:rsidRDefault="00E5390A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C76FE6" w:rsidRDefault="00C76FE6" w:rsidP="00276070">
      <w:r>
        <w:t xml:space="preserve">Рост производства в 2012 году по сравнению с 2011 годом произошел в </w:t>
      </w:r>
      <w:r w:rsidR="00AB6407">
        <w:t>…</w:t>
      </w:r>
      <w:r>
        <w:t xml:space="preserve">. Уменьшение производства наблюдалось в </w:t>
      </w:r>
      <w:r w:rsidR="00AB6407">
        <w:t>..</w:t>
      </w:r>
      <w:r>
        <w:t>.</w:t>
      </w:r>
      <w:r w:rsidR="00276070">
        <w:t xml:space="preserve"> </w:t>
      </w:r>
      <w:r>
        <w:t xml:space="preserve">Наибольший объем производства вареных колбас сосредоточен в </w:t>
      </w:r>
      <w:r w:rsidR="00AB6407">
        <w:t>…</w:t>
      </w:r>
      <w:r>
        <w:t xml:space="preserve"> федеральном округе – </w:t>
      </w:r>
      <w:r w:rsidR="00AB6407">
        <w:t>…</w:t>
      </w:r>
      <w:r>
        <w:t xml:space="preserve">%. Наименьший объем – в </w:t>
      </w:r>
      <w:r w:rsidR="00AB6407">
        <w:t>…</w:t>
      </w:r>
    </w:p>
    <w:p w:rsidR="00162538" w:rsidRDefault="00245106" w:rsidP="002657EC">
      <w:r>
        <w:t>Небольшое увеличение д</w:t>
      </w:r>
      <w:r w:rsidR="002657EC">
        <w:t>оли производства вареных колбас …</w:t>
      </w:r>
    </w:p>
    <w:p w:rsidR="00162538" w:rsidRPr="0032158D" w:rsidRDefault="00162538" w:rsidP="0032158D">
      <w:pPr>
        <w:pStyle w:val="III"/>
        <w:outlineLvl w:val="2"/>
        <w:rPr>
          <w:lang w:val="ru-RU"/>
        </w:rPr>
      </w:pPr>
      <w:bookmarkStart w:id="43" w:name="_Toc369181823"/>
      <w:r w:rsidRPr="0032158D">
        <w:rPr>
          <w:lang w:val="ru-RU"/>
        </w:rPr>
        <w:t>Копченые</w:t>
      </w:r>
      <w:r w:rsidR="0032158D" w:rsidRPr="0032158D">
        <w:rPr>
          <w:lang w:val="ru-RU"/>
        </w:rPr>
        <w:t xml:space="preserve"> колбасы</w:t>
      </w:r>
      <w:bookmarkEnd w:id="43"/>
    </w:p>
    <w:p w:rsidR="00162538" w:rsidRDefault="00457AEE" w:rsidP="001D4BBC">
      <w:r>
        <w:t>Доля копченых колбас в общем кол</w:t>
      </w:r>
      <w:r w:rsidR="00AB6407">
        <w:t>басном производстве составляет …</w:t>
      </w:r>
      <w:r>
        <w:t xml:space="preserve">%. В 2012 году было произведено </w:t>
      </w:r>
      <w:r w:rsidR="00AB6407">
        <w:t>…</w:t>
      </w:r>
      <w:r>
        <w:t xml:space="preserve"> тысячи тонн копченой колбасы в России. </w:t>
      </w:r>
      <w:r w:rsidR="0003400F">
        <w:t xml:space="preserve">В I полугодии 2013 года </w:t>
      </w:r>
      <w:r w:rsidR="004123E3">
        <w:t>..</w:t>
      </w:r>
      <w:r w:rsidR="0003400F">
        <w:t xml:space="preserve">. В 2012 году наблюдался </w:t>
      </w:r>
      <w:r w:rsidR="004123E3">
        <w:t>…</w:t>
      </w:r>
    </w:p>
    <w:p w:rsidR="0003400F" w:rsidRDefault="0003400F" w:rsidP="00ED1401">
      <w:r>
        <w:t xml:space="preserve">Основными производителями данной категории колбас являются </w:t>
      </w:r>
      <w:r w:rsidR="001146DA">
        <w:t>…</w:t>
      </w:r>
    </w:p>
    <w:p w:rsidR="0003400F" w:rsidRDefault="00EF182C" w:rsidP="00EF182C">
      <w:pPr>
        <w:pStyle w:val="af4"/>
      </w:pPr>
      <w:bookmarkStart w:id="44" w:name="_Toc369267295"/>
      <w:r>
        <w:lastRenderedPageBreak/>
        <w:t xml:space="preserve">Диаграмма </w:t>
      </w:r>
      <w:fldSimple w:instr=" SEQ Диаграмма \* ARABIC ">
        <w:r w:rsidR="002F180D">
          <w:rPr>
            <w:noProof/>
          </w:rPr>
          <w:t>19</w:t>
        </w:r>
      </w:fldSimple>
      <w:r w:rsidR="00ED1401" w:rsidRPr="006018F6">
        <w:t>. Структ</w:t>
      </w:r>
      <w:r w:rsidR="00ED1401">
        <w:t>ура производства копченых</w:t>
      </w:r>
      <w:r w:rsidR="00ED1401" w:rsidRPr="006018F6">
        <w:t xml:space="preserve"> колбас в России в </w:t>
      </w:r>
      <w:r w:rsidR="00E976E6">
        <w:t>2010- I полугодии 2013 гг.</w:t>
      </w:r>
      <w:r w:rsidR="00ED1401" w:rsidRPr="006018F6">
        <w:t>, в разбивке по федеральным округам, в %</w:t>
      </w:r>
      <w:bookmarkEnd w:id="44"/>
    </w:p>
    <w:p w:rsidR="0003400F" w:rsidRDefault="0003400F" w:rsidP="00ED140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3D048B7" wp14:editId="78826A32">
            <wp:extent cx="6045200" cy="2314575"/>
            <wp:effectExtent l="0" t="0" r="1270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1401" w:rsidRDefault="00ED1401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162538" w:rsidRDefault="00F462C4" w:rsidP="00E976E6">
      <w:r>
        <w:t xml:space="preserve">Ярко выраженным регионом-лидером </w:t>
      </w:r>
      <w:r w:rsidR="004123E3">
        <w:t>…</w:t>
      </w:r>
    </w:p>
    <w:p w:rsidR="00162538" w:rsidRPr="0043312D" w:rsidRDefault="00162538" w:rsidP="0043312D">
      <w:pPr>
        <w:pStyle w:val="III"/>
        <w:outlineLvl w:val="2"/>
        <w:rPr>
          <w:lang w:val="ru-RU"/>
        </w:rPr>
      </w:pPr>
      <w:bookmarkStart w:id="45" w:name="_Toc369181824"/>
      <w:r w:rsidRPr="0043312D">
        <w:rPr>
          <w:lang w:val="ru-RU"/>
        </w:rPr>
        <w:t>Кровяные</w:t>
      </w:r>
      <w:r w:rsidR="0043312D" w:rsidRPr="0043312D">
        <w:rPr>
          <w:lang w:val="ru-RU"/>
        </w:rPr>
        <w:t xml:space="preserve"> колбасы</w:t>
      </w:r>
      <w:bookmarkEnd w:id="45"/>
    </w:p>
    <w:p w:rsidR="00162538" w:rsidRDefault="0043312D" w:rsidP="001D4BBC">
      <w:r>
        <w:t xml:space="preserve">Доля кровяных колбас в общем объеме производства колбасной продукции в 2012 году составила </w:t>
      </w:r>
      <w:r w:rsidR="008253C1">
        <w:t>…</w:t>
      </w:r>
      <w:r>
        <w:t xml:space="preserve">%. </w:t>
      </w:r>
      <w:r w:rsidR="00F76950">
        <w:t xml:space="preserve">Это можно объяснить несколькими факторами: </w:t>
      </w:r>
      <w:r w:rsidR="008253C1">
        <w:t>..</w:t>
      </w:r>
      <w:r w:rsidR="00F76950">
        <w:t>.</w:t>
      </w:r>
      <w:r w:rsidR="00067CCE">
        <w:t xml:space="preserve"> Производство данного вида колбас осуществляется </w:t>
      </w:r>
      <w:r w:rsidR="008253C1">
        <w:t>…</w:t>
      </w:r>
    </w:p>
    <w:p w:rsidR="00EC34B5" w:rsidRDefault="00743897" w:rsidP="004123E3">
      <w:r>
        <w:t xml:space="preserve">Рост производства в 2012 году относительно 2011 года наблюдался в </w:t>
      </w:r>
      <w:r w:rsidR="008253C1">
        <w:t>…</w:t>
      </w:r>
      <w:r>
        <w:t xml:space="preserve">, </w:t>
      </w:r>
      <w:r w:rsidR="008253C1">
        <w:t>…</w:t>
      </w:r>
      <w:r>
        <w:t xml:space="preserve"> и </w:t>
      </w:r>
      <w:r w:rsidR="008253C1">
        <w:t>…</w:t>
      </w:r>
      <w:r>
        <w:t xml:space="preserve"> федеральных округах. В остальных федеральных округах </w:t>
      </w:r>
      <w:r w:rsidR="007C6B1C">
        <w:t>…</w:t>
      </w:r>
      <w:r w:rsidR="004123E3">
        <w:t xml:space="preserve"> </w:t>
      </w:r>
    </w:p>
    <w:p w:rsidR="005275CB" w:rsidRPr="00EE71B8" w:rsidRDefault="00EE71B8" w:rsidP="00EE71B8">
      <w:pPr>
        <w:pStyle w:val="III"/>
        <w:outlineLvl w:val="2"/>
        <w:rPr>
          <w:lang w:val="ru-RU"/>
        </w:rPr>
      </w:pPr>
      <w:bookmarkStart w:id="46" w:name="_Toc369181825"/>
      <w:proofErr w:type="spellStart"/>
      <w:r w:rsidRPr="00EE71B8">
        <w:rPr>
          <w:lang w:val="ru-RU"/>
        </w:rPr>
        <w:t>Полукопченые</w:t>
      </w:r>
      <w:proofErr w:type="spellEnd"/>
      <w:r w:rsidRPr="00EE71B8">
        <w:rPr>
          <w:lang w:val="ru-RU"/>
        </w:rPr>
        <w:t xml:space="preserve"> колбасы</w:t>
      </w:r>
      <w:bookmarkEnd w:id="46"/>
    </w:p>
    <w:p w:rsidR="005275CB" w:rsidRDefault="00021375" w:rsidP="00276070">
      <w:r>
        <w:t xml:space="preserve">Доля </w:t>
      </w:r>
      <w:proofErr w:type="spellStart"/>
      <w:r>
        <w:t>полукопченых</w:t>
      </w:r>
      <w:proofErr w:type="spellEnd"/>
      <w:r>
        <w:t xml:space="preserve"> колбас в общем объеме производства в России – </w:t>
      </w:r>
      <w:r w:rsidR="007C6B1C">
        <w:t>…</w:t>
      </w:r>
      <w:r>
        <w:t xml:space="preserve">%. В 2012 году произошло </w:t>
      </w:r>
      <w:r w:rsidR="007C6B1C">
        <w:t>…</w:t>
      </w:r>
      <w:r w:rsidR="008E6FE4">
        <w:t xml:space="preserve">Структура производства </w:t>
      </w:r>
      <w:proofErr w:type="spellStart"/>
      <w:r w:rsidR="008E6FE4">
        <w:t>полукопченых</w:t>
      </w:r>
      <w:proofErr w:type="spellEnd"/>
      <w:r w:rsidR="008E6FE4">
        <w:t xml:space="preserve"> колбас в России </w:t>
      </w:r>
      <w:r w:rsidR="007C6B1C">
        <w:t>…</w:t>
      </w:r>
    </w:p>
    <w:p w:rsidR="00162538" w:rsidRDefault="001B47C9" w:rsidP="001B47C9">
      <w:pPr>
        <w:pStyle w:val="af4"/>
      </w:pPr>
      <w:bookmarkStart w:id="47" w:name="_Toc369267297"/>
      <w:r>
        <w:t xml:space="preserve">Диаграмма </w:t>
      </w:r>
      <w:fldSimple w:instr=" SEQ Диаграмма \* ARABIC ">
        <w:r w:rsidR="002F180D">
          <w:rPr>
            <w:noProof/>
          </w:rPr>
          <w:t>21</w:t>
        </w:r>
      </w:fldSimple>
      <w:r w:rsidR="008E6FE4" w:rsidRPr="006018F6">
        <w:t>. Структ</w:t>
      </w:r>
      <w:r w:rsidR="008E6FE4">
        <w:t xml:space="preserve">ура производства </w:t>
      </w:r>
      <w:proofErr w:type="spellStart"/>
      <w:r w:rsidR="008E6FE4">
        <w:t>полукопченых</w:t>
      </w:r>
      <w:proofErr w:type="spellEnd"/>
      <w:r w:rsidR="008E6FE4" w:rsidRPr="006018F6">
        <w:t xml:space="preserve"> колбас в России в </w:t>
      </w:r>
      <w:r w:rsidR="008E6FE4">
        <w:t>2010-2012 гг.</w:t>
      </w:r>
      <w:r w:rsidR="008E6FE4" w:rsidRPr="006018F6">
        <w:t>, в разбивке по федеральным округам, в %</w:t>
      </w:r>
      <w:bookmarkEnd w:id="47"/>
    </w:p>
    <w:p w:rsidR="00162538" w:rsidRDefault="00C65B87" w:rsidP="00C65B8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E30F893" wp14:editId="77BCF558">
            <wp:extent cx="5940425" cy="2114550"/>
            <wp:effectExtent l="0" t="0" r="3175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E6FE4" w:rsidRDefault="008E6FE4" w:rsidP="009C347D">
      <w:pPr>
        <w:pStyle w:val="DRG1"/>
      </w:pPr>
      <w:r w:rsidRPr="00A26FA0">
        <w:lastRenderedPageBreak/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7C6B1C" w:rsidRDefault="007A4F7F" w:rsidP="00017957">
      <w:r>
        <w:t xml:space="preserve">Ярко выраженных лидеров по производству </w:t>
      </w:r>
      <w:proofErr w:type="spellStart"/>
      <w:r>
        <w:t>полукопченых</w:t>
      </w:r>
      <w:proofErr w:type="spellEnd"/>
      <w:r>
        <w:t xml:space="preserve"> колбас среди регионов-лидеров </w:t>
      </w:r>
      <w:r w:rsidR="007C6B1C">
        <w:t>…</w:t>
      </w:r>
      <w:r w:rsidR="00017957">
        <w:t xml:space="preserve"> </w:t>
      </w:r>
      <w:r w:rsidR="00FF4FDB">
        <w:t>Заметное сокращ</w:t>
      </w:r>
      <w:r>
        <w:t xml:space="preserve">ение объемов производства в 2012 году </w:t>
      </w:r>
      <w:r w:rsidR="00017957">
        <w:t>…</w:t>
      </w:r>
    </w:p>
    <w:p w:rsidR="00162538" w:rsidRPr="00FF4FDB" w:rsidRDefault="00162538" w:rsidP="00FF4FDB">
      <w:pPr>
        <w:pStyle w:val="III"/>
        <w:outlineLvl w:val="2"/>
        <w:rPr>
          <w:lang w:val="ru-RU"/>
        </w:rPr>
      </w:pPr>
      <w:bookmarkStart w:id="48" w:name="_Toc369181826"/>
      <w:r w:rsidRPr="00FF4FDB">
        <w:rPr>
          <w:lang w:val="ru-RU"/>
        </w:rPr>
        <w:t>Сардельки</w:t>
      </w:r>
      <w:bookmarkEnd w:id="48"/>
    </w:p>
    <w:p w:rsidR="00244A22" w:rsidRDefault="00FF4FDB" w:rsidP="000826D7">
      <w:r>
        <w:t>Сардельки – один из наименее популярных видов готовых колбасных издел</w:t>
      </w:r>
      <w:r w:rsidR="00017957">
        <w:t>и</w:t>
      </w:r>
      <w:r>
        <w:t xml:space="preserve">й, производящихся в России. Их доля от общего объема производства </w:t>
      </w:r>
      <w:r w:rsidR="00017957">
        <w:t>…</w:t>
      </w:r>
    </w:p>
    <w:p w:rsidR="00244A22" w:rsidRDefault="000826D7" w:rsidP="001D4BBC">
      <w:r>
        <w:t xml:space="preserve">Во всех федеральных округах произошло </w:t>
      </w:r>
      <w:r w:rsidR="00017957">
        <w:t>…</w:t>
      </w:r>
    </w:p>
    <w:p w:rsidR="000826D7" w:rsidRDefault="000826D7" w:rsidP="001D4BBC">
      <w:r>
        <w:t xml:space="preserve">Доля 10 регионов-лидеров в объеме производства составляет </w:t>
      </w:r>
      <w:r w:rsidR="00017957">
        <w:t>…</w:t>
      </w:r>
    </w:p>
    <w:p w:rsidR="00162538" w:rsidRPr="00EA0A40" w:rsidRDefault="00162538" w:rsidP="00EA0A40">
      <w:pPr>
        <w:pStyle w:val="III"/>
        <w:outlineLvl w:val="2"/>
        <w:rPr>
          <w:lang w:val="ru-RU"/>
        </w:rPr>
      </w:pPr>
      <w:bookmarkStart w:id="49" w:name="_Toc369181827"/>
      <w:r w:rsidRPr="00EA0A40">
        <w:rPr>
          <w:lang w:val="ru-RU"/>
        </w:rPr>
        <w:t>Сосиски</w:t>
      </w:r>
      <w:bookmarkEnd w:id="49"/>
    </w:p>
    <w:p w:rsidR="004C2A25" w:rsidRDefault="00366C73" w:rsidP="00017957">
      <w:r>
        <w:t xml:space="preserve">Доля данного вида колбасной продукции в общем объеме производства колбасных изделий в России в 2012 году составила </w:t>
      </w:r>
      <w:r w:rsidR="00017957">
        <w:t>…%. …</w:t>
      </w:r>
    </w:p>
    <w:p w:rsidR="00CC4629" w:rsidRPr="00891B91" w:rsidRDefault="00CC4629" w:rsidP="00891B91">
      <w:r w:rsidRPr="00891B91">
        <w:t xml:space="preserve">Абсолютный лидер производства – </w:t>
      </w:r>
      <w:r w:rsidR="00017957">
        <w:t>..</w:t>
      </w:r>
      <w:r w:rsidRPr="00891B91">
        <w:t xml:space="preserve">. В данном субъекте федерации в 2012 году </w:t>
      </w:r>
      <w:r w:rsidR="00017957">
        <w:t>…</w:t>
      </w:r>
    </w:p>
    <w:p w:rsidR="00162538" w:rsidRPr="00CC4629" w:rsidRDefault="00162538" w:rsidP="00CC4629">
      <w:pPr>
        <w:pStyle w:val="III"/>
        <w:outlineLvl w:val="2"/>
        <w:rPr>
          <w:lang w:val="ru-RU"/>
        </w:rPr>
      </w:pPr>
      <w:bookmarkStart w:id="50" w:name="_Toc369181828"/>
      <w:r w:rsidRPr="00CC4629">
        <w:rPr>
          <w:lang w:val="ru-RU"/>
        </w:rPr>
        <w:t>Сырокопченые</w:t>
      </w:r>
      <w:r w:rsidR="00CC4629" w:rsidRPr="00CC4629">
        <w:rPr>
          <w:lang w:val="ru-RU"/>
        </w:rPr>
        <w:t xml:space="preserve"> колбасы</w:t>
      </w:r>
      <w:bookmarkEnd w:id="50"/>
    </w:p>
    <w:p w:rsidR="00891B91" w:rsidRDefault="00CC4629" w:rsidP="00891B91">
      <w:r>
        <w:t>Доля сырокопченых колбас в общем объеме производс</w:t>
      </w:r>
      <w:r w:rsidR="00891B91">
        <w:t xml:space="preserve">тва в 2012 году составила </w:t>
      </w:r>
      <w:r w:rsidR="00017957">
        <w:t>…</w:t>
      </w:r>
      <w:r w:rsidR="00891B91">
        <w:t xml:space="preserve">%. Производство увеличилось по сравнению с 2011 годом на </w:t>
      </w:r>
      <w:r w:rsidR="00017957">
        <w:t>…</w:t>
      </w:r>
      <w:r w:rsidR="00891B91">
        <w:t>%.</w:t>
      </w:r>
    </w:p>
    <w:p w:rsidR="00891B91" w:rsidRDefault="00891B91" w:rsidP="00891B91">
      <w:r>
        <w:t xml:space="preserve">Наибольший объем производства сосредоточен в </w:t>
      </w:r>
      <w:r w:rsidR="00017957">
        <w:t>…</w:t>
      </w:r>
      <w:r>
        <w:t xml:space="preserve"> федеральном округе – </w:t>
      </w:r>
      <w:r w:rsidR="00017957">
        <w:t>…</w:t>
      </w:r>
      <w:r>
        <w:t>% (</w:t>
      </w:r>
      <w:r w:rsidR="00017957">
        <w:t>…</w:t>
      </w:r>
      <w:r>
        <w:t xml:space="preserve"> тысяч тонн в 2012 году). Далее с небольшой разницей друг между другом следуют </w:t>
      </w:r>
      <w:r w:rsidR="00017957">
        <w:t>…</w:t>
      </w:r>
    </w:p>
    <w:p w:rsidR="00162538" w:rsidRPr="003B10A4" w:rsidRDefault="00162538" w:rsidP="003B10A4">
      <w:pPr>
        <w:pStyle w:val="III"/>
        <w:outlineLvl w:val="2"/>
        <w:rPr>
          <w:lang w:val="ru-RU"/>
        </w:rPr>
      </w:pPr>
      <w:bookmarkStart w:id="51" w:name="_Toc369181829"/>
      <w:r w:rsidRPr="003B10A4">
        <w:rPr>
          <w:lang w:val="ru-RU"/>
        </w:rPr>
        <w:t>Фаршированные</w:t>
      </w:r>
      <w:r w:rsidR="003B10A4" w:rsidRPr="003B10A4">
        <w:rPr>
          <w:lang w:val="ru-RU"/>
        </w:rPr>
        <w:t xml:space="preserve"> колбасы</w:t>
      </w:r>
      <w:bookmarkEnd w:id="51"/>
    </w:p>
    <w:p w:rsidR="004C2A25" w:rsidRDefault="001D4BBC" w:rsidP="003B10A4">
      <w:r w:rsidRPr="001D4BBC">
        <w:t xml:space="preserve">В структуре производства отечественной колбасы по видам в натуральном выражении в 2012 году </w:t>
      </w:r>
      <w:r w:rsidR="00017957">
        <w:t>…</w:t>
      </w:r>
    </w:p>
    <w:p w:rsidR="005E7C36" w:rsidRDefault="005E7C36" w:rsidP="003B10A4">
      <w:r>
        <w:t xml:space="preserve">Доля 10 регионов-лидеров в производстве составила </w:t>
      </w:r>
      <w:r w:rsidR="00017957">
        <w:t>…</w:t>
      </w:r>
      <w:r>
        <w:t>% от общероссийского производства.</w:t>
      </w:r>
    </w:p>
    <w:p w:rsidR="00082868" w:rsidRDefault="001D4964" w:rsidP="001D4964">
      <w:r>
        <w:t xml:space="preserve">В целом по России произошло увеличение объемов производства на </w:t>
      </w:r>
      <w:r w:rsidR="00017957">
        <w:t>…</w:t>
      </w:r>
    </w:p>
    <w:p w:rsidR="00CF3189" w:rsidRDefault="004C2A25" w:rsidP="004C2A25">
      <w:pPr>
        <w:spacing w:after="160" w:line="259" w:lineRule="auto"/>
        <w:ind w:firstLine="0"/>
        <w:jc w:val="left"/>
      </w:pPr>
      <w:r>
        <w:br w:type="page"/>
      </w:r>
    </w:p>
    <w:p w:rsidR="00CF3189" w:rsidRDefault="00AF343B" w:rsidP="00AF343B">
      <w:pPr>
        <w:pStyle w:val="II"/>
        <w:outlineLvl w:val="1"/>
      </w:pPr>
      <w:bookmarkStart w:id="52" w:name="_Toc369181830"/>
      <w:r>
        <w:lastRenderedPageBreak/>
        <w:t>Потребление колбасных изделий и деликатесов</w:t>
      </w:r>
      <w:bookmarkEnd w:id="52"/>
    </w:p>
    <w:p w:rsidR="001A1A53" w:rsidRDefault="00352D59" w:rsidP="00CF5265">
      <w:r>
        <w:t xml:space="preserve">В последние несколько лет маркетологи наблюдают высокие показатели по </w:t>
      </w:r>
      <w:r w:rsidR="001B4A4A">
        <w:t xml:space="preserve">потреблению мясопродуктов. </w:t>
      </w:r>
      <w:r w:rsidR="00093E6C">
        <w:t>Исследователи</w:t>
      </w:r>
      <w:r w:rsidR="001B4A4A">
        <w:t xml:space="preserve"> </w:t>
      </w:r>
      <w:r w:rsidR="008D514A">
        <w:t>объясняю</w:t>
      </w:r>
      <w:r w:rsidR="001B4A4A">
        <w:t xml:space="preserve">т это </w:t>
      </w:r>
      <w:r w:rsidRPr="00352D59">
        <w:t xml:space="preserve">изменениями в обществе – </w:t>
      </w:r>
      <w:r w:rsidR="00017957">
        <w:t>…</w:t>
      </w:r>
    </w:p>
    <w:p w:rsidR="001A1A53" w:rsidRDefault="001A1A53" w:rsidP="001A1A53">
      <w:pPr>
        <w:spacing w:after="0"/>
      </w:pPr>
      <w:r>
        <w:t xml:space="preserve">Объем потребления мяса в основном зависит от </w:t>
      </w:r>
      <w:r w:rsidR="00017957">
        <w:t>…</w:t>
      </w:r>
      <w:r>
        <w:t xml:space="preserve"> Однако структура потребления по видам мясопродуктов определяется другими факторами: </w:t>
      </w:r>
      <w:r w:rsidR="00017957">
        <w:t>..</w:t>
      </w:r>
      <w:r>
        <w:t xml:space="preserve">. Наибольшим спросом среди населения России пользуется </w:t>
      </w:r>
      <w:r w:rsidR="00017957">
        <w:t>..</w:t>
      </w:r>
      <w:r>
        <w:t xml:space="preserve">. Данную структуру мы можем объяснить, прежде всего, ценовыми пропорциями – </w:t>
      </w:r>
      <w:r w:rsidR="00017957">
        <w:t>..</w:t>
      </w:r>
      <w:r>
        <w:t xml:space="preserve">. Колбасные изделия в общем потреблении имеют долю </w:t>
      </w:r>
      <w:r w:rsidR="00017957">
        <w:t>…</w:t>
      </w:r>
      <w:r>
        <w:t xml:space="preserve">%. Далее потребители отдают предпочтение </w:t>
      </w:r>
      <w:r w:rsidR="00017957">
        <w:t>…</w:t>
      </w:r>
    </w:p>
    <w:p w:rsidR="001A1A53" w:rsidRDefault="001B47C9" w:rsidP="001B47C9">
      <w:pPr>
        <w:pStyle w:val="af4"/>
      </w:pPr>
      <w:bookmarkStart w:id="53" w:name="_Toc369267298"/>
      <w:r>
        <w:t xml:space="preserve">Диаграмма </w:t>
      </w:r>
      <w:fldSimple w:instr=" SEQ Диаграмма \* ARABIC ">
        <w:r w:rsidR="002F180D">
          <w:rPr>
            <w:noProof/>
          </w:rPr>
          <w:t>22</w:t>
        </w:r>
      </w:fldSimple>
      <w:r w:rsidR="001A1A53" w:rsidRPr="00BD1AFC">
        <w:t>. Структура потребления мяса и мясных продуктов по видам изделий в России в 2012 г., в %</w:t>
      </w:r>
      <w:bookmarkEnd w:id="53"/>
    </w:p>
    <w:p w:rsidR="001A1A53" w:rsidRDefault="001A1A53" w:rsidP="001A1A53">
      <w:pPr>
        <w:ind w:firstLine="0"/>
      </w:pPr>
      <w:r>
        <w:rPr>
          <w:noProof/>
          <w:lang w:eastAsia="ru-RU"/>
        </w:rPr>
        <w:drawing>
          <wp:inline distT="0" distB="0" distL="0" distR="0" wp14:anchorId="271D17EC" wp14:editId="222B8264">
            <wp:extent cx="5940425" cy="3190875"/>
            <wp:effectExtent l="0" t="0" r="317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1A53" w:rsidRDefault="001A1A53" w:rsidP="009C347D">
      <w:pPr>
        <w:pStyle w:val="DRG1"/>
      </w:pPr>
      <w:r w:rsidRPr="00A26FA0">
        <w:t xml:space="preserve">Источник: расчеты DISCOVERY </w:t>
      </w:r>
      <w:proofErr w:type="spellStart"/>
      <w:r w:rsidRPr="00A26FA0">
        <w:t>Research</w:t>
      </w:r>
      <w:proofErr w:type="spellEnd"/>
      <w:r w:rsidRPr="00A26FA0">
        <w:t xml:space="preserve"> </w:t>
      </w:r>
      <w:proofErr w:type="spellStart"/>
      <w:r w:rsidRPr="00A26FA0">
        <w:t>Group</w:t>
      </w:r>
      <w:proofErr w:type="spellEnd"/>
      <w:r w:rsidRPr="00A26FA0">
        <w:t xml:space="preserve"> по данным ФСГС РФ</w:t>
      </w:r>
    </w:p>
    <w:p w:rsidR="001A1A53" w:rsidRDefault="001A1A53" w:rsidP="001A1A53">
      <w:pPr>
        <w:spacing w:after="0"/>
      </w:pPr>
      <w:r>
        <w:t>Если рассматривать структуру потребления по видам мясных изделий в городской и сельской местности, здесь наблюдаются некоторые различия.</w:t>
      </w:r>
    </w:p>
    <w:p w:rsidR="001A1A53" w:rsidRDefault="001A1A53" w:rsidP="001A1A53">
      <w:pPr>
        <w:spacing w:after="0"/>
      </w:pPr>
      <w:r>
        <w:t>Жители городской местности потребляют готовые мясные продукты и полуфабрикаты в больших объемах, по сравнению с жителями сельской</w:t>
      </w:r>
      <w:r w:rsidR="00AD2E1D">
        <w:t xml:space="preserve"> местности. Это можно объяснить … </w:t>
      </w:r>
      <w:r>
        <w:t xml:space="preserve">По сравнению с 2011 годом, в 2012 году </w:t>
      </w:r>
      <w:r w:rsidR="00AD2E1D">
        <w:t>…</w:t>
      </w:r>
    </w:p>
    <w:p w:rsidR="001A1A53" w:rsidRPr="00BA4963" w:rsidRDefault="006F2544" w:rsidP="006F2544">
      <w:pPr>
        <w:spacing w:after="160" w:line="259" w:lineRule="auto"/>
        <w:ind w:firstLine="0"/>
        <w:jc w:val="left"/>
      </w:pPr>
      <w:r>
        <w:br w:type="page"/>
      </w:r>
    </w:p>
    <w:p w:rsidR="00A60BB4" w:rsidRDefault="0053101E" w:rsidP="002246C2">
      <w:pPr>
        <w:pStyle w:val="I"/>
        <w:numPr>
          <w:ilvl w:val="0"/>
          <w:numId w:val="23"/>
        </w:numPr>
        <w:outlineLvl w:val="0"/>
      </w:pPr>
      <w:bookmarkStart w:id="54" w:name="_Toc369181831"/>
      <w:r w:rsidRPr="0053101E">
        <w:lastRenderedPageBreak/>
        <w:t>Импортно-экспортные операции на российском рынке</w:t>
      </w:r>
      <w:bookmarkEnd w:id="54"/>
    </w:p>
    <w:p w:rsidR="00B32687" w:rsidRDefault="00900B6C" w:rsidP="00900B6C">
      <w:r>
        <w:t>Специфика современного</w:t>
      </w:r>
      <w:r w:rsidR="00B32687">
        <w:t xml:space="preserve"> рынка колбасных изделий такова, что </w:t>
      </w:r>
      <w:r w:rsidR="00AD2E1D">
        <w:t>…</w:t>
      </w:r>
    </w:p>
    <w:p w:rsidR="00FC6F46" w:rsidRPr="00FC6F46" w:rsidRDefault="00FC6F46" w:rsidP="0053101E">
      <w:r w:rsidRPr="00FC6F46">
        <w:t xml:space="preserve">Начиная с 2002 г., наметился рост как объемов импортной продукции, так и объемов экспорта. В 2007 г. по отношению к 2000 г. объем импорта увеличился в </w:t>
      </w:r>
      <w:r w:rsidR="00AD2E1D">
        <w:t>…</w:t>
      </w:r>
      <w:r w:rsidRPr="00FC6F46">
        <w:t xml:space="preserve"> раза, экспорта - в </w:t>
      </w:r>
      <w:r w:rsidR="00AD2E1D">
        <w:t>…</w:t>
      </w:r>
      <w:r w:rsidRPr="00FC6F46">
        <w:t xml:space="preserve"> раза.</w:t>
      </w:r>
    </w:p>
    <w:p w:rsidR="00786473" w:rsidRDefault="00FC6F46" w:rsidP="00786473">
      <w:r w:rsidRPr="00FC6F46">
        <w:t>Колбасные изделия в Россию поставляются в различном ассортименте. Одним из видов колбасных изделий</w:t>
      </w:r>
      <w:r w:rsidR="00AD2E1D">
        <w:t>…</w:t>
      </w:r>
    </w:p>
    <w:p w:rsidR="00786473" w:rsidRPr="00933CD4" w:rsidRDefault="009F18B0" w:rsidP="00EC6BE4">
      <w:pPr>
        <w:pStyle w:val="afd"/>
      </w:pPr>
      <w:bookmarkStart w:id="55" w:name="_Toc369267259"/>
      <w:r>
        <w:t xml:space="preserve">Таблица </w:t>
      </w:r>
      <w:fldSimple w:instr=" SEQ Таблица \* ARABIC ">
        <w:r w:rsidR="00B136F2">
          <w:rPr>
            <w:noProof/>
          </w:rPr>
          <w:t>32</w:t>
        </w:r>
      </w:fldSimple>
      <w:r w:rsidR="00786473">
        <w:t>. Импорт и экспорт колбасных изделий в России в 2011 -</w:t>
      </w:r>
      <w:r w:rsidR="00786473" w:rsidRPr="00933CD4">
        <w:t>I</w:t>
      </w:r>
      <w:r w:rsidR="00786473">
        <w:t xml:space="preserve"> полугодии 2013 года в стоимостном и натуральном выражении, млн </w:t>
      </w:r>
      <w:r w:rsidR="00786473" w:rsidRPr="00933CD4">
        <w:t>$</w:t>
      </w:r>
      <w:r w:rsidR="0075390B">
        <w:t>, млрд руб.</w:t>
      </w:r>
      <w:r w:rsidR="00786473" w:rsidRPr="00933CD4">
        <w:t xml:space="preserve"> </w:t>
      </w:r>
      <w:r w:rsidR="00786473">
        <w:t>и тыс. тонн</w:t>
      </w:r>
      <w:bookmarkEnd w:id="5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16"/>
        <w:gridCol w:w="913"/>
        <w:gridCol w:w="676"/>
        <w:gridCol w:w="986"/>
        <w:gridCol w:w="913"/>
        <w:gridCol w:w="676"/>
        <w:gridCol w:w="986"/>
        <w:gridCol w:w="913"/>
        <w:gridCol w:w="676"/>
        <w:gridCol w:w="980"/>
      </w:tblGrid>
      <w:tr w:rsidR="0075390B" w:rsidRPr="0075390B" w:rsidTr="00EC6BE4">
        <w:trPr>
          <w:trHeight w:val="300"/>
          <w:jc w:val="center"/>
        </w:trPr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Экспорт/ импорт</w:t>
            </w:r>
          </w:p>
        </w:tc>
        <w:tc>
          <w:tcPr>
            <w:tcW w:w="13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7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полугодие 2013</w:t>
            </w:r>
          </w:p>
        </w:tc>
      </w:tr>
      <w:tr w:rsidR="0075390B" w:rsidRPr="0075390B" w:rsidTr="00EC6BE4">
        <w:trPr>
          <w:trHeight w:val="1290"/>
          <w:jc w:val="center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млн</w:t>
            </w:r>
            <w:proofErr w:type="gramEnd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млрд</w:t>
            </w:r>
            <w:proofErr w:type="gramEnd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млн</w:t>
            </w:r>
            <w:proofErr w:type="gramEnd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млрд</w:t>
            </w:r>
            <w:proofErr w:type="gramEnd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млн</w:t>
            </w:r>
            <w:proofErr w:type="gramEnd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млрд</w:t>
            </w:r>
            <w:proofErr w:type="gramEnd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5390B" w:rsidRPr="0075390B" w:rsidTr="00EC6BE4">
        <w:trPr>
          <w:trHeight w:val="300"/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90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5390B" w:rsidRPr="0075390B" w:rsidTr="00EC6BE4">
        <w:trPr>
          <w:trHeight w:val="300"/>
          <w:jc w:val="center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75390B" w:rsidP="007539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90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0B" w:rsidRPr="0075390B" w:rsidRDefault="00AD2E1D" w:rsidP="007539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786473" w:rsidRPr="00786473" w:rsidRDefault="00786473" w:rsidP="009C347D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AD1D15" w:rsidRDefault="0007075C" w:rsidP="00F47EC8">
      <w:r>
        <w:t xml:space="preserve">В первом полугодии 2013 года импорт колбасных изделий в Россию составил </w:t>
      </w:r>
      <w:r w:rsidR="002657EC">
        <w:t>…</w:t>
      </w:r>
      <w:r w:rsidR="00946A6F">
        <w:t xml:space="preserve"> Таким образом, мы можем сделать вывод о тенденции </w:t>
      </w:r>
      <w:r w:rsidR="002657EC">
        <w:t>…</w:t>
      </w:r>
    </w:p>
    <w:p w:rsidR="00A80BD6" w:rsidRDefault="00A80BD6" w:rsidP="0053101E">
      <w:r>
        <w:t>По мнению министра сель</w:t>
      </w:r>
      <w:r w:rsidR="00EC6BE4">
        <w:t>ского хозяйства РФ Николая Федор</w:t>
      </w:r>
      <w:r>
        <w:t xml:space="preserve">ова, </w:t>
      </w:r>
      <w:r w:rsidR="002657EC">
        <w:t>…</w:t>
      </w:r>
    </w:p>
    <w:p w:rsidR="0007075C" w:rsidRPr="00260250" w:rsidRDefault="00260250" w:rsidP="0053101E">
      <w:r>
        <w:t xml:space="preserve">В первом полугодии 2013 года экспорт </w:t>
      </w:r>
      <w:r w:rsidR="00A25E4B">
        <w:t xml:space="preserve">колбасной продукции составил </w:t>
      </w:r>
      <w:r w:rsidR="002657EC">
        <w:t xml:space="preserve">… </w:t>
      </w:r>
      <w:r w:rsidR="00AD1D15">
        <w:t xml:space="preserve">Экспорт в натуральном выражении в 2011 году составил </w:t>
      </w:r>
      <w:r w:rsidR="002657EC">
        <w:t>…</w:t>
      </w:r>
      <w:r w:rsidR="00AD1D15">
        <w:t xml:space="preserve"> тысяч тонн, а 2012 году – </w:t>
      </w:r>
      <w:r w:rsidR="002657EC">
        <w:t>…</w:t>
      </w:r>
      <w:r w:rsidR="00AD1D15">
        <w:t xml:space="preserve"> тысячи тонн.</w:t>
      </w:r>
    </w:p>
    <w:p w:rsidR="00F47EC8" w:rsidRDefault="006F2544" w:rsidP="006F2544">
      <w:pPr>
        <w:spacing w:after="160" w:line="259" w:lineRule="auto"/>
        <w:ind w:firstLine="0"/>
        <w:jc w:val="left"/>
      </w:pPr>
      <w:r>
        <w:br w:type="page"/>
      </w:r>
    </w:p>
    <w:p w:rsidR="00A01E97" w:rsidRDefault="00621D5D" w:rsidP="00621D5D">
      <w:pPr>
        <w:pStyle w:val="II"/>
        <w:outlineLvl w:val="1"/>
      </w:pPr>
      <w:bookmarkStart w:id="56" w:name="_Toc369181832"/>
      <w:r>
        <w:lastRenderedPageBreak/>
        <w:t>Импорт колбасных изделий</w:t>
      </w:r>
      <w:bookmarkEnd w:id="56"/>
    </w:p>
    <w:p w:rsidR="00442B5E" w:rsidRDefault="002F4D5A" w:rsidP="00442B5E">
      <w:r>
        <w:t>По сравнению с 2011 годом, в 2012</w:t>
      </w:r>
      <w:r w:rsidR="00442B5E">
        <w:t xml:space="preserve"> году импорт готовой колбасной продукции увеличился </w:t>
      </w:r>
      <w:r w:rsidR="00C704BB">
        <w:t xml:space="preserve">на </w:t>
      </w:r>
      <w:r w:rsidR="001B0D73">
        <w:t>…</w:t>
      </w:r>
    </w:p>
    <w:p w:rsidR="00A01E97" w:rsidRPr="0097268C" w:rsidRDefault="00442B5E" w:rsidP="0097268C">
      <w:pPr>
        <w:pStyle w:val="III"/>
        <w:outlineLvl w:val="2"/>
        <w:rPr>
          <w:lang w:val="ru-RU"/>
        </w:rPr>
      </w:pPr>
      <w:bookmarkStart w:id="57" w:name="_Toc369181833"/>
      <w:r w:rsidRPr="0097268C">
        <w:rPr>
          <w:lang w:val="ru-RU"/>
        </w:rPr>
        <w:t xml:space="preserve">Импорт колбасных изделий </w:t>
      </w:r>
      <w:r w:rsidR="003B081B" w:rsidRPr="0097268C">
        <w:rPr>
          <w:lang w:val="ru-RU"/>
        </w:rPr>
        <w:t xml:space="preserve">в Россию </w:t>
      </w:r>
      <w:r w:rsidRPr="0097268C">
        <w:rPr>
          <w:lang w:val="ru-RU"/>
        </w:rPr>
        <w:t>по товарным категориям</w:t>
      </w:r>
      <w:bookmarkEnd w:id="57"/>
    </w:p>
    <w:p w:rsidR="00260250" w:rsidRDefault="00C704BB" w:rsidP="00DC52E0">
      <w:r>
        <w:t>Импорт колбасных изделий можно разделить на три категори</w:t>
      </w:r>
      <w:r w:rsidR="00DC52E0">
        <w:t>и: колбасы, сосиски, сардельки.</w:t>
      </w:r>
    </w:p>
    <w:p w:rsidR="00CE578A" w:rsidRPr="00CE578A" w:rsidRDefault="009F18B0" w:rsidP="00EC6BE4">
      <w:pPr>
        <w:pStyle w:val="afd"/>
      </w:pPr>
      <w:bookmarkStart w:id="58" w:name="_Toc369267260"/>
      <w:r>
        <w:t xml:space="preserve">Таблица </w:t>
      </w:r>
      <w:fldSimple w:instr=" SEQ Таблица \* ARABIC ">
        <w:r w:rsidR="00B136F2">
          <w:rPr>
            <w:noProof/>
          </w:rPr>
          <w:t>33</w:t>
        </w:r>
      </w:fldSimple>
      <w:r w:rsidR="00CE578A">
        <w:t xml:space="preserve">. Импорт колбасных изделий в Россию в 2011 – </w:t>
      </w:r>
      <w:r w:rsidR="00CE578A" w:rsidRPr="00CE578A">
        <w:t xml:space="preserve">I </w:t>
      </w:r>
      <w:r w:rsidR="00CE578A">
        <w:t>полугодии 2013 гг. в разбивке по товарным категориям в натуральном и стоимостном выражении</w:t>
      </w:r>
      <w:bookmarkEnd w:id="58"/>
    </w:p>
    <w:tbl>
      <w:tblPr>
        <w:tblW w:w="5000" w:type="pct"/>
        <w:tblLook w:val="04A0" w:firstRow="1" w:lastRow="0" w:firstColumn="1" w:lastColumn="0" w:noHBand="0" w:noVBand="1"/>
      </w:tblPr>
      <w:tblGrid>
        <w:gridCol w:w="2010"/>
        <w:gridCol w:w="1247"/>
        <w:gridCol w:w="1198"/>
        <w:gridCol w:w="1247"/>
        <w:gridCol w:w="1198"/>
        <w:gridCol w:w="1247"/>
        <w:gridCol w:w="1198"/>
      </w:tblGrid>
      <w:tr w:rsidR="0096290E" w:rsidRPr="001B0D73" w:rsidTr="001B0D73">
        <w:trPr>
          <w:trHeight w:val="227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Категория товара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2011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2012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2013</w:t>
            </w:r>
          </w:p>
        </w:tc>
      </w:tr>
      <w:tr w:rsidR="0096290E" w:rsidRPr="001B0D73" w:rsidTr="001B0D73">
        <w:trPr>
          <w:trHeight w:val="227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Млн </w:t>
            </w:r>
            <w:proofErr w:type="spellStart"/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долл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Тыс. тонн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Млн </w:t>
            </w:r>
            <w:proofErr w:type="spellStart"/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долл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Тыс. тонн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Млн </w:t>
            </w:r>
            <w:proofErr w:type="spellStart"/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долл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Тыс. тонн</w:t>
            </w:r>
          </w:p>
        </w:tc>
      </w:tr>
      <w:tr w:rsidR="0096290E" w:rsidRPr="001B0D73" w:rsidTr="001B0D73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Колбаса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6290E" w:rsidRPr="001B0D73" w:rsidTr="001B0D73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Сосиски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6290E" w:rsidRPr="001B0D73" w:rsidTr="001B0D73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Сардельки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6290E" w:rsidRPr="001B0D73" w:rsidTr="001B0D73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0E" w:rsidRPr="001B0D73" w:rsidRDefault="0096290E" w:rsidP="0096290E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1B0D7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0E" w:rsidRPr="001B0D73" w:rsidRDefault="001B0D73" w:rsidP="0096290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DC52E0" w:rsidRDefault="00DC52E0" w:rsidP="009C347D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07075C" w:rsidRDefault="00DC52E0" w:rsidP="001B0D73">
      <w:r>
        <w:t>Наибольшая доля импорта на рынке колбас и готовых колбасных изделий приходитс</w:t>
      </w:r>
      <w:r w:rsidR="0096290E">
        <w:t xml:space="preserve">я на </w:t>
      </w:r>
      <w:r w:rsidR="001B0D73">
        <w:t xml:space="preserve">… </w:t>
      </w:r>
      <w:r w:rsidR="00410768">
        <w:t xml:space="preserve">Такое распределение долей товарных категорий </w:t>
      </w:r>
      <w:r w:rsidR="001B0D73">
        <w:t>…</w:t>
      </w:r>
    </w:p>
    <w:p w:rsidR="00631505" w:rsidRDefault="00A934EF" w:rsidP="001B0D73">
      <w:r>
        <w:t xml:space="preserve">Лидерами по поставкам колбас в 2012 году стали следующие компании: </w:t>
      </w:r>
      <w:r w:rsidR="001B0D73">
        <w:t xml:space="preserve">… </w:t>
      </w:r>
      <w:r>
        <w:t xml:space="preserve">По импорту сосисок в Россию лидируют: </w:t>
      </w:r>
      <w:r w:rsidR="001B0D73">
        <w:t xml:space="preserve">… </w:t>
      </w:r>
      <w:r w:rsidR="00CA4325">
        <w:t xml:space="preserve">Лидеры импорта сарделек – </w:t>
      </w:r>
      <w:r w:rsidR="001B0D73">
        <w:t>…</w:t>
      </w:r>
      <w:r w:rsidR="00CA4325" w:rsidRPr="00CA4325">
        <w:t xml:space="preserve">. Более детализированную информацию </w:t>
      </w:r>
      <w:r w:rsidR="001B0D73">
        <w:t>…</w:t>
      </w:r>
    </w:p>
    <w:p w:rsidR="00AB706A" w:rsidRPr="00CA4325" w:rsidRDefault="00631505" w:rsidP="00631505">
      <w:pPr>
        <w:spacing w:after="160" w:line="259" w:lineRule="auto"/>
        <w:ind w:firstLine="0"/>
        <w:jc w:val="left"/>
      </w:pPr>
      <w:r>
        <w:br w:type="page"/>
      </w:r>
    </w:p>
    <w:p w:rsidR="00410768" w:rsidRPr="0097268C" w:rsidRDefault="007214CD" w:rsidP="0097268C">
      <w:pPr>
        <w:pStyle w:val="III"/>
        <w:outlineLvl w:val="2"/>
        <w:rPr>
          <w:lang w:val="ru-RU"/>
        </w:rPr>
      </w:pPr>
      <w:bookmarkStart w:id="59" w:name="_Toc369181834"/>
      <w:r w:rsidRPr="0097268C">
        <w:rPr>
          <w:lang w:val="ru-RU"/>
        </w:rPr>
        <w:lastRenderedPageBreak/>
        <w:t xml:space="preserve">Импорт колбасных изделий </w:t>
      </w:r>
      <w:r w:rsidR="00BE4375" w:rsidRPr="0097268C">
        <w:rPr>
          <w:lang w:val="ru-RU"/>
        </w:rPr>
        <w:t>в Россию по производителю</w:t>
      </w:r>
      <w:bookmarkEnd w:id="59"/>
    </w:p>
    <w:p w:rsidR="00B639C5" w:rsidRDefault="00831689" w:rsidP="00AB706A">
      <w:pPr>
        <w:spacing w:after="0"/>
      </w:pPr>
      <w:r>
        <w:t xml:space="preserve">На протяжении трёх лет лидерами импорта колбасных изделий в Россию остаются </w:t>
      </w:r>
      <w:r w:rsidR="00345FF3">
        <w:t xml:space="preserve">такие компании как </w:t>
      </w:r>
      <w:r w:rsidR="001B0D73">
        <w:t>…</w:t>
      </w:r>
    </w:p>
    <w:p w:rsidR="00BE4375" w:rsidRDefault="009F18B0" w:rsidP="00EC6BE4">
      <w:pPr>
        <w:pStyle w:val="afd"/>
      </w:pPr>
      <w:bookmarkStart w:id="60" w:name="_Toc369267262"/>
      <w:r>
        <w:t xml:space="preserve">Таблица </w:t>
      </w:r>
      <w:fldSimple w:instr=" SEQ Таблица \* ARABIC ">
        <w:r w:rsidR="00B136F2">
          <w:rPr>
            <w:noProof/>
          </w:rPr>
          <w:t>35</w:t>
        </w:r>
      </w:fldSimple>
      <w:r w:rsidR="00345FF3">
        <w:t xml:space="preserve">. Импорт колбасных изделий в Россию </w:t>
      </w:r>
      <w:r w:rsidR="00CB251E">
        <w:t>в 2012</w:t>
      </w:r>
      <w:r w:rsidR="00345FF3">
        <w:t xml:space="preserve"> году в разбивке по производителям в натуральном и стоимостном выражении, тыс. тонн и млн $</w:t>
      </w:r>
      <w:bookmarkEnd w:id="60"/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5380"/>
        <w:gridCol w:w="1420"/>
        <w:gridCol w:w="1420"/>
        <w:gridCol w:w="1000"/>
      </w:tblGrid>
      <w:tr w:rsidR="000417D2" w:rsidRPr="000417D2" w:rsidTr="000417D2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417D2" w:rsidRPr="000417D2" w:rsidRDefault="000417D2" w:rsidP="000417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0417D2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Производитель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417D2" w:rsidRPr="000417D2" w:rsidRDefault="000417D2" w:rsidP="000417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0417D2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млн</w:t>
            </w:r>
            <w:proofErr w:type="gramEnd"/>
            <w:r w:rsidRPr="000417D2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$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417D2" w:rsidRPr="000417D2" w:rsidRDefault="000417D2" w:rsidP="000417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0417D2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млрд</w:t>
            </w:r>
            <w:proofErr w:type="gramEnd"/>
            <w:r w:rsidRPr="000417D2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</w:t>
            </w:r>
            <w:proofErr w:type="spellStart"/>
            <w:r w:rsidRPr="000417D2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417D2" w:rsidRPr="000417D2" w:rsidRDefault="000417D2" w:rsidP="000417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spellStart"/>
            <w:proofErr w:type="gramStart"/>
            <w:r w:rsidRPr="000417D2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тыс</w:t>
            </w:r>
            <w:proofErr w:type="spellEnd"/>
            <w:proofErr w:type="gramEnd"/>
            <w:r w:rsidRPr="000417D2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тонн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0417D2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7D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BAR-S FOODS CO.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0417D2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0417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0417D2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0417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0417D2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0417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1B0D73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1B0D73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1B0D73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1B0D7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1B0D73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417D2" w:rsidRPr="000417D2" w:rsidTr="00EC34B5">
        <w:trPr>
          <w:trHeight w:val="2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D2" w:rsidRPr="000417D2" w:rsidRDefault="000417D2" w:rsidP="000417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7D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D2" w:rsidRPr="000417D2" w:rsidRDefault="00631505" w:rsidP="000417D2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CB251E" w:rsidRDefault="00CB251E" w:rsidP="009C347D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DC2A87" w:rsidRDefault="00400922" w:rsidP="00DC2A87">
      <w:r>
        <w:t xml:space="preserve">В 2012 году </w:t>
      </w:r>
      <w:r w:rsidR="000417D2">
        <w:t xml:space="preserve">лидером импорта </w:t>
      </w:r>
      <w:r w:rsidR="00631505">
        <w:t>…</w:t>
      </w:r>
    </w:p>
    <w:p w:rsidR="002C6903" w:rsidRDefault="00980F10" w:rsidP="00BE0F7D">
      <w:r>
        <w:t xml:space="preserve">С каждым годом количество лидеров-импортеров </w:t>
      </w:r>
      <w:r w:rsidR="00631505">
        <w:t>…</w:t>
      </w:r>
    </w:p>
    <w:p w:rsidR="002C6903" w:rsidRPr="0097268C" w:rsidRDefault="002C6903" w:rsidP="0097268C">
      <w:pPr>
        <w:pStyle w:val="III"/>
        <w:outlineLvl w:val="2"/>
        <w:rPr>
          <w:lang w:val="ru-RU"/>
        </w:rPr>
      </w:pPr>
      <w:bookmarkStart w:id="61" w:name="_Toc369181835"/>
      <w:bookmarkStart w:id="62" w:name="_GoBack"/>
      <w:bookmarkEnd w:id="62"/>
      <w:r w:rsidRPr="0097268C">
        <w:rPr>
          <w:lang w:val="ru-RU"/>
        </w:rPr>
        <w:t>Импорт колбасных изделий в Россию по стране</w:t>
      </w:r>
      <w:r w:rsidR="006B6E70" w:rsidRPr="0097268C">
        <w:rPr>
          <w:lang w:val="ru-RU"/>
        </w:rPr>
        <w:t xml:space="preserve"> происхождения</w:t>
      </w:r>
      <w:bookmarkEnd w:id="61"/>
    </w:p>
    <w:p w:rsidR="00BF5BC9" w:rsidRDefault="00CC69D2" w:rsidP="0053101E">
      <w:r>
        <w:t xml:space="preserve">Среди стран-импортеров колбасной продукции в Россию можно выделить следующие: </w:t>
      </w:r>
      <w:r w:rsidR="00631505">
        <w:t>..</w:t>
      </w:r>
      <w:r>
        <w:t xml:space="preserve">. На протяжении последних трех лет десятка лидеров-импортеров </w:t>
      </w:r>
      <w:r w:rsidR="00631505">
        <w:t>..</w:t>
      </w:r>
      <w:r>
        <w:t>.</w:t>
      </w:r>
      <w:r w:rsidR="00CC6BF5">
        <w:t xml:space="preserve"> В целом, лидирующие импортеры в разные годы имели долю в общем импорте </w:t>
      </w:r>
      <w:r w:rsidR="00631505">
        <w:t>…</w:t>
      </w:r>
    </w:p>
    <w:p w:rsidR="00EC34B5" w:rsidRDefault="00EC34B5" w:rsidP="0053101E"/>
    <w:p w:rsidR="00631505" w:rsidRDefault="00631505" w:rsidP="0053101E"/>
    <w:p w:rsidR="00225890" w:rsidRPr="007F27A5" w:rsidRDefault="009F18B0" w:rsidP="00EC6BE4">
      <w:pPr>
        <w:pStyle w:val="afd"/>
      </w:pPr>
      <w:bookmarkStart w:id="63" w:name="_Toc369267264"/>
      <w:r>
        <w:lastRenderedPageBreak/>
        <w:t xml:space="preserve">Таблица </w:t>
      </w:r>
      <w:fldSimple w:instr=" SEQ Таблица \* ARABIC ">
        <w:r w:rsidR="00B136F2">
          <w:rPr>
            <w:noProof/>
          </w:rPr>
          <w:t>37</w:t>
        </w:r>
      </w:fldSimple>
      <w:r w:rsidR="007F27A5">
        <w:t xml:space="preserve">. Импорт колбасной продукции по стране происхождения товара в России в 2011 – </w:t>
      </w:r>
      <w:r w:rsidR="00953AD4">
        <w:t>2012</w:t>
      </w:r>
      <w:r w:rsidR="007F27A5" w:rsidRPr="007F27A5">
        <w:t xml:space="preserve"> гг.</w:t>
      </w:r>
      <w:r w:rsidR="00AB706A">
        <w:t xml:space="preserve"> </w:t>
      </w:r>
      <w:r w:rsidR="007F27A5">
        <w:t>в натуральном и стоимостно</w:t>
      </w:r>
      <w:r w:rsidR="00720D7D">
        <w:t xml:space="preserve">м выражении, тыс. тонн, </w:t>
      </w:r>
      <w:r w:rsidR="007F27A5">
        <w:t xml:space="preserve">млн </w:t>
      </w:r>
      <w:r w:rsidR="007F27A5" w:rsidRPr="007F27A5">
        <w:t>$</w:t>
      </w:r>
      <w:r w:rsidR="00720D7D">
        <w:t xml:space="preserve"> и млрд </w:t>
      </w:r>
      <w:proofErr w:type="spellStart"/>
      <w:r w:rsidR="00720D7D">
        <w:t>руб</w:t>
      </w:r>
      <w:bookmarkEnd w:id="63"/>
      <w:proofErr w:type="spellEnd"/>
    </w:p>
    <w:tbl>
      <w:tblPr>
        <w:tblW w:w="8022" w:type="dxa"/>
        <w:tblLook w:val="04A0" w:firstRow="1" w:lastRow="0" w:firstColumn="1" w:lastColumn="0" w:noHBand="0" w:noVBand="1"/>
      </w:tblPr>
      <w:tblGrid>
        <w:gridCol w:w="1757"/>
        <w:gridCol w:w="859"/>
        <w:gridCol w:w="773"/>
        <w:gridCol w:w="938"/>
        <w:gridCol w:w="1757"/>
        <w:gridCol w:w="859"/>
        <w:gridCol w:w="773"/>
        <w:gridCol w:w="938"/>
      </w:tblGrid>
      <w:tr w:rsidR="00953AD4" w:rsidRPr="00631505" w:rsidTr="00631505">
        <w:trPr>
          <w:trHeight w:val="227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2011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2012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Страна происхождения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proofErr w:type="spellStart"/>
            <w:proofErr w:type="gramStart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тыс</w:t>
            </w:r>
            <w:proofErr w:type="spellEnd"/>
            <w:proofErr w:type="gramEnd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 тонн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млн</w:t>
            </w:r>
            <w:proofErr w:type="gramEnd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 $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млрд</w:t>
            </w:r>
            <w:proofErr w:type="gramEnd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 </w:t>
            </w:r>
            <w:proofErr w:type="spellStart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Страна происхождения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proofErr w:type="spellStart"/>
            <w:proofErr w:type="gramStart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тыс</w:t>
            </w:r>
            <w:proofErr w:type="spellEnd"/>
            <w:proofErr w:type="gramEnd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 тонн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млн</w:t>
            </w:r>
            <w:proofErr w:type="gramEnd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 $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млрд</w:t>
            </w:r>
            <w:proofErr w:type="gramEnd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 </w:t>
            </w:r>
            <w:proofErr w:type="spellStart"/>
            <w:r w:rsidRPr="00631505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руб</w:t>
            </w:r>
            <w:proofErr w:type="spellEnd"/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61,58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68,03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33,89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62,29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28,08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44,24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27,22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37,01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22,14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20,97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11,26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13,66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10,66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</w:tr>
      <w:tr w:rsidR="00953AD4" w:rsidRPr="00631505" w:rsidTr="00631505">
        <w:trPr>
          <w:trHeight w:val="22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275,64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15,41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345,70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D4" w:rsidRPr="00631505" w:rsidRDefault="00953AD4" w:rsidP="00953AD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63150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10,74</w:t>
            </w:r>
          </w:p>
        </w:tc>
      </w:tr>
    </w:tbl>
    <w:p w:rsidR="007F27A5" w:rsidRDefault="007F27A5" w:rsidP="009C347D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BF5BC9" w:rsidRDefault="007F27A5" w:rsidP="0053101E">
      <w:r>
        <w:t>П</w:t>
      </w:r>
      <w:r w:rsidR="00720D7D">
        <w:t>о таблицам</w:t>
      </w:r>
      <w:r>
        <w:t xml:space="preserve"> видно, </w:t>
      </w:r>
      <w:r w:rsidR="00720D7D">
        <w:t xml:space="preserve">что </w:t>
      </w:r>
      <w:r w:rsidR="000A34CA">
        <w:t xml:space="preserve">на протяжении </w:t>
      </w:r>
      <w:r w:rsidR="00720D7D">
        <w:t xml:space="preserve">двух </w:t>
      </w:r>
      <w:r w:rsidR="000A34CA">
        <w:t xml:space="preserve">лет </w:t>
      </w:r>
      <w:r w:rsidR="00631505">
        <w:t>…</w:t>
      </w:r>
    </w:p>
    <w:p w:rsidR="0025149F" w:rsidRPr="004F79A7" w:rsidRDefault="002F180D" w:rsidP="002F180D">
      <w:pPr>
        <w:pStyle w:val="af4"/>
      </w:pPr>
      <w:bookmarkStart w:id="64" w:name="_Toc369267304"/>
      <w:r>
        <w:t xml:space="preserve">Диаграмма </w:t>
      </w:r>
      <w:fldSimple w:instr=" SEQ Диаграмма \* ARABIC ">
        <w:r>
          <w:rPr>
            <w:noProof/>
          </w:rPr>
          <w:t>28</w:t>
        </w:r>
      </w:fldSimple>
      <w:r w:rsidR="004F79A7" w:rsidRPr="004F79A7">
        <w:t>. Доля лидирующих стран по импорту колбасной продукции в Россию в стоимостном выражении в 2012 г., %</w:t>
      </w:r>
      <w:bookmarkEnd w:id="64"/>
    </w:p>
    <w:p w:rsidR="0025149F" w:rsidRDefault="00720D7D" w:rsidP="004F79A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A35FF01" wp14:editId="0484D0EA">
            <wp:extent cx="4572000" cy="21526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79A7" w:rsidRDefault="004F79A7" w:rsidP="009C347D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25149F" w:rsidRDefault="004F79A7" w:rsidP="0053101E">
      <w:r>
        <w:t xml:space="preserve">Абсолютным лидером импорта колбасных изделий можно назвать </w:t>
      </w:r>
      <w:r w:rsidR="00631505">
        <w:t>…</w:t>
      </w:r>
    </w:p>
    <w:p w:rsidR="00EC34B5" w:rsidRDefault="00EC34B5" w:rsidP="00EC34B5">
      <w:pPr>
        <w:spacing w:after="160" w:line="259" w:lineRule="auto"/>
        <w:ind w:firstLine="0"/>
        <w:jc w:val="left"/>
      </w:pPr>
      <w:r>
        <w:br w:type="page"/>
      </w:r>
    </w:p>
    <w:p w:rsidR="00AE1D7D" w:rsidRDefault="00AE1D7D" w:rsidP="0053101E">
      <w:r>
        <w:lastRenderedPageBreak/>
        <w:t>Для того чтобы понять, какие компании-импортеры находятся в перечисленных странах и на какой именно продукции они специализируются, обратимся к таблице:</w:t>
      </w:r>
    </w:p>
    <w:p w:rsidR="00AE1D7D" w:rsidRPr="00695250" w:rsidRDefault="009F18B0" w:rsidP="00EC6BE4">
      <w:pPr>
        <w:pStyle w:val="afd"/>
      </w:pPr>
      <w:bookmarkStart w:id="65" w:name="_Toc369267266"/>
      <w:r>
        <w:t xml:space="preserve">Таблица </w:t>
      </w:r>
      <w:fldSimple w:instr=" SEQ Таблица \* ARABIC ">
        <w:r w:rsidR="00B136F2">
          <w:rPr>
            <w:noProof/>
          </w:rPr>
          <w:t>39</w:t>
        </w:r>
      </w:fldSimple>
      <w:r w:rsidR="00AE1D7D">
        <w:t xml:space="preserve">. </w:t>
      </w:r>
      <w:r w:rsidR="00695250" w:rsidRPr="00695250">
        <w:t xml:space="preserve">Лидирующие импортеры колбасных изделий в Россию с уточнением производителя, страны, видов продукции, тыс. </w:t>
      </w:r>
      <w:r w:rsidR="00695250">
        <w:t xml:space="preserve">тонн и млн </w:t>
      </w:r>
      <w:r w:rsidR="00695250" w:rsidRPr="00695250">
        <w:t>$</w:t>
      </w:r>
      <w:bookmarkEnd w:id="65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45"/>
        <w:gridCol w:w="1123"/>
        <w:gridCol w:w="4216"/>
        <w:gridCol w:w="751"/>
        <w:gridCol w:w="779"/>
        <w:gridCol w:w="731"/>
      </w:tblGrid>
      <w:tr w:rsidR="00D05D0B" w:rsidRPr="00D05D0B" w:rsidTr="00D05D0B">
        <w:trPr>
          <w:trHeight w:val="900"/>
          <w:jc w:val="center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D05D0B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Производитель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D05D0B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Страна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D05D0B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Виды изделий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D05D0B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млн</w:t>
            </w:r>
            <w:proofErr w:type="gramEnd"/>
            <w:r w:rsidRPr="00D05D0B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$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D05D0B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млрд</w:t>
            </w:r>
            <w:proofErr w:type="gramEnd"/>
            <w:r w:rsidRPr="00D05D0B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</w:t>
            </w:r>
            <w:proofErr w:type="spellStart"/>
            <w:r w:rsidRPr="00D05D0B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spellStart"/>
            <w:proofErr w:type="gramStart"/>
            <w:r w:rsidRPr="00D05D0B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тыс</w:t>
            </w:r>
            <w:proofErr w:type="spellEnd"/>
            <w:proofErr w:type="gramEnd"/>
            <w:r w:rsidRPr="00D05D0B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тонн</w:t>
            </w:r>
          </w:p>
        </w:tc>
      </w:tr>
      <w:tr w:rsidR="00D05D0B" w:rsidRPr="00D05D0B" w:rsidTr="00D05D0B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Bar</w:t>
            </w:r>
            <w:proofErr w:type="spellEnd"/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-S </w:t>
            </w:r>
            <w:proofErr w:type="spellStart"/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Foods</w:t>
            </w:r>
            <w:proofErr w:type="spellEnd"/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  <w:proofErr w:type="spellEnd"/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Сосиски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05D0B" w:rsidRPr="00D05D0B" w:rsidTr="00D05D0B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05D0B" w:rsidRPr="00D05D0B" w:rsidTr="00D05D0B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05D0B" w:rsidRPr="00D05D0B" w:rsidTr="00D05D0B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631505" w:rsidRDefault="00631505" w:rsidP="00D05D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Сырокопченые и варено-копченые колбасы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05D0B" w:rsidRPr="00D05D0B" w:rsidTr="00D05D0B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Tulip Food Company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05D0B" w:rsidRPr="00D05D0B" w:rsidTr="00D05D0B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Сыровяленые колбасы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05D0B" w:rsidRPr="00D05D0B" w:rsidTr="00D05D0B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05D0B" w:rsidRPr="00D05D0B" w:rsidTr="00D05D0B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05D0B" w:rsidRPr="00D05D0B" w:rsidTr="00D05D0B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631505" w:rsidRDefault="00631505" w:rsidP="00D05D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D05D0B" w:rsidRPr="00D05D0B" w:rsidTr="00D05D0B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D05D0B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D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0B" w:rsidRPr="00D05D0B" w:rsidRDefault="00631505" w:rsidP="00D05D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695250" w:rsidRDefault="00695250" w:rsidP="009C347D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592BF4" w:rsidRDefault="002F0B22" w:rsidP="000872D9">
      <w:r w:rsidRPr="002F0B22">
        <w:t xml:space="preserve">Среди стран-лидеров по импорту в основном страны </w:t>
      </w:r>
      <w:r w:rsidR="007C54B2">
        <w:t xml:space="preserve">Центральной и Западной Европы. </w:t>
      </w:r>
      <w:r w:rsidR="009C347D">
        <w:t xml:space="preserve">… </w:t>
      </w:r>
      <w:r w:rsidR="00AA09A1">
        <w:t xml:space="preserve">Литва представлена двумя крупными мясоперерабатывающими комбинатами – </w:t>
      </w:r>
      <w:r w:rsidR="009C347D">
        <w:t>… и …</w:t>
      </w:r>
      <w:r w:rsidR="00AA09A1">
        <w:t xml:space="preserve">. </w:t>
      </w:r>
      <w:r w:rsidR="00AA09A1" w:rsidRPr="00AA09A1">
        <w:t xml:space="preserve">Первая компания поставляет </w:t>
      </w:r>
      <w:r w:rsidR="009C347D">
        <w:t>…</w:t>
      </w:r>
      <w:r w:rsidR="00AA09A1" w:rsidRPr="00AA09A1">
        <w:t xml:space="preserve"> </w:t>
      </w:r>
      <w:r w:rsidR="00643FF7">
        <w:t xml:space="preserve">Характер продукции, поставляемой в Россию, во многом зависит от </w:t>
      </w:r>
      <w:r w:rsidR="009C347D">
        <w:t>…</w:t>
      </w:r>
    </w:p>
    <w:p w:rsidR="00BF5BC9" w:rsidRPr="002F4D5A" w:rsidRDefault="00592BF4" w:rsidP="00592BF4">
      <w:pPr>
        <w:spacing w:after="160" w:line="259" w:lineRule="auto"/>
        <w:ind w:firstLine="0"/>
        <w:jc w:val="left"/>
      </w:pPr>
      <w:r>
        <w:br w:type="page"/>
      </w:r>
    </w:p>
    <w:p w:rsidR="00BF5BC9" w:rsidRPr="00EC361E" w:rsidRDefault="00BF5BC9" w:rsidP="002F4D5A">
      <w:pPr>
        <w:pStyle w:val="II"/>
        <w:outlineLvl w:val="1"/>
      </w:pPr>
      <w:bookmarkStart w:id="66" w:name="_Toc369181836"/>
      <w:r w:rsidRPr="00EC361E">
        <w:lastRenderedPageBreak/>
        <w:t>Экспорт колбасных изделий</w:t>
      </w:r>
      <w:bookmarkEnd w:id="66"/>
    </w:p>
    <w:p w:rsidR="00BF5BC9" w:rsidRPr="00EC361E" w:rsidRDefault="002F4D5A" w:rsidP="0053101E">
      <w:r>
        <w:t xml:space="preserve">По сравнению с 2011 годом, в 2012 году экспорт колбасной продукции из России </w:t>
      </w:r>
      <w:r w:rsidR="009C347D">
        <w:t>…</w:t>
      </w:r>
    </w:p>
    <w:p w:rsidR="00BF5BC9" w:rsidRPr="0097268C" w:rsidRDefault="00BF5BC9" w:rsidP="0097268C">
      <w:pPr>
        <w:pStyle w:val="III"/>
        <w:outlineLvl w:val="2"/>
        <w:rPr>
          <w:lang w:val="ru-RU"/>
        </w:rPr>
      </w:pPr>
      <w:bookmarkStart w:id="67" w:name="_Toc369181837"/>
      <w:r w:rsidRPr="0097268C">
        <w:rPr>
          <w:lang w:val="ru-RU"/>
        </w:rPr>
        <w:t>Экспорт</w:t>
      </w:r>
      <w:r w:rsidR="003B081B" w:rsidRPr="0097268C">
        <w:rPr>
          <w:lang w:val="ru-RU"/>
        </w:rPr>
        <w:t xml:space="preserve"> колбасных</w:t>
      </w:r>
      <w:r w:rsidRPr="0097268C">
        <w:rPr>
          <w:lang w:val="ru-RU"/>
        </w:rPr>
        <w:t xml:space="preserve"> изделий </w:t>
      </w:r>
      <w:r w:rsidR="003B081B" w:rsidRPr="0097268C">
        <w:rPr>
          <w:lang w:val="ru-RU"/>
        </w:rPr>
        <w:t xml:space="preserve">из России </w:t>
      </w:r>
      <w:r w:rsidRPr="0097268C">
        <w:rPr>
          <w:lang w:val="ru-RU"/>
        </w:rPr>
        <w:t>по товарным категориям</w:t>
      </w:r>
      <w:bookmarkEnd w:id="67"/>
    </w:p>
    <w:p w:rsidR="00BF5BC9" w:rsidRDefault="0058471C" w:rsidP="0053101E">
      <w:r>
        <w:t>Колбасные изделия, экспортируемые из России, можно разделить на три категории: колбасы, сосиски, сардельки</w:t>
      </w:r>
      <w:r w:rsidR="009C347D">
        <w:t>…</w:t>
      </w:r>
    </w:p>
    <w:p w:rsidR="0058471C" w:rsidRPr="00CE578A" w:rsidRDefault="009F18B0" w:rsidP="00EC6BE4">
      <w:pPr>
        <w:pStyle w:val="afd"/>
      </w:pPr>
      <w:bookmarkStart w:id="68" w:name="_Toc369267267"/>
      <w:r>
        <w:t xml:space="preserve">Таблица </w:t>
      </w:r>
      <w:fldSimple w:instr=" SEQ Таблица \* ARABIC ">
        <w:r w:rsidR="00B136F2">
          <w:rPr>
            <w:noProof/>
          </w:rPr>
          <w:t>40</w:t>
        </w:r>
      </w:fldSimple>
      <w:r w:rsidR="0058471C">
        <w:t>. Экспорт</w:t>
      </w:r>
      <w:r w:rsidR="00164F65">
        <w:t xml:space="preserve"> колбасных изделий из России</w:t>
      </w:r>
      <w:r w:rsidR="0058471C">
        <w:t xml:space="preserve"> в 2011 – </w:t>
      </w:r>
      <w:r w:rsidR="0058471C" w:rsidRPr="00CE578A">
        <w:t xml:space="preserve">I </w:t>
      </w:r>
      <w:r w:rsidR="0058471C">
        <w:t>полугодии 2013 гг. в разбивке по товарным категориям в натуральном и стоимостном выражении</w:t>
      </w:r>
      <w:bookmarkEnd w:id="68"/>
    </w:p>
    <w:tbl>
      <w:tblPr>
        <w:tblW w:w="5000" w:type="pct"/>
        <w:tblLook w:val="04A0" w:firstRow="1" w:lastRow="0" w:firstColumn="1" w:lastColumn="0" w:noHBand="0" w:noVBand="1"/>
      </w:tblPr>
      <w:tblGrid>
        <w:gridCol w:w="2010"/>
        <w:gridCol w:w="1247"/>
        <w:gridCol w:w="1198"/>
        <w:gridCol w:w="1247"/>
        <w:gridCol w:w="1198"/>
        <w:gridCol w:w="1247"/>
        <w:gridCol w:w="1198"/>
      </w:tblGrid>
      <w:tr w:rsidR="00F42D58" w:rsidRPr="009C347D" w:rsidTr="009C347D">
        <w:trPr>
          <w:trHeight w:val="227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Категория товара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2011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2012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2013</w:t>
            </w:r>
          </w:p>
        </w:tc>
      </w:tr>
      <w:tr w:rsidR="00F42D58" w:rsidRPr="009C347D" w:rsidTr="009C347D">
        <w:trPr>
          <w:trHeight w:val="227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Млн </w:t>
            </w:r>
            <w:proofErr w:type="spellStart"/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долл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Тыс. тонн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Млн </w:t>
            </w:r>
            <w:proofErr w:type="spellStart"/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долл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Тыс. тонн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 xml:space="preserve">Млн </w:t>
            </w:r>
            <w:proofErr w:type="spellStart"/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долл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ru-RU"/>
              </w:rPr>
              <w:t>Тыс. тонн</w:t>
            </w:r>
          </w:p>
        </w:tc>
      </w:tr>
      <w:tr w:rsidR="00F42D58" w:rsidRPr="009C347D" w:rsidTr="009C347D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Колбаса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F42D58" w:rsidRPr="009C347D" w:rsidTr="009C347D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Сосиски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F42D58" w:rsidRPr="009C347D" w:rsidTr="009C347D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Сардельки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F42D58" w:rsidRPr="009C347D" w:rsidTr="009C347D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58" w:rsidRPr="009C347D" w:rsidRDefault="00F42D58" w:rsidP="00F42D5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C347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8" w:rsidRPr="009C347D" w:rsidRDefault="009C347D" w:rsidP="00F42D5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58471C" w:rsidRDefault="0058471C" w:rsidP="009C347D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58471C" w:rsidRDefault="003F4BAB" w:rsidP="0053101E">
      <w:r>
        <w:t>Экспорт колбас в 2012 году по сравне</w:t>
      </w:r>
      <w:r w:rsidR="00F42D58">
        <w:t xml:space="preserve">нию с 2011 годом </w:t>
      </w:r>
      <w:r w:rsidR="009C347D">
        <w:t>…</w:t>
      </w:r>
    </w:p>
    <w:p w:rsidR="00267889" w:rsidRDefault="00267889" w:rsidP="0053101E">
      <w:r>
        <w:t>Доля колбасы в общ</w:t>
      </w:r>
      <w:r w:rsidR="00F42D58">
        <w:t xml:space="preserve">ем объеме экспорта составляет </w:t>
      </w:r>
      <w:r w:rsidR="009C347D">
        <w:t>…</w:t>
      </w:r>
    </w:p>
    <w:p w:rsidR="00EC34B5" w:rsidRDefault="00F42D58" w:rsidP="009C347D">
      <w:r>
        <w:t xml:space="preserve">Лидером по экспорту колбас, сосисок и сарделек является </w:t>
      </w:r>
      <w:r w:rsidR="009C347D">
        <w:t>…</w:t>
      </w:r>
    </w:p>
    <w:p w:rsidR="003B081B" w:rsidRPr="0097268C" w:rsidRDefault="003B081B" w:rsidP="0097268C">
      <w:pPr>
        <w:pStyle w:val="III"/>
        <w:outlineLvl w:val="2"/>
        <w:rPr>
          <w:lang w:val="ru-RU"/>
        </w:rPr>
      </w:pPr>
      <w:bookmarkStart w:id="69" w:name="_Toc369181838"/>
      <w:r w:rsidRPr="0097268C">
        <w:rPr>
          <w:lang w:val="ru-RU"/>
        </w:rPr>
        <w:t>Экспорт колбасных изделий из России по производителю</w:t>
      </w:r>
      <w:bookmarkEnd w:id="69"/>
    </w:p>
    <w:p w:rsidR="00EC34B5" w:rsidRDefault="00D3633E" w:rsidP="009C347D">
      <w:r>
        <w:t xml:space="preserve">Абсолютным лидером экспорта колбасной продукции из России на протяжении трех лет остается </w:t>
      </w:r>
      <w:r w:rsidR="009C347D">
        <w:t>…</w:t>
      </w:r>
    </w:p>
    <w:p w:rsidR="0097394A" w:rsidRDefault="009F18B0" w:rsidP="00EC6BE4">
      <w:pPr>
        <w:pStyle w:val="afd"/>
      </w:pPr>
      <w:bookmarkStart w:id="70" w:name="_Toc369267269"/>
      <w:r>
        <w:t xml:space="preserve">Таблица </w:t>
      </w:r>
      <w:fldSimple w:instr=" SEQ Таблица \* ARABIC ">
        <w:r w:rsidR="00B136F2">
          <w:rPr>
            <w:noProof/>
          </w:rPr>
          <w:t>42</w:t>
        </w:r>
      </w:fldSimple>
      <w:r w:rsidR="0097394A">
        <w:t>. Экспорт колбасных изделий из России в 2012 году в разбивке по производителям в натуральном и стоимостном выражении, тыс. тонн и млн $</w:t>
      </w:r>
      <w:bookmarkEnd w:id="70"/>
    </w:p>
    <w:tbl>
      <w:tblPr>
        <w:tblW w:w="8120" w:type="dxa"/>
        <w:jc w:val="center"/>
        <w:tblLook w:val="04A0" w:firstRow="1" w:lastRow="0" w:firstColumn="1" w:lastColumn="0" w:noHBand="0" w:noVBand="1"/>
      </w:tblPr>
      <w:tblGrid>
        <w:gridCol w:w="4940"/>
        <w:gridCol w:w="960"/>
        <w:gridCol w:w="1260"/>
        <w:gridCol w:w="960"/>
      </w:tblGrid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D6DF6" w:rsidRPr="000D6DF6" w:rsidRDefault="000D6DF6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0D6DF6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Производитель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D6DF6" w:rsidRPr="000D6DF6" w:rsidRDefault="000D6DF6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0D6DF6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млн</w:t>
            </w:r>
            <w:proofErr w:type="gramEnd"/>
            <w:r w:rsidRPr="000D6DF6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D6DF6" w:rsidRPr="000D6DF6" w:rsidRDefault="000D6DF6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0D6DF6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млрд</w:t>
            </w:r>
            <w:proofErr w:type="gramEnd"/>
            <w:r w:rsidRPr="000D6DF6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</w:t>
            </w:r>
            <w:proofErr w:type="spellStart"/>
            <w:r w:rsidRPr="000D6DF6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D6DF6" w:rsidRPr="000D6DF6" w:rsidRDefault="000D6DF6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spellStart"/>
            <w:proofErr w:type="gramStart"/>
            <w:r w:rsidRPr="000D6DF6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тыс</w:t>
            </w:r>
            <w:proofErr w:type="spellEnd"/>
            <w:proofErr w:type="gramEnd"/>
            <w:r w:rsidRPr="000D6DF6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тонн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0D6DF6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DF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ЦАРИЦЫНО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6DF6" w:rsidRPr="000D6DF6" w:rsidTr="00EC34B5">
        <w:trPr>
          <w:trHeight w:val="22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DF6" w:rsidRPr="000D6DF6" w:rsidRDefault="000D6DF6" w:rsidP="000D6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DF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F6" w:rsidRPr="000D6DF6" w:rsidRDefault="009C347D" w:rsidP="000D6DF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97394A" w:rsidRDefault="0097394A" w:rsidP="009C347D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BA5FE3" w:rsidRDefault="00BA5FE3" w:rsidP="0053101E">
      <w:r>
        <w:lastRenderedPageBreak/>
        <w:t xml:space="preserve">При соотношении показателей в натуральном и стоимостном выражении мы можем сделать вывод, что </w:t>
      </w:r>
      <w:r w:rsidR="00A52B3D">
        <w:t>…</w:t>
      </w:r>
    </w:p>
    <w:p w:rsidR="00EC34B5" w:rsidRPr="00CB5D1B" w:rsidRDefault="0097394A" w:rsidP="00A52B3D">
      <w:r>
        <w:t xml:space="preserve">В первом полугодии 2013 года </w:t>
      </w:r>
      <w:r w:rsidR="00A52B3D">
        <w:t>…</w:t>
      </w:r>
      <w:r w:rsidR="00CB5D1B">
        <w:t xml:space="preserve"> </w:t>
      </w:r>
    </w:p>
    <w:p w:rsidR="00E7069F" w:rsidRDefault="00A33A66" w:rsidP="0053101E">
      <w:r>
        <w:t xml:space="preserve">Большинство указанных выше компаний экспортируют колбасную продукцию в страны СНГ: </w:t>
      </w:r>
      <w:r w:rsidR="001E3D0F">
        <w:t>…</w:t>
      </w:r>
      <w:r>
        <w:t>.</w:t>
      </w:r>
    </w:p>
    <w:p w:rsidR="00A33A66" w:rsidRPr="00695250" w:rsidRDefault="009F18B0" w:rsidP="00EC6BE4">
      <w:pPr>
        <w:pStyle w:val="afd"/>
      </w:pPr>
      <w:bookmarkStart w:id="71" w:name="_Toc369267271"/>
      <w:r>
        <w:t xml:space="preserve">Таблица </w:t>
      </w:r>
      <w:fldSimple w:instr=" SEQ Таблица \* ARABIC ">
        <w:r w:rsidR="00B136F2">
          <w:rPr>
            <w:noProof/>
          </w:rPr>
          <w:t>44</w:t>
        </w:r>
      </w:fldSimple>
      <w:r w:rsidR="00A33A66">
        <w:t xml:space="preserve">. </w:t>
      </w:r>
      <w:r w:rsidR="00A33A66" w:rsidRPr="00695250">
        <w:t xml:space="preserve">Лидирующие </w:t>
      </w:r>
      <w:r w:rsidR="00A33A66">
        <w:t>экспортеры</w:t>
      </w:r>
      <w:r w:rsidR="00A33A66" w:rsidRPr="00695250">
        <w:t xml:space="preserve"> колбасных изделий</w:t>
      </w:r>
      <w:r w:rsidR="00A33A66">
        <w:t xml:space="preserve"> из России</w:t>
      </w:r>
      <w:r w:rsidR="00A33A66" w:rsidRPr="00695250">
        <w:t xml:space="preserve"> с уточнением производителя, страны</w:t>
      </w:r>
      <w:r w:rsidR="00A33A66">
        <w:t>-получателя</w:t>
      </w:r>
      <w:r w:rsidR="00A33A66" w:rsidRPr="00695250">
        <w:t xml:space="preserve">, видов продукции, тыс. </w:t>
      </w:r>
      <w:r w:rsidR="00A33A66">
        <w:t xml:space="preserve">тонн и млн </w:t>
      </w:r>
      <w:r w:rsidR="00A33A66" w:rsidRPr="00695250">
        <w:t>$</w:t>
      </w:r>
      <w:bookmarkEnd w:id="71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005"/>
        <w:gridCol w:w="2955"/>
        <w:gridCol w:w="852"/>
        <w:gridCol w:w="850"/>
        <w:gridCol w:w="703"/>
      </w:tblGrid>
      <w:tr w:rsidR="00592BF4" w:rsidRPr="00592BF4" w:rsidTr="00592BF4">
        <w:trPr>
          <w:trHeight w:val="885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592BF4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Производители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592BF4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Получатели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592BF4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Виды продукции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592BF4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млн</w:t>
            </w:r>
            <w:proofErr w:type="gramEnd"/>
            <w:r w:rsidRPr="00592BF4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$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gramStart"/>
            <w:r w:rsidRPr="00592BF4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млрд</w:t>
            </w:r>
            <w:proofErr w:type="gramEnd"/>
            <w:r w:rsidRPr="00592BF4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</w:t>
            </w:r>
            <w:proofErr w:type="spellStart"/>
            <w:r w:rsidRPr="00592BF4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proofErr w:type="spellStart"/>
            <w:proofErr w:type="gramStart"/>
            <w:r w:rsidRPr="00592BF4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тыс</w:t>
            </w:r>
            <w:proofErr w:type="spellEnd"/>
            <w:proofErr w:type="gramEnd"/>
            <w:r w:rsidRPr="00592BF4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 xml:space="preserve"> тонн</w:t>
            </w:r>
          </w:p>
        </w:tc>
      </w:tr>
      <w:tr w:rsidR="00592BF4" w:rsidRPr="00592BF4" w:rsidTr="00592BF4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B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Вареные и варено-копченые колбасы, сосиски, сардельки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592BF4" w:rsidRPr="00592BF4" w:rsidTr="00592BF4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B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Абхазия, Германия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592BF4" w:rsidRPr="00592BF4" w:rsidTr="00592BF4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B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ЦАРИЦЫНО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592BF4" w:rsidRPr="00592BF4" w:rsidTr="00592BF4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592BF4" w:rsidRPr="00592BF4" w:rsidTr="00592BF4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B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Грузия, Армения, Норвегия, Таджикистан, Монголия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592BF4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B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Сырокопченые и варено-копченые колбасы, пастообразные колбасы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F4" w:rsidRPr="00592BF4" w:rsidRDefault="001E3D0F" w:rsidP="00592B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513FAC" w:rsidRDefault="00513FAC" w:rsidP="009C347D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3B081B" w:rsidRPr="0097268C" w:rsidRDefault="003B081B" w:rsidP="0097268C">
      <w:pPr>
        <w:pStyle w:val="III"/>
        <w:outlineLvl w:val="2"/>
        <w:rPr>
          <w:lang w:val="ru-RU"/>
        </w:rPr>
      </w:pPr>
      <w:bookmarkStart w:id="72" w:name="_Toc369181839"/>
      <w:r w:rsidRPr="0097268C">
        <w:rPr>
          <w:lang w:val="ru-RU"/>
        </w:rPr>
        <w:t>Экспорт колбасных изделий из России по стране</w:t>
      </w:r>
      <w:r w:rsidR="00AF6E4F" w:rsidRPr="0097268C">
        <w:rPr>
          <w:lang w:val="ru-RU"/>
        </w:rPr>
        <w:t xml:space="preserve"> назначения товара</w:t>
      </w:r>
      <w:bookmarkEnd w:id="72"/>
    </w:p>
    <w:p w:rsidR="003B081B" w:rsidRPr="00042D65" w:rsidRDefault="00042D65" w:rsidP="0053101E">
      <w:r>
        <w:t xml:space="preserve">По данным ФТС РФ главным направлением экспорта российской колбасной продукции </w:t>
      </w:r>
      <w:r w:rsidR="00621664">
        <w:t xml:space="preserve">на протяжении 2,5 лет становится Абхазия, в которую поставляют колбасные изделия такие компании как </w:t>
      </w:r>
      <w:r w:rsidR="001E3D0F">
        <w:t>…</w:t>
      </w:r>
    </w:p>
    <w:p w:rsidR="00196D86" w:rsidRDefault="00975B06" w:rsidP="00975B06">
      <w:pPr>
        <w:spacing w:after="160" w:line="259" w:lineRule="auto"/>
        <w:ind w:firstLine="0"/>
        <w:jc w:val="left"/>
      </w:pPr>
      <w:r>
        <w:br w:type="page"/>
      </w:r>
    </w:p>
    <w:p w:rsidR="00196D86" w:rsidRDefault="00196D86" w:rsidP="000D7490">
      <w:pPr>
        <w:ind w:firstLine="0"/>
      </w:pPr>
    </w:p>
    <w:p w:rsidR="000D7490" w:rsidRDefault="000D7490" w:rsidP="000D7490">
      <w:pPr>
        <w:ind w:firstLine="0"/>
        <w:sectPr w:rsidR="000D7490" w:rsidSect="0043113D">
          <w:footerReference w:type="default" r:id="rId21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630D6E" w:rsidRDefault="006913ED" w:rsidP="00975B06">
      <w:pPr>
        <w:pStyle w:val="I"/>
        <w:numPr>
          <w:ilvl w:val="0"/>
          <w:numId w:val="23"/>
        </w:numPr>
        <w:outlineLvl w:val="0"/>
      </w:pPr>
      <w:bookmarkStart w:id="73" w:name="_Toc369181840"/>
      <w:r>
        <w:lastRenderedPageBreak/>
        <w:t>Основные тенденции на рынке колбасных изделий</w:t>
      </w:r>
      <w:bookmarkEnd w:id="73"/>
    </w:p>
    <w:p w:rsidR="006913ED" w:rsidRPr="006913ED" w:rsidRDefault="006913ED" w:rsidP="006913ED">
      <w:pPr>
        <w:ind w:firstLine="0"/>
        <w:rPr>
          <w:b/>
          <w:i/>
        </w:rPr>
      </w:pPr>
      <w:r w:rsidRPr="006913ED">
        <w:rPr>
          <w:b/>
          <w:i/>
        </w:rPr>
        <w:t>Колбасные изделия покупаются не только в качестве деликатеса к праздничному столу, но и являются предметом повседневного спроса российских потребителей</w:t>
      </w:r>
    </w:p>
    <w:p w:rsidR="00D92BD4" w:rsidRDefault="00D92BD4" w:rsidP="00351915">
      <w:r>
        <w:t xml:space="preserve">Колбасные изделия являются одним из самых покупаемых продуктов питания. </w:t>
      </w:r>
      <w:r w:rsidR="008B7E99">
        <w:t>Согласно исследованию, проведенному компанией РБК в январе 2013 года, за этот месяц колбасные изделия (вареные колбасы, сосиски, сардельки, сырокопченые колбасы и другие) покупали 4 из 5 россиян. Стоит отметить, что в рамках исследования учитывались покупки, совершенные в январе 2013 года, то есть, приход</w:t>
      </w:r>
      <w:r w:rsidR="00411D9C">
        <w:t xml:space="preserve">ящиеся на </w:t>
      </w:r>
      <w:proofErr w:type="spellStart"/>
      <w:r w:rsidR="00411D9C">
        <w:t>послепраздничный</w:t>
      </w:r>
      <w:proofErr w:type="spellEnd"/>
      <w:r w:rsidR="00411D9C">
        <w:t xml:space="preserve"> период</w:t>
      </w:r>
      <w:r w:rsidR="008B7E99">
        <w:t xml:space="preserve">, </w:t>
      </w:r>
      <w:r w:rsidR="00411D9C">
        <w:t xml:space="preserve">в котором покупатели менее активны в отношении товаров повседневного спроса. По наблюдениям исследователей, значительная часть колбасных изделий покупается в предпраздничный месяц, к новогодним и рождественским праздникам, а в январе, напротив, происходит сокращение потребления. </w:t>
      </w:r>
      <w:r>
        <w:t>Таким образом, колбасные изделия являются важнейшим и одним из любимых продуктов питания для россиян.</w:t>
      </w:r>
    </w:p>
    <w:p w:rsidR="006913ED" w:rsidRDefault="006913ED" w:rsidP="00351915"/>
    <w:p w:rsidR="00900B6C" w:rsidRDefault="001E3D0F" w:rsidP="001E3D0F">
      <w:r>
        <w:rPr>
          <w:b/>
          <w:i/>
        </w:rPr>
        <w:t>…</w:t>
      </w:r>
    </w:p>
    <w:p w:rsidR="004B1D40" w:rsidRDefault="004B1D40" w:rsidP="00630D6E">
      <w:pPr>
        <w:ind w:firstLine="0"/>
      </w:pPr>
      <w:r>
        <w:br w:type="page"/>
      </w:r>
    </w:p>
    <w:p w:rsidR="00351915" w:rsidRDefault="002A691D" w:rsidP="00FF4643">
      <w:pPr>
        <w:pStyle w:val="I"/>
        <w:numPr>
          <w:ilvl w:val="0"/>
          <w:numId w:val="23"/>
        </w:numPr>
        <w:outlineLvl w:val="0"/>
      </w:pPr>
      <w:r>
        <w:lastRenderedPageBreak/>
        <w:t>Потребительские предпочтения на рынке колбасных изделий</w:t>
      </w:r>
    </w:p>
    <w:p w:rsidR="00DB285C" w:rsidRDefault="00E623D2" w:rsidP="00DB285C">
      <w:r>
        <w:t xml:space="preserve">По оценкам экспертов, потребителями колбас являются 80-90% населения страны. </w:t>
      </w:r>
      <w:r w:rsidR="00DB285C">
        <w:t xml:space="preserve">Предпочтения потребителей в выборе колбас значительно варьируются в зависимости от уровня ежемесячного дохода. Однако среди основных факторов, определяющих выбор, выступают цена, вкусовые качества и внешний вид продукции. На торговую марку или наименование производителя колбасных изделий, информацию о составе продукта и рекомендации знакомых обращают внимание относительно небольшое число покупателей. </w:t>
      </w:r>
      <w:r w:rsidR="003F6158">
        <w:t>Т</w:t>
      </w:r>
      <w:r w:rsidR="00DB285C">
        <w:t>акой важный фактор, как совет продавца, оказался в рейтинге последним. Скорее всего, это является прямым следствием пассивного поведения и некомпетентной работы многих торговых работников.</w:t>
      </w:r>
    </w:p>
    <w:p w:rsidR="00E623D2" w:rsidRDefault="003F6158" w:rsidP="002A691D">
      <w:r>
        <w:t>…</w:t>
      </w:r>
    </w:p>
    <w:p w:rsidR="00E623D2" w:rsidRDefault="00E623D2" w:rsidP="00E623D2">
      <w:pPr>
        <w:spacing w:after="160" w:line="259" w:lineRule="auto"/>
        <w:ind w:firstLine="0"/>
        <w:jc w:val="left"/>
      </w:pPr>
      <w:r>
        <w:br w:type="page"/>
      </w:r>
    </w:p>
    <w:p w:rsidR="002A691D" w:rsidRDefault="002A691D" w:rsidP="002A691D">
      <w:pPr>
        <w:pStyle w:val="I"/>
        <w:numPr>
          <w:ilvl w:val="0"/>
          <w:numId w:val="23"/>
        </w:numPr>
        <w:outlineLvl w:val="0"/>
      </w:pPr>
      <w:r>
        <w:lastRenderedPageBreak/>
        <w:t>Ведущие производители колбасных изделий в России</w:t>
      </w:r>
    </w:p>
    <w:p w:rsidR="00351915" w:rsidRPr="00F64D92" w:rsidRDefault="00351915" w:rsidP="00F64D92">
      <w:pPr>
        <w:pStyle w:val="III"/>
        <w:outlineLvl w:val="2"/>
        <w:rPr>
          <w:lang w:val="ru-RU"/>
        </w:rPr>
      </w:pPr>
      <w:bookmarkStart w:id="74" w:name="_Toc369181842"/>
      <w:r w:rsidRPr="00F64D92">
        <w:rPr>
          <w:lang w:val="ru-RU"/>
        </w:rPr>
        <w:t>Сочинский мясокомбинат</w:t>
      </w:r>
      <w:bookmarkEnd w:id="74"/>
    </w:p>
    <w:p w:rsidR="00351915" w:rsidRDefault="004034CF" w:rsidP="00351915">
      <w:r>
        <w:t>Сочинский мясокомбинат считается одним из самых динамично и стабильно развивающихся предприятий юга России.</w:t>
      </w:r>
      <w:r w:rsidR="003C60BA">
        <w:t xml:space="preserve"> Это промышленное предприятие было основано в 1937 году с целью производства </w:t>
      </w:r>
      <w:proofErr w:type="gramStart"/>
      <w:r w:rsidR="003C60BA">
        <w:t>мясо-колбасной</w:t>
      </w:r>
      <w:proofErr w:type="gramEnd"/>
      <w:r w:rsidR="003C60BA">
        <w:t xml:space="preserve"> продукции. В 1997 году оно было </w:t>
      </w:r>
      <w:r w:rsidR="006B136D">
        <w:t>преобразовано в открытое акционерное общество. Полный ассортимент продукции Сочинского мясокомбината составляет более 350 видов изделий. Сбыт осуществляется в 85 городов России, Азербайджана, Грузии, стран Средней Азии. Доля мясокомбината в производстве про Краснодарскому краю составляет 40%.</w:t>
      </w:r>
    </w:p>
    <w:p w:rsidR="007C1518" w:rsidRDefault="003F6158" w:rsidP="00351915">
      <w:r>
        <w:t>…</w:t>
      </w:r>
    </w:p>
    <w:p w:rsidR="007C1518" w:rsidRDefault="009F18B0" w:rsidP="00EC6BE4">
      <w:pPr>
        <w:pStyle w:val="afd"/>
      </w:pPr>
      <w:bookmarkStart w:id="75" w:name="_Toc369267274"/>
      <w:r>
        <w:t xml:space="preserve">Таблица </w:t>
      </w:r>
      <w:fldSimple w:instr=" SEQ Таблица \* ARABIC ">
        <w:r w:rsidR="00B136F2">
          <w:rPr>
            <w:noProof/>
          </w:rPr>
          <w:t>47</w:t>
        </w:r>
      </w:fldSimple>
      <w:r w:rsidR="007C1518">
        <w:t>. Выручка ОАО «Сочинский мясокомбинат в 2007-2012 году, млн руб.</w:t>
      </w:r>
      <w:bookmarkEnd w:id="7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7"/>
        <w:gridCol w:w="1557"/>
        <w:gridCol w:w="1555"/>
      </w:tblGrid>
      <w:tr w:rsidR="007C1518" w:rsidRPr="007C1518" w:rsidTr="007C1518">
        <w:trPr>
          <w:trHeight w:val="885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C1518" w:rsidRPr="007C1518" w:rsidRDefault="007C151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15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C1518" w:rsidRPr="007C1518" w:rsidRDefault="007C151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15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C1518" w:rsidRPr="007C1518" w:rsidRDefault="007C151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15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C1518" w:rsidRPr="007C1518" w:rsidRDefault="007C151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15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C1518" w:rsidRPr="007C1518" w:rsidRDefault="007C151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15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C1518" w:rsidRPr="007C1518" w:rsidRDefault="007C151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15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</w:tr>
      <w:tr w:rsidR="007C1518" w:rsidRPr="007C1518" w:rsidTr="007C1518">
        <w:trPr>
          <w:trHeight w:val="300"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18" w:rsidRPr="007C1518" w:rsidRDefault="003F615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18" w:rsidRPr="007C1518" w:rsidRDefault="003F615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18" w:rsidRPr="007C1518" w:rsidRDefault="003F615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18" w:rsidRPr="007C1518" w:rsidRDefault="003F615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18" w:rsidRPr="007C1518" w:rsidRDefault="003F615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18" w:rsidRPr="007C1518" w:rsidRDefault="003F6158" w:rsidP="007C15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…</w:t>
            </w:r>
          </w:p>
        </w:tc>
      </w:tr>
    </w:tbl>
    <w:p w:rsidR="007C1518" w:rsidRDefault="00153C56" w:rsidP="009C347D">
      <w:pPr>
        <w:pStyle w:val="DRG1"/>
      </w:pPr>
      <w:r>
        <w:t xml:space="preserve">Источник: </w:t>
      </w:r>
      <w:r w:rsidR="007C1518" w:rsidRPr="00A26FA0">
        <w:t>ФСГС РФ</w:t>
      </w:r>
    </w:p>
    <w:p w:rsidR="00351915" w:rsidRDefault="003F6158" w:rsidP="00153C56">
      <w:r>
        <w:t>…</w:t>
      </w:r>
    </w:p>
    <w:p w:rsidR="00354FF4" w:rsidRDefault="00354FF4">
      <w:pPr>
        <w:spacing w:after="160" w:line="259" w:lineRule="auto"/>
        <w:ind w:firstLine="0"/>
        <w:jc w:val="left"/>
      </w:pPr>
      <w:r>
        <w:br w:type="page"/>
      </w:r>
    </w:p>
    <w:p w:rsidR="00351915" w:rsidRPr="00354FF4" w:rsidRDefault="00354FF4" w:rsidP="00354FF4">
      <w:pPr>
        <w:pStyle w:val="I"/>
        <w:numPr>
          <w:ilvl w:val="0"/>
          <w:numId w:val="23"/>
        </w:numPr>
        <w:outlineLvl w:val="0"/>
      </w:pPr>
      <w:bookmarkStart w:id="76" w:name="_Toc369181849"/>
      <w:r>
        <w:lastRenderedPageBreak/>
        <w:t>Прогноз развития рынка колбасных изделий</w:t>
      </w:r>
      <w:bookmarkEnd w:id="76"/>
    </w:p>
    <w:p w:rsidR="000D5C8D" w:rsidRDefault="00354FF4" w:rsidP="000D5C8D">
      <w:r>
        <w:t xml:space="preserve">Многие эксперты ожидают кризис на российском рынке колбасных изделий и мясных деликатесов. По прогнозам, последствия кризиса отразятся не на продукции как таковой, а на сырьевой базе рынка. </w:t>
      </w:r>
      <w:r w:rsidR="00424FF2">
        <w:t xml:space="preserve">В условиях новой российской действительности рынок свинины может переориентироваться – ожидается удорожание данного вида сырья, в связи с вступлением России в ВТО. Следовательно, произойдет увеличение расходов мясоперерабатывающих предприятий на сырьё. Таким образом, </w:t>
      </w:r>
      <w:r w:rsidR="003F6158">
        <w:t>..</w:t>
      </w:r>
      <w:r w:rsidR="00424FF2">
        <w:t xml:space="preserve">. Ожидается, что доля импорта на рынке возрастет до </w:t>
      </w:r>
      <w:r w:rsidR="003F6158">
        <w:t>…</w:t>
      </w:r>
      <w:r w:rsidR="00424FF2">
        <w:t>%.</w:t>
      </w:r>
      <w:r w:rsidR="00535C83">
        <w:t xml:space="preserve"> Однако данный прогноз может не осуществиться при условии </w:t>
      </w:r>
      <w:r w:rsidR="003F6158">
        <w:t>…</w:t>
      </w:r>
    </w:p>
    <w:p w:rsidR="008A7220" w:rsidRDefault="003F6158" w:rsidP="001D1DCD">
      <w:r>
        <w:t>…</w:t>
      </w:r>
    </w:p>
    <w:sectPr w:rsidR="008A7220" w:rsidSect="00773BFE">
      <w:headerReference w:type="first" r:id="rId22"/>
      <w:footerReference w:type="first" r:id="rId23"/>
      <w:type w:val="continuous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81" w:rsidRDefault="00390E81" w:rsidP="009C2C5D">
      <w:pPr>
        <w:spacing w:after="0" w:line="240" w:lineRule="auto"/>
      </w:pPr>
      <w:r>
        <w:separator/>
      </w:r>
    </w:p>
  </w:endnote>
  <w:endnote w:type="continuationSeparator" w:id="0">
    <w:p w:rsidR="00390E81" w:rsidRDefault="00390E81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1346"/>
    </w:tblGrid>
    <w:tr w:rsidR="009C347D" w:rsidTr="006D257D">
      <w:trPr>
        <w:jc w:val="right"/>
      </w:trPr>
      <w:tc>
        <w:tcPr>
          <w:tcW w:w="8293" w:type="dxa"/>
          <w:vAlign w:val="center"/>
        </w:tcPr>
        <w:p w:rsidR="009C347D" w:rsidRDefault="009C347D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15584" behindDoc="0" locked="0" layoutInCell="1" allowOverlap="1" wp14:anchorId="1CA0C342" wp14:editId="5E6F6EE7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65" name="Рисунок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73FE8009" wp14:editId="0582DD99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8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347D" w:rsidRPr="00347C4C" w:rsidRDefault="009C347D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</w:t>
                                </w:r>
                                <w:proofErr w:type="spellStart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Михалковская</w:t>
                                </w:r>
                                <w:proofErr w:type="spellEnd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 63б, стр. 2, 2 этаж</w:t>
                                </w:r>
                              </w:p>
                              <w:p w:rsidR="009C347D" w:rsidRPr="00347C4C" w:rsidRDefault="009C347D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9C347D" w:rsidRPr="00347C4C" w:rsidRDefault="009C347D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9C347D" w:rsidRPr="00650DD6" w:rsidRDefault="009C347D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FE80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X+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" stroked="f">
                    <v:textbox>
                      <w:txbxContent>
                        <w:p w:rsidR="009C347D" w:rsidRPr="00347C4C" w:rsidRDefault="009C347D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9C347D" w:rsidRPr="00347C4C" w:rsidRDefault="009C347D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9C347D" w:rsidRPr="00347C4C" w:rsidRDefault="009C347D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9C347D" w:rsidRPr="00650DD6" w:rsidRDefault="009C347D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9C347D" w:rsidRDefault="009C347D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D1DCD">
            <w:rPr>
              <w:noProof/>
              <w:color w:val="FFFFFF" w:themeColor="background1"/>
            </w:rPr>
            <w:t>26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C347D" w:rsidRDefault="009C347D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87BE1AB" wp14:editId="138D219C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10" name="Скругленный 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B45B5C5" id="Скругленный прямоугольник 10" o:spid="_x0000_s1026" style="position:absolute;margin-left:-103.2pt;margin-top:-26.35pt;width:589.1pt;height:8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9C347D" w:rsidTr="00CB79D4">
      <w:tc>
        <w:tcPr>
          <w:tcW w:w="1184" w:type="dxa"/>
          <w:shd w:val="clear" w:color="auto" w:fill="0F81BF"/>
          <w:vAlign w:val="center"/>
        </w:tcPr>
        <w:p w:rsidR="009C347D" w:rsidRDefault="009C347D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C347D" w:rsidRDefault="009C347D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47D" w:rsidRPr="00347C4C" w:rsidRDefault="009C347D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9C347D" w:rsidRPr="00347C4C" w:rsidRDefault="009C347D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9C347D" w:rsidRPr="00347C4C" w:rsidRDefault="009C347D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9C347D" w:rsidRPr="00650DD6" w:rsidRDefault="009C347D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LC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Lcy&#10;y4v0Oi8n69liPinWxXRSztPFJM3K63KWFmVxu/4eAsyKqhWMcXUnFD+KMCv+juRDO4zyiTJEfY3L&#10;aT4dOfpjkmn8fpdkJzz0pBRdjRcnJ1IFZl8rBmmTyhMhx3nyc/ixylCD4z9WJeogUD+KwA+bIUou&#10;iiRoZKPZIwjDaqANKIb3BCattl8x6qE3a+y+7IjlGMm3CsRVZgWQj3xcFNN5Dgt7btmcW4iiAFVj&#10;j9E4vfHjA7AzVmxbuGmUs9JXIMhGRKk8RXWQMfRfzOnwVoQGP19Hr6c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Kxp&#10;MsK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9C347D" w:rsidRPr="00347C4C" w:rsidRDefault="009C347D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125438, Москва, ул. </w:t>
                    </w:r>
                    <w:proofErr w:type="spellStart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Михалковская</w:t>
                    </w:r>
                    <w:proofErr w:type="spellEnd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 63б, стр. 2, 2 этаж</w:t>
                    </w:r>
                  </w:p>
                  <w:p w:rsidR="009C347D" w:rsidRPr="00347C4C" w:rsidRDefault="009C347D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9C347D" w:rsidRPr="00347C4C" w:rsidRDefault="009C347D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9C347D" w:rsidRPr="00650DD6" w:rsidRDefault="009C347D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81" w:rsidRDefault="00390E81" w:rsidP="009C2C5D">
      <w:pPr>
        <w:spacing w:after="0" w:line="240" w:lineRule="auto"/>
      </w:pPr>
      <w:r>
        <w:separator/>
      </w:r>
    </w:p>
  </w:footnote>
  <w:footnote w:type="continuationSeparator" w:id="0">
    <w:p w:rsidR="00390E81" w:rsidRDefault="00390E81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7D" w:rsidRDefault="009C347D" w:rsidP="000E1B67">
    <w:pPr>
      <w:pStyle w:val="a8"/>
      <w:jc w:val="both"/>
    </w:pPr>
    <w:r>
      <mc:AlternateContent>
        <mc:Choice Requires="wps">
          <w:drawing>
            <wp:anchor distT="0" distB="0" distL="114300" distR="114300" simplePos="0" relativeHeight="251742208" behindDoc="0" locked="0" layoutInCell="1" allowOverlap="1" wp14:anchorId="4EEABFF3" wp14:editId="1ED2ABEA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04893" id="Прямая соединительная линия 4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C6916855A10E46328EFC5C481558DC0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колбасных изделий и аналогичных мясопродуктов в 2011-2013 гг</w:t>
        </w:r>
      </w:sdtContent>
    </w:sdt>
    <w:r>
      <w:tab/>
    </w:r>
  </w:p>
  <w:p w:rsidR="009C347D" w:rsidRDefault="009C34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7D" w:rsidRPr="00CB79D4" w:rsidRDefault="009C347D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2D37"/>
    <w:multiLevelType w:val="hybridMultilevel"/>
    <w:tmpl w:val="08F0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34D7"/>
    <w:multiLevelType w:val="hybridMultilevel"/>
    <w:tmpl w:val="F1B4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7CC"/>
    <w:multiLevelType w:val="hybridMultilevel"/>
    <w:tmpl w:val="76D4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C827D1"/>
    <w:multiLevelType w:val="hybridMultilevel"/>
    <w:tmpl w:val="0BEA5F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E0A89"/>
    <w:multiLevelType w:val="hybridMultilevel"/>
    <w:tmpl w:val="B5DC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B52F6"/>
    <w:multiLevelType w:val="hybridMultilevel"/>
    <w:tmpl w:val="E9C23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BF7D2F"/>
    <w:multiLevelType w:val="hybridMultilevel"/>
    <w:tmpl w:val="3D80E252"/>
    <w:lvl w:ilvl="0" w:tplc="1EA4DA8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"/>
  </w:num>
  <w:num w:numId="5">
    <w:abstractNumId w:val="21"/>
  </w:num>
  <w:num w:numId="6">
    <w:abstractNumId w:val="0"/>
  </w:num>
  <w:num w:numId="7">
    <w:abstractNumId w:val="6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22"/>
  </w:num>
  <w:num w:numId="11">
    <w:abstractNumId w:val="24"/>
  </w:num>
  <w:num w:numId="12">
    <w:abstractNumId w:val="12"/>
  </w:num>
  <w:num w:numId="13">
    <w:abstractNumId w:val="7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2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20"/>
  </w:num>
  <w:num w:numId="22">
    <w:abstractNumId w:val="8"/>
  </w:num>
  <w:num w:numId="23">
    <w:abstractNumId w:val="23"/>
  </w:num>
  <w:num w:numId="24">
    <w:abstractNumId w:val="4"/>
  </w:num>
  <w:num w:numId="25">
    <w:abstractNumId w:val="11"/>
  </w:num>
  <w:num w:numId="26">
    <w:abstractNumId w:val="16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01861"/>
    <w:rsid w:val="000028CD"/>
    <w:rsid w:val="00004C2F"/>
    <w:rsid w:val="00006D01"/>
    <w:rsid w:val="00017957"/>
    <w:rsid w:val="00021375"/>
    <w:rsid w:val="000233AC"/>
    <w:rsid w:val="00023448"/>
    <w:rsid w:val="0002624B"/>
    <w:rsid w:val="00033B39"/>
    <w:rsid w:val="0003400F"/>
    <w:rsid w:val="00037A60"/>
    <w:rsid w:val="00040942"/>
    <w:rsid w:val="000417D2"/>
    <w:rsid w:val="00042D65"/>
    <w:rsid w:val="000455B9"/>
    <w:rsid w:val="00050807"/>
    <w:rsid w:val="00063EDD"/>
    <w:rsid w:val="00067CCE"/>
    <w:rsid w:val="0007075C"/>
    <w:rsid w:val="000826D7"/>
    <w:rsid w:val="00082868"/>
    <w:rsid w:val="00084E3F"/>
    <w:rsid w:val="000872D9"/>
    <w:rsid w:val="0008779E"/>
    <w:rsid w:val="000908A6"/>
    <w:rsid w:val="00092710"/>
    <w:rsid w:val="00093E6C"/>
    <w:rsid w:val="000A31C0"/>
    <w:rsid w:val="000A3300"/>
    <w:rsid w:val="000A34CA"/>
    <w:rsid w:val="000B0073"/>
    <w:rsid w:val="000D5C8D"/>
    <w:rsid w:val="000D6DF6"/>
    <w:rsid w:val="000D7490"/>
    <w:rsid w:val="000E1B67"/>
    <w:rsid w:val="000E2A19"/>
    <w:rsid w:val="000F6B80"/>
    <w:rsid w:val="0010255C"/>
    <w:rsid w:val="00103050"/>
    <w:rsid w:val="00103B06"/>
    <w:rsid w:val="00104047"/>
    <w:rsid w:val="001108E4"/>
    <w:rsid w:val="00113826"/>
    <w:rsid w:val="001142C0"/>
    <w:rsid w:val="001146DA"/>
    <w:rsid w:val="00116C44"/>
    <w:rsid w:val="00120299"/>
    <w:rsid w:val="00125DCF"/>
    <w:rsid w:val="0013220B"/>
    <w:rsid w:val="001338E2"/>
    <w:rsid w:val="00135F12"/>
    <w:rsid w:val="00137EF2"/>
    <w:rsid w:val="0014336B"/>
    <w:rsid w:val="001536DF"/>
    <w:rsid w:val="00153C56"/>
    <w:rsid w:val="00162538"/>
    <w:rsid w:val="00164F65"/>
    <w:rsid w:val="00166A3F"/>
    <w:rsid w:val="00171854"/>
    <w:rsid w:val="00172386"/>
    <w:rsid w:val="00173F87"/>
    <w:rsid w:val="00175BCE"/>
    <w:rsid w:val="0017774B"/>
    <w:rsid w:val="00181417"/>
    <w:rsid w:val="00186BDE"/>
    <w:rsid w:val="00190C59"/>
    <w:rsid w:val="00191329"/>
    <w:rsid w:val="00195A16"/>
    <w:rsid w:val="00196D86"/>
    <w:rsid w:val="001A045A"/>
    <w:rsid w:val="001A0C4C"/>
    <w:rsid w:val="001A1241"/>
    <w:rsid w:val="001A1A53"/>
    <w:rsid w:val="001A5FAC"/>
    <w:rsid w:val="001B0D73"/>
    <w:rsid w:val="001B1386"/>
    <w:rsid w:val="001B41FA"/>
    <w:rsid w:val="001B47C9"/>
    <w:rsid w:val="001B4A4A"/>
    <w:rsid w:val="001B5581"/>
    <w:rsid w:val="001B7270"/>
    <w:rsid w:val="001B745A"/>
    <w:rsid w:val="001C2882"/>
    <w:rsid w:val="001C4B63"/>
    <w:rsid w:val="001C6A07"/>
    <w:rsid w:val="001D1DCD"/>
    <w:rsid w:val="001D4964"/>
    <w:rsid w:val="001D4BBC"/>
    <w:rsid w:val="001E3D0F"/>
    <w:rsid w:val="001E619E"/>
    <w:rsid w:val="001F28A0"/>
    <w:rsid w:val="001F6EB3"/>
    <w:rsid w:val="0020405B"/>
    <w:rsid w:val="002137EF"/>
    <w:rsid w:val="00216222"/>
    <w:rsid w:val="002205B1"/>
    <w:rsid w:val="00222409"/>
    <w:rsid w:val="0022282B"/>
    <w:rsid w:val="002246C2"/>
    <w:rsid w:val="00225890"/>
    <w:rsid w:val="00227098"/>
    <w:rsid w:val="00227D63"/>
    <w:rsid w:val="00235D69"/>
    <w:rsid w:val="0023659E"/>
    <w:rsid w:val="00240329"/>
    <w:rsid w:val="0024077B"/>
    <w:rsid w:val="00244A22"/>
    <w:rsid w:val="00245106"/>
    <w:rsid w:val="0025149F"/>
    <w:rsid w:val="002543BB"/>
    <w:rsid w:val="00260250"/>
    <w:rsid w:val="00265421"/>
    <w:rsid w:val="002654FD"/>
    <w:rsid w:val="002657EC"/>
    <w:rsid w:val="00267889"/>
    <w:rsid w:val="00276070"/>
    <w:rsid w:val="0028365B"/>
    <w:rsid w:val="00290E15"/>
    <w:rsid w:val="002A1CC0"/>
    <w:rsid w:val="002A6844"/>
    <w:rsid w:val="002A691D"/>
    <w:rsid w:val="002B0F42"/>
    <w:rsid w:val="002C17EA"/>
    <w:rsid w:val="002C2FBE"/>
    <w:rsid w:val="002C4FFA"/>
    <w:rsid w:val="002C58D1"/>
    <w:rsid w:val="002C6903"/>
    <w:rsid w:val="002D0251"/>
    <w:rsid w:val="002E23DF"/>
    <w:rsid w:val="002E2799"/>
    <w:rsid w:val="002F0B22"/>
    <w:rsid w:val="002F180D"/>
    <w:rsid w:val="002F4D5A"/>
    <w:rsid w:val="002F5319"/>
    <w:rsid w:val="002F66AE"/>
    <w:rsid w:val="00310B94"/>
    <w:rsid w:val="00311DA2"/>
    <w:rsid w:val="00312F6D"/>
    <w:rsid w:val="00315A58"/>
    <w:rsid w:val="0032158D"/>
    <w:rsid w:val="00323A61"/>
    <w:rsid w:val="003441DD"/>
    <w:rsid w:val="00345890"/>
    <w:rsid w:val="00345FF3"/>
    <w:rsid w:val="003460A7"/>
    <w:rsid w:val="00347C4C"/>
    <w:rsid w:val="00351915"/>
    <w:rsid w:val="00351E1A"/>
    <w:rsid w:val="00352D59"/>
    <w:rsid w:val="00354F54"/>
    <w:rsid w:val="00354FF4"/>
    <w:rsid w:val="00364453"/>
    <w:rsid w:val="00366C73"/>
    <w:rsid w:val="0037543A"/>
    <w:rsid w:val="00383576"/>
    <w:rsid w:val="003875EE"/>
    <w:rsid w:val="003903AA"/>
    <w:rsid w:val="00390E81"/>
    <w:rsid w:val="00392CC8"/>
    <w:rsid w:val="00395CB8"/>
    <w:rsid w:val="003B081B"/>
    <w:rsid w:val="003B10A4"/>
    <w:rsid w:val="003C404D"/>
    <w:rsid w:val="003C6066"/>
    <w:rsid w:val="003C60BA"/>
    <w:rsid w:val="003D0CF2"/>
    <w:rsid w:val="003D1029"/>
    <w:rsid w:val="003D1E1A"/>
    <w:rsid w:val="003D239A"/>
    <w:rsid w:val="003D2464"/>
    <w:rsid w:val="003E095E"/>
    <w:rsid w:val="003E1D5A"/>
    <w:rsid w:val="003E352B"/>
    <w:rsid w:val="003E7083"/>
    <w:rsid w:val="003F3736"/>
    <w:rsid w:val="003F4BAB"/>
    <w:rsid w:val="003F6158"/>
    <w:rsid w:val="00400922"/>
    <w:rsid w:val="00402125"/>
    <w:rsid w:val="004034CF"/>
    <w:rsid w:val="0041011A"/>
    <w:rsid w:val="00410768"/>
    <w:rsid w:val="00411D9C"/>
    <w:rsid w:val="004123E3"/>
    <w:rsid w:val="00413528"/>
    <w:rsid w:val="00413845"/>
    <w:rsid w:val="00416F8D"/>
    <w:rsid w:val="00420EAC"/>
    <w:rsid w:val="00424AA6"/>
    <w:rsid w:val="00424FF2"/>
    <w:rsid w:val="00426575"/>
    <w:rsid w:val="004265F1"/>
    <w:rsid w:val="0043113D"/>
    <w:rsid w:val="004320DA"/>
    <w:rsid w:val="0043312D"/>
    <w:rsid w:val="00434189"/>
    <w:rsid w:val="00434C8E"/>
    <w:rsid w:val="00440C2F"/>
    <w:rsid w:val="00441E1A"/>
    <w:rsid w:val="00442B5E"/>
    <w:rsid w:val="0044558F"/>
    <w:rsid w:val="00453DFB"/>
    <w:rsid w:val="00454FC6"/>
    <w:rsid w:val="00457AEE"/>
    <w:rsid w:val="004612F8"/>
    <w:rsid w:val="00463165"/>
    <w:rsid w:val="0047129D"/>
    <w:rsid w:val="00485A28"/>
    <w:rsid w:val="004B1D40"/>
    <w:rsid w:val="004C2A25"/>
    <w:rsid w:val="004D539C"/>
    <w:rsid w:val="004D5CC5"/>
    <w:rsid w:val="004F521F"/>
    <w:rsid w:val="004F79A7"/>
    <w:rsid w:val="00500984"/>
    <w:rsid w:val="00504B6B"/>
    <w:rsid w:val="00506A34"/>
    <w:rsid w:val="00513FAC"/>
    <w:rsid w:val="005176F9"/>
    <w:rsid w:val="00521FFB"/>
    <w:rsid w:val="0052365A"/>
    <w:rsid w:val="00523DDB"/>
    <w:rsid w:val="00527004"/>
    <w:rsid w:val="005275CB"/>
    <w:rsid w:val="005307A9"/>
    <w:rsid w:val="0053101E"/>
    <w:rsid w:val="00535C83"/>
    <w:rsid w:val="00537769"/>
    <w:rsid w:val="00552E73"/>
    <w:rsid w:val="00554709"/>
    <w:rsid w:val="00554C2B"/>
    <w:rsid w:val="00565C46"/>
    <w:rsid w:val="0058110F"/>
    <w:rsid w:val="0058471C"/>
    <w:rsid w:val="00590271"/>
    <w:rsid w:val="00592BF4"/>
    <w:rsid w:val="005A6898"/>
    <w:rsid w:val="005B5291"/>
    <w:rsid w:val="005C0405"/>
    <w:rsid w:val="005C4808"/>
    <w:rsid w:val="005C5E68"/>
    <w:rsid w:val="005C640B"/>
    <w:rsid w:val="005C68B0"/>
    <w:rsid w:val="005D16EF"/>
    <w:rsid w:val="005D3A1B"/>
    <w:rsid w:val="005D641F"/>
    <w:rsid w:val="005E0C52"/>
    <w:rsid w:val="005E102F"/>
    <w:rsid w:val="005E7C36"/>
    <w:rsid w:val="005F0826"/>
    <w:rsid w:val="005F4C8A"/>
    <w:rsid w:val="005F5BC2"/>
    <w:rsid w:val="00600E3C"/>
    <w:rsid w:val="006018F6"/>
    <w:rsid w:val="00607ADB"/>
    <w:rsid w:val="006126E7"/>
    <w:rsid w:val="00612972"/>
    <w:rsid w:val="00613613"/>
    <w:rsid w:val="006136A3"/>
    <w:rsid w:val="00613DC7"/>
    <w:rsid w:val="0062160E"/>
    <w:rsid w:val="00621664"/>
    <w:rsid w:val="00621D5D"/>
    <w:rsid w:val="00626625"/>
    <w:rsid w:val="00630D6E"/>
    <w:rsid w:val="00631505"/>
    <w:rsid w:val="00632006"/>
    <w:rsid w:val="00637251"/>
    <w:rsid w:val="0064118E"/>
    <w:rsid w:val="00643FF7"/>
    <w:rsid w:val="00644053"/>
    <w:rsid w:val="006472F3"/>
    <w:rsid w:val="00650B4C"/>
    <w:rsid w:val="00650DD6"/>
    <w:rsid w:val="00655913"/>
    <w:rsid w:val="00660FB9"/>
    <w:rsid w:val="0067261A"/>
    <w:rsid w:val="00675D99"/>
    <w:rsid w:val="006804A6"/>
    <w:rsid w:val="00686350"/>
    <w:rsid w:val="006913ED"/>
    <w:rsid w:val="00692859"/>
    <w:rsid w:val="00693D60"/>
    <w:rsid w:val="0069428E"/>
    <w:rsid w:val="00695250"/>
    <w:rsid w:val="006A33D2"/>
    <w:rsid w:val="006B136D"/>
    <w:rsid w:val="006B4A00"/>
    <w:rsid w:val="006B6E70"/>
    <w:rsid w:val="006C14FF"/>
    <w:rsid w:val="006C3AAB"/>
    <w:rsid w:val="006D0C00"/>
    <w:rsid w:val="006D2533"/>
    <w:rsid w:val="006D257D"/>
    <w:rsid w:val="006D6950"/>
    <w:rsid w:val="006E5C32"/>
    <w:rsid w:val="006F180B"/>
    <w:rsid w:val="006F2544"/>
    <w:rsid w:val="006F4978"/>
    <w:rsid w:val="006F593B"/>
    <w:rsid w:val="0071127A"/>
    <w:rsid w:val="00714C0D"/>
    <w:rsid w:val="0071533E"/>
    <w:rsid w:val="0071607E"/>
    <w:rsid w:val="00720D7D"/>
    <w:rsid w:val="007214CD"/>
    <w:rsid w:val="007264EA"/>
    <w:rsid w:val="00726FAF"/>
    <w:rsid w:val="00727D4D"/>
    <w:rsid w:val="00727F35"/>
    <w:rsid w:val="00743897"/>
    <w:rsid w:val="0074574E"/>
    <w:rsid w:val="00747966"/>
    <w:rsid w:val="00750812"/>
    <w:rsid w:val="00750FD6"/>
    <w:rsid w:val="0075390B"/>
    <w:rsid w:val="0076522E"/>
    <w:rsid w:val="007673CE"/>
    <w:rsid w:val="007706DC"/>
    <w:rsid w:val="00773BFE"/>
    <w:rsid w:val="00775931"/>
    <w:rsid w:val="00782AF5"/>
    <w:rsid w:val="00786473"/>
    <w:rsid w:val="007A3AB8"/>
    <w:rsid w:val="007A4F7F"/>
    <w:rsid w:val="007B0B17"/>
    <w:rsid w:val="007B2F92"/>
    <w:rsid w:val="007C0FA2"/>
    <w:rsid w:val="007C1518"/>
    <w:rsid w:val="007C54B2"/>
    <w:rsid w:val="007C6B1C"/>
    <w:rsid w:val="007D006A"/>
    <w:rsid w:val="007D3AB0"/>
    <w:rsid w:val="007D3DB6"/>
    <w:rsid w:val="007D5FA2"/>
    <w:rsid w:val="007E1401"/>
    <w:rsid w:val="007E18C5"/>
    <w:rsid w:val="007E6708"/>
    <w:rsid w:val="007F27A5"/>
    <w:rsid w:val="0080330D"/>
    <w:rsid w:val="008132BF"/>
    <w:rsid w:val="008152DA"/>
    <w:rsid w:val="008232E7"/>
    <w:rsid w:val="008253C1"/>
    <w:rsid w:val="008315A0"/>
    <w:rsid w:val="00831689"/>
    <w:rsid w:val="00833EE5"/>
    <w:rsid w:val="00856D39"/>
    <w:rsid w:val="0086371E"/>
    <w:rsid w:val="0086454F"/>
    <w:rsid w:val="00865309"/>
    <w:rsid w:val="00865D2C"/>
    <w:rsid w:val="0087216E"/>
    <w:rsid w:val="00880437"/>
    <w:rsid w:val="00884167"/>
    <w:rsid w:val="00885533"/>
    <w:rsid w:val="00885EAD"/>
    <w:rsid w:val="00891B91"/>
    <w:rsid w:val="00892675"/>
    <w:rsid w:val="008A6611"/>
    <w:rsid w:val="008A6A72"/>
    <w:rsid w:val="008A7220"/>
    <w:rsid w:val="008B0A68"/>
    <w:rsid w:val="008B4202"/>
    <w:rsid w:val="008B7E99"/>
    <w:rsid w:val="008C0A8E"/>
    <w:rsid w:val="008D3A86"/>
    <w:rsid w:val="008D514A"/>
    <w:rsid w:val="008E5164"/>
    <w:rsid w:val="008E6FE4"/>
    <w:rsid w:val="008E7F40"/>
    <w:rsid w:val="008F0B95"/>
    <w:rsid w:val="008F1564"/>
    <w:rsid w:val="008F2285"/>
    <w:rsid w:val="008F6CBB"/>
    <w:rsid w:val="00900B6C"/>
    <w:rsid w:val="00901187"/>
    <w:rsid w:val="00914A35"/>
    <w:rsid w:val="00916F39"/>
    <w:rsid w:val="00927B68"/>
    <w:rsid w:val="00931BC3"/>
    <w:rsid w:val="009330B8"/>
    <w:rsid w:val="009332CB"/>
    <w:rsid w:val="00933CD4"/>
    <w:rsid w:val="00935854"/>
    <w:rsid w:val="00944185"/>
    <w:rsid w:val="009454AA"/>
    <w:rsid w:val="00945781"/>
    <w:rsid w:val="00946A6F"/>
    <w:rsid w:val="00947CD9"/>
    <w:rsid w:val="00953AD4"/>
    <w:rsid w:val="009545F8"/>
    <w:rsid w:val="00956FE7"/>
    <w:rsid w:val="0096290E"/>
    <w:rsid w:val="009634DC"/>
    <w:rsid w:val="0097268C"/>
    <w:rsid w:val="009726AF"/>
    <w:rsid w:val="009728B5"/>
    <w:rsid w:val="0097394A"/>
    <w:rsid w:val="00975B06"/>
    <w:rsid w:val="00980F10"/>
    <w:rsid w:val="009824D9"/>
    <w:rsid w:val="009830EE"/>
    <w:rsid w:val="00985CB7"/>
    <w:rsid w:val="0099061F"/>
    <w:rsid w:val="00997E93"/>
    <w:rsid w:val="009A1127"/>
    <w:rsid w:val="009A1C9E"/>
    <w:rsid w:val="009A2350"/>
    <w:rsid w:val="009A4F28"/>
    <w:rsid w:val="009A5D0E"/>
    <w:rsid w:val="009A6EC3"/>
    <w:rsid w:val="009A7D8A"/>
    <w:rsid w:val="009B1971"/>
    <w:rsid w:val="009B6CA3"/>
    <w:rsid w:val="009C2BF6"/>
    <w:rsid w:val="009C2C5D"/>
    <w:rsid w:val="009C347D"/>
    <w:rsid w:val="009C6EC3"/>
    <w:rsid w:val="009E1B88"/>
    <w:rsid w:val="009F0C80"/>
    <w:rsid w:val="009F18B0"/>
    <w:rsid w:val="009F4482"/>
    <w:rsid w:val="009F7E63"/>
    <w:rsid w:val="00A01E97"/>
    <w:rsid w:val="00A02BAC"/>
    <w:rsid w:val="00A054E3"/>
    <w:rsid w:val="00A05B7D"/>
    <w:rsid w:val="00A24797"/>
    <w:rsid w:val="00A25E4B"/>
    <w:rsid w:val="00A33A66"/>
    <w:rsid w:val="00A3587E"/>
    <w:rsid w:val="00A37775"/>
    <w:rsid w:val="00A40F4B"/>
    <w:rsid w:val="00A52B3D"/>
    <w:rsid w:val="00A54A79"/>
    <w:rsid w:val="00A56D66"/>
    <w:rsid w:val="00A60BB4"/>
    <w:rsid w:val="00A63BC7"/>
    <w:rsid w:val="00A6441E"/>
    <w:rsid w:val="00A64F86"/>
    <w:rsid w:val="00A6567F"/>
    <w:rsid w:val="00A67C31"/>
    <w:rsid w:val="00A753D5"/>
    <w:rsid w:val="00A80BD6"/>
    <w:rsid w:val="00A934EF"/>
    <w:rsid w:val="00A9439A"/>
    <w:rsid w:val="00A960CE"/>
    <w:rsid w:val="00A97B2D"/>
    <w:rsid w:val="00AA09A1"/>
    <w:rsid w:val="00AA1E6E"/>
    <w:rsid w:val="00AB6407"/>
    <w:rsid w:val="00AB706A"/>
    <w:rsid w:val="00AB7CB4"/>
    <w:rsid w:val="00AC5881"/>
    <w:rsid w:val="00AC5886"/>
    <w:rsid w:val="00AD1D15"/>
    <w:rsid w:val="00AD1E43"/>
    <w:rsid w:val="00AD2E1D"/>
    <w:rsid w:val="00AD3748"/>
    <w:rsid w:val="00AE1D7D"/>
    <w:rsid w:val="00AE50A8"/>
    <w:rsid w:val="00AF1A24"/>
    <w:rsid w:val="00AF343B"/>
    <w:rsid w:val="00AF4645"/>
    <w:rsid w:val="00AF6E4F"/>
    <w:rsid w:val="00AF791E"/>
    <w:rsid w:val="00B0504D"/>
    <w:rsid w:val="00B136F2"/>
    <w:rsid w:val="00B16A04"/>
    <w:rsid w:val="00B20A3E"/>
    <w:rsid w:val="00B21A33"/>
    <w:rsid w:val="00B32555"/>
    <w:rsid w:val="00B32687"/>
    <w:rsid w:val="00B36427"/>
    <w:rsid w:val="00B36F8B"/>
    <w:rsid w:val="00B37A0C"/>
    <w:rsid w:val="00B40154"/>
    <w:rsid w:val="00B42E89"/>
    <w:rsid w:val="00B433FF"/>
    <w:rsid w:val="00B532F4"/>
    <w:rsid w:val="00B54BCE"/>
    <w:rsid w:val="00B613EA"/>
    <w:rsid w:val="00B62EA8"/>
    <w:rsid w:val="00B639C5"/>
    <w:rsid w:val="00B75ED9"/>
    <w:rsid w:val="00B76C91"/>
    <w:rsid w:val="00B833E5"/>
    <w:rsid w:val="00B86594"/>
    <w:rsid w:val="00BA4963"/>
    <w:rsid w:val="00BA5B9B"/>
    <w:rsid w:val="00BA5FE3"/>
    <w:rsid w:val="00BA75BC"/>
    <w:rsid w:val="00BB1FB8"/>
    <w:rsid w:val="00BB2FD1"/>
    <w:rsid w:val="00BB5DFE"/>
    <w:rsid w:val="00BC143D"/>
    <w:rsid w:val="00BD05EF"/>
    <w:rsid w:val="00BD1AFC"/>
    <w:rsid w:val="00BD2008"/>
    <w:rsid w:val="00BD45F1"/>
    <w:rsid w:val="00BE0F7D"/>
    <w:rsid w:val="00BE4375"/>
    <w:rsid w:val="00BE5FBE"/>
    <w:rsid w:val="00BF5BC9"/>
    <w:rsid w:val="00C02A59"/>
    <w:rsid w:val="00C200F3"/>
    <w:rsid w:val="00C264E3"/>
    <w:rsid w:val="00C27F4C"/>
    <w:rsid w:val="00C3368B"/>
    <w:rsid w:val="00C344F9"/>
    <w:rsid w:val="00C35D01"/>
    <w:rsid w:val="00C43CD5"/>
    <w:rsid w:val="00C5347B"/>
    <w:rsid w:val="00C569EB"/>
    <w:rsid w:val="00C62468"/>
    <w:rsid w:val="00C65B87"/>
    <w:rsid w:val="00C66B63"/>
    <w:rsid w:val="00C704BB"/>
    <w:rsid w:val="00C76FE6"/>
    <w:rsid w:val="00C839F9"/>
    <w:rsid w:val="00C85EA9"/>
    <w:rsid w:val="00C9009E"/>
    <w:rsid w:val="00C92905"/>
    <w:rsid w:val="00CA4325"/>
    <w:rsid w:val="00CA4583"/>
    <w:rsid w:val="00CB251E"/>
    <w:rsid w:val="00CB5D1B"/>
    <w:rsid w:val="00CB79D4"/>
    <w:rsid w:val="00CC4629"/>
    <w:rsid w:val="00CC69D2"/>
    <w:rsid w:val="00CC6BF5"/>
    <w:rsid w:val="00CC7CAB"/>
    <w:rsid w:val="00CD7754"/>
    <w:rsid w:val="00CE578A"/>
    <w:rsid w:val="00CE7540"/>
    <w:rsid w:val="00CF3189"/>
    <w:rsid w:val="00CF43DD"/>
    <w:rsid w:val="00CF5265"/>
    <w:rsid w:val="00D03490"/>
    <w:rsid w:val="00D03AC6"/>
    <w:rsid w:val="00D05D0B"/>
    <w:rsid w:val="00D06D70"/>
    <w:rsid w:val="00D077BF"/>
    <w:rsid w:val="00D07F62"/>
    <w:rsid w:val="00D235BC"/>
    <w:rsid w:val="00D26E5C"/>
    <w:rsid w:val="00D31E78"/>
    <w:rsid w:val="00D3275B"/>
    <w:rsid w:val="00D34162"/>
    <w:rsid w:val="00D3633E"/>
    <w:rsid w:val="00D70576"/>
    <w:rsid w:val="00D808D4"/>
    <w:rsid w:val="00D80A4A"/>
    <w:rsid w:val="00D8375A"/>
    <w:rsid w:val="00D84355"/>
    <w:rsid w:val="00D84F97"/>
    <w:rsid w:val="00D86F97"/>
    <w:rsid w:val="00D918AB"/>
    <w:rsid w:val="00D92BD4"/>
    <w:rsid w:val="00DA0250"/>
    <w:rsid w:val="00DA6CEB"/>
    <w:rsid w:val="00DB285C"/>
    <w:rsid w:val="00DB7561"/>
    <w:rsid w:val="00DC2A87"/>
    <w:rsid w:val="00DC2B8B"/>
    <w:rsid w:val="00DC3236"/>
    <w:rsid w:val="00DC52E0"/>
    <w:rsid w:val="00DC616A"/>
    <w:rsid w:val="00DD733E"/>
    <w:rsid w:val="00DE0F81"/>
    <w:rsid w:val="00DE1CD6"/>
    <w:rsid w:val="00DE20E3"/>
    <w:rsid w:val="00DE29FB"/>
    <w:rsid w:val="00DE46FA"/>
    <w:rsid w:val="00DF168F"/>
    <w:rsid w:val="00E00F90"/>
    <w:rsid w:val="00E156AC"/>
    <w:rsid w:val="00E26723"/>
    <w:rsid w:val="00E27F28"/>
    <w:rsid w:val="00E31788"/>
    <w:rsid w:val="00E349E7"/>
    <w:rsid w:val="00E411FA"/>
    <w:rsid w:val="00E44C30"/>
    <w:rsid w:val="00E5390A"/>
    <w:rsid w:val="00E60477"/>
    <w:rsid w:val="00E61596"/>
    <w:rsid w:val="00E623D2"/>
    <w:rsid w:val="00E7069F"/>
    <w:rsid w:val="00E71CFC"/>
    <w:rsid w:val="00E71F55"/>
    <w:rsid w:val="00E7288D"/>
    <w:rsid w:val="00E76215"/>
    <w:rsid w:val="00E824C2"/>
    <w:rsid w:val="00E872B3"/>
    <w:rsid w:val="00E92FE8"/>
    <w:rsid w:val="00E96381"/>
    <w:rsid w:val="00E976E6"/>
    <w:rsid w:val="00EA09AD"/>
    <w:rsid w:val="00EA0A40"/>
    <w:rsid w:val="00EA0F3D"/>
    <w:rsid w:val="00EA1D48"/>
    <w:rsid w:val="00EB0867"/>
    <w:rsid w:val="00EB76B0"/>
    <w:rsid w:val="00EC2140"/>
    <w:rsid w:val="00EC293C"/>
    <w:rsid w:val="00EC34B5"/>
    <w:rsid w:val="00EC361E"/>
    <w:rsid w:val="00EC44E3"/>
    <w:rsid w:val="00EC6BE4"/>
    <w:rsid w:val="00ED1401"/>
    <w:rsid w:val="00ED79D4"/>
    <w:rsid w:val="00EE33A8"/>
    <w:rsid w:val="00EE3838"/>
    <w:rsid w:val="00EE4D16"/>
    <w:rsid w:val="00EE63BB"/>
    <w:rsid w:val="00EE71B8"/>
    <w:rsid w:val="00EE7951"/>
    <w:rsid w:val="00EF182C"/>
    <w:rsid w:val="00EF44DB"/>
    <w:rsid w:val="00EF5BB9"/>
    <w:rsid w:val="00EF6A2D"/>
    <w:rsid w:val="00F02DC5"/>
    <w:rsid w:val="00F134EC"/>
    <w:rsid w:val="00F157FB"/>
    <w:rsid w:val="00F2326C"/>
    <w:rsid w:val="00F249BA"/>
    <w:rsid w:val="00F2569E"/>
    <w:rsid w:val="00F27339"/>
    <w:rsid w:val="00F3361A"/>
    <w:rsid w:val="00F376AB"/>
    <w:rsid w:val="00F42D58"/>
    <w:rsid w:val="00F462C4"/>
    <w:rsid w:val="00F46305"/>
    <w:rsid w:val="00F47EC8"/>
    <w:rsid w:val="00F5628C"/>
    <w:rsid w:val="00F64D92"/>
    <w:rsid w:val="00F76950"/>
    <w:rsid w:val="00F84931"/>
    <w:rsid w:val="00F9001D"/>
    <w:rsid w:val="00F90338"/>
    <w:rsid w:val="00F94651"/>
    <w:rsid w:val="00F958AD"/>
    <w:rsid w:val="00FA2CB8"/>
    <w:rsid w:val="00FC38AD"/>
    <w:rsid w:val="00FC41E5"/>
    <w:rsid w:val="00FC6F46"/>
    <w:rsid w:val="00FD054D"/>
    <w:rsid w:val="00FD0867"/>
    <w:rsid w:val="00FD2B4F"/>
    <w:rsid w:val="00FE5CDE"/>
    <w:rsid w:val="00FE71C7"/>
    <w:rsid w:val="00FF1C5D"/>
    <w:rsid w:val="00FF307C"/>
    <w:rsid w:val="00FF4643"/>
    <w:rsid w:val="00FF4FDB"/>
    <w:rsid w:val="00FF6206"/>
    <w:rsid w:val="00FF716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613613"/>
    <w:p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613613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8A6611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8A6611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9C347D"/>
    <w:pPr>
      <w:spacing w:before="120"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9C34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EC6BE4"/>
    <w:pPr>
      <w:jc w:val="both"/>
    </w:pPr>
  </w:style>
  <w:style w:type="character" w:customStyle="1" w:styleId="afe">
    <w:name w:val="Название таблиц Знак"/>
    <w:basedOn w:val="af5"/>
    <w:link w:val="afd"/>
    <w:rsid w:val="00EC6BE4"/>
    <w:rPr>
      <w:rFonts w:eastAsia="Calibri" w:cs="Times New Roman"/>
      <w:b/>
      <w:bCs/>
      <w:color w:val="0F81BF"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B613EA"/>
    <w:rPr>
      <w:color w:val="9F6715" w:themeColor="followedHyperlink"/>
      <w:u w:val="single"/>
    </w:rPr>
  </w:style>
  <w:style w:type="table" w:styleId="-46">
    <w:name w:val="Grid Table 4 Accent 6"/>
    <w:basedOn w:val="a1"/>
    <w:uiPriority w:val="49"/>
    <w:rsid w:val="000018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customStyle="1" w:styleId="apple-converted-space">
    <w:name w:val="apple-converted-space"/>
    <w:basedOn w:val="a0"/>
    <w:rsid w:val="00FC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72;&#1090;&#1103;%20&#1041;&#1086;&#1075;&#1086;&#1084;&#1086;&#1083;&#1086;&#1074;&#1072;\&#1050;&#1086;&#1083;&#1073;&#1072;&#1089;&#1085;&#1099;&#1077;%20&#1080;&#1079;&#1076;&#1077;&#1083;&#1080;&#1103;\&#1056;&#1072;&#1089;&#1095;&#1077;&#1090;&#1099;%20&#1087;&#1086;%20&#1086;&#1090;&#1095;&#1077;&#1090;&#109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72;&#1090;&#1103;%20&#1041;&#1086;&#1075;&#1086;&#1084;&#1086;&#1083;&#1086;&#1074;&#1072;\&#1050;&#1086;&#1083;&#1073;&#1072;&#1089;&#1085;&#1099;&#1077;%20&#1080;&#1079;&#1076;&#1077;&#1083;&#1080;&#1103;\&#1041;&#1072;&#1079;&#1099;%20&#1076;&#1072;&#1085;&#1085;&#1099;&#1093;\&#1041;&#1072;&#1079;&#1072;%202011-2013,%20&#1082;&#1086;&#1083;&#1073;&#1072;&#1089;&#1099;,%20&#1089;&#1086;&#1089;&#1080;&#1089;&#1082;&#1080;,%20&#1089;&#1072;&#1088;&#1076;&#1077;&#1083;&#1100;&#1082;&#1080;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72;&#1090;&#1103;%20&#1041;&#1086;&#1075;&#1086;&#1084;&#1086;&#1083;&#1086;&#1074;&#1072;\&#1050;&#1086;&#1083;&#1073;&#1072;&#1089;&#1085;&#1099;&#1077;%20&#1080;&#1079;&#1076;&#1077;&#1083;&#1080;&#1103;\&#1056;&#1072;&#1089;&#1095;&#1077;&#1090;&#1099;%20&#1087;&#1086;%20&#1086;&#1090;&#1095;&#1077;&#1090;&#109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72;&#1090;&#1103;%20&#1041;&#1086;&#1075;&#1086;&#1084;&#1086;&#1083;&#1086;&#1074;&#1072;\&#1050;&#1086;&#1083;&#1073;&#1072;&#1089;&#1085;&#1099;&#1077;%20&#1080;&#1079;&#1076;&#1077;&#1083;&#1080;&#1103;\&#1087;&#1088;&#1086;&#1080;&#1079;&#1074;&#1086;&#1076;&#1089;&#1090;&#1074;&#1086;%20&#1084;&#1103;&#1089;&#1072;%20&#1087;&#1086;%20&#1088;&#1077;&#1075;&#1080;&#1086;&#1085;&#1072;&#1084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72;&#1090;&#1103;%20&#1041;&#1086;&#1075;&#1086;&#1084;&#1086;&#1083;&#1086;&#1074;&#1072;\&#1050;&#1086;&#1083;&#1073;&#1072;&#1089;&#1085;&#1099;&#1077;%20&#1080;&#1079;&#1076;&#1077;&#1083;&#1080;&#1103;\&#1082;&#1086;&#1083;&#1073;&#1072;&#1089;&#1085;&#1099;&#1077;%20&#1080;&#1079;&#1076;&#1077;&#1083;&#1080;&#1103;%20&#1087;&#1088;&#1086;&#1080;&#1079;&#1074;-&#1074;&#1086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72;&#1090;&#1103;%20&#1041;&#1086;&#1075;&#1086;&#1084;&#1086;&#1083;&#1086;&#1074;&#1072;\&#1050;&#1086;&#1083;&#1073;&#1072;&#1089;&#1085;&#1099;&#1077;%20&#1080;&#1079;&#1076;&#1077;&#1083;&#1080;&#1103;\&#1082;&#1086;&#1083;&#1073;&#1072;&#1089;&#1085;&#1099;&#1077;%20&#1080;&#1079;&#1076;&#1077;&#1083;&#1080;&#1103;%20&#1087;&#1088;&#1086;&#1080;&#1079;&#1074;-&#1074;&#1086;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72;&#1090;&#1103;%20&#1041;&#1086;&#1075;&#1086;&#1084;&#1086;&#1083;&#1086;&#1074;&#1072;\&#1050;&#1086;&#1083;&#1073;&#1072;&#1089;&#1085;&#1099;&#1077;%20&#1080;&#1079;&#1076;&#1077;&#1083;&#1080;&#1103;\&#1087;&#1088;&#1086;&#1080;&#1079;&#1074;-&#1074;&#1086;%20&#1087;&#1086;%20&#1074;&#1080;&#1076;&#1072;&#1084;\&#1074;&#1072;&#1088;&#1077;&#1085;&#1086;-&#1082;&#1086;&#1087;&#1095;&#1077;&#1085;&#1099;&#1077;%20&#1082;&#1086;&#1083;&#1073;&#1072;&#1089;&#1099;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72;&#1090;&#1103;%20&#1041;&#1086;&#1075;&#1086;&#1084;&#1086;&#1083;&#1086;&#1074;&#1072;\&#1050;&#1086;&#1083;&#1073;&#1072;&#1089;&#1085;&#1099;&#1077;%20&#1080;&#1079;&#1076;&#1077;&#1083;&#1080;&#1103;\&#1087;&#1088;&#1086;&#1080;&#1079;&#1074;-&#1074;&#1086;%20&#1087;&#1086;%20&#1074;&#1080;&#1076;&#1072;&#1084;\&#1074;&#1072;&#1088;&#1077;&#1085;&#1086;-&#1082;&#1086;&#1087;&#1095;&#1077;&#1085;&#1099;&#1077;%20&#1082;&#1086;&#1083;&#1073;&#1072;&#1089;&#1099;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72;&#1090;&#1103;%20&#1041;&#1086;&#1075;&#1086;&#1084;&#1086;&#1083;&#1086;&#1074;&#1072;\&#1050;&#1086;&#1083;&#1073;&#1072;&#1089;&#1085;&#1099;&#1077;%20&#1080;&#1079;&#1076;&#1077;&#1083;&#1080;&#1103;\&#1087;&#1088;&#1086;&#1080;&#1079;&#1074;-&#1074;&#1086;%20&#1087;&#1086;%20&#1074;&#1080;&#1076;&#1072;&#1084;\&#1074;&#1072;&#1088;&#1077;&#1085;&#1086;-&#1082;&#1086;&#1087;&#1095;&#1077;&#1085;&#1099;&#1077;%20&#1082;&#1086;&#1083;&#1073;&#1072;&#1089;&#1099;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72;&#1090;&#1103;%20&#1041;&#1086;&#1075;&#1086;&#1084;&#1086;&#1083;&#1086;&#1074;&#1072;\&#1050;&#1086;&#1083;&#1073;&#1072;&#1089;&#1085;&#1099;&#1077;%20&#1080;&#1079;&#1076;&#1077;&#1083;&#1080;&#1103;\&#1056;&#1072;&#1089;&#1095;&#1077;&#1090;&#1099;%20&#1087;&#1086;%20&#1086;&#1090;&#1095;&#1077;&#1090;&#1091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'Расчеты по 1 главе'!$C$4</c:f>
              <c:strCache>
                <c:ptCount val="1"/>
                <c:pt idx="0">
                  <c:v>Потребление на душу населения в год; килограммы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'Расчеты по 1 главе'!$B$5:$B$15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'Расчеты по 1 главе'!$C$5:$C$15</c:f>
              <c:numCache>
                <c:formatCode>General</c:formatCode>
                <c:ptCount val="11"/>
                <c:pt idx="0">
                  <c:v>58</c:v>
                </c:pt>
                <c:pt idx="1">
                  <c:v>61</c:v>
                </c:pt>
                <c:pt idx="2">
                  <c:v>61</c:v>
                </c:pt>
                <c:pt idx="3">
                  <c:v>64</c:v>
                </c:pt>
                <c:pt idx="4">
                  <c:v>67</c:v>
                </c:pt>
                <c:pt idx="5">
                  <c:v>71</c:v>
                </c:pt>
                <c:pt idx="6">
                  <c:v>75</c:v>
                </c:pt>
                <c:pt idx="7">
                  <c:v>73</c:v>
                </c:pt>
                <c:pt idx="8">
                  <c:v>79</c:v>
                </c:pt>
                <c:pt idx="9">
                  <c:v>81</c:v>
                </c:pt>
                <c:pt idx="10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336226176"/>
        <c:axId val="336226568"/>
      </c:barChart>
      <c:lineChart>
        <c:grouping val="standard"/>
        <c:varyColors val="0"/>
        <c:ser>
          <c:idx val="1"/>
          <c:order val="1"/>
          <c:tx>
            <c:strRef>
              <c:f>'Расчеты по 1 главе'!$D$4</c:f>
              <c:strCache>
                <c:ptCount val="1"/>
                <c:pt idx="0">
                  <c:v>Темпы роста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'Расчеты по 1 главе'!$B$5:$B$15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'Расчеты по 1 главе'!$D$5:$D$15</c:f>
              <c:numCache>
                <c:formatCode>0%</c:formatCode>
                <c:ptCount val="11"/>
                <c:pt idx="1">
                  <c:v>1.0517241379310345</c:v>
                </c:pt>
                <c:pt idx="2">
                  <c:v>1</c:v>
                </c:pt>
                <c:pt idx="3">
                  <c:v>1.0491803278688525</c:v>
                </c:pt>
                <c:pt idx="4">
                  <c:v>1.046875</c:v>
                </c:pt>
                <c:pt idx="5">
                  <c:v>1.0597014925373134</c:v>
                </c:pt>
                <c:pt idx="6">
                  <c:v>1.056338028169014</c:v>
                </c:pt>
                <c:pt idx="7">
                  <c:v>0.97333333333333338</c:v>
                </c:pt>
                <c:pt idx="8">
                  <c:v>1.0821917808219177</c:v>
                </c:pt>
                <c:pt idx="9">
                  <c:v>1.0253164556962024</c:v>
                </c:pt>
                <c:pt idx="10">
                  <c:v>1.0246913580246915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226960"/>
        <c:axId val="336228136"/>
      </c:lineChart>
      <c:catAx>
        <c:axId val="33622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226568"/>
        <c:crosses val="autoZero"/>
        <c:auto val="1"/>
        <c:lblAlgn val="ctr"/>
        <c:lblOffset val="100"/>
        <c:noMultiLvlLbl val="0"/>
      </c:catAx>
      <c:valAx>
        <c:axId val="336226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226176"/>
        <c:crosses val="autoZero"/>
        <c:crossBetween val="between"/>
      </c:valAx>
      <c:valAx>
        <c:axId val="336228136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226960"/>
        <c:crosses val="max"/>
        <c:crossBetween val="between"/>
      </c:valAx>
      <c:catAx>
        <c:axId val="3362269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62281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strRef>
              <c:f>'По странам'!$Y$22:$Y$26</c:f>
              <c:strCache>
                <c:ptCount val="5"/>
                <c:pt idx="0">
                  <c:v>США</c:v>
                </c:pt>
                <c:pt idx="1">
                  <c:v>Литва</c:v>
                </c:pt>
                <c:pt idx="2">
                  <c:v>Латвия</c:v>
                </c:pt>
                <c:pt idx="3">
                  <c:v>Испания</c:v>
                </c:pt>
                <c:pt idx="4">
                  <c:v>Италия</c:v>
                </c:pt>
              </c:strCache>
            </c:strRef>
          </c:cat>
          <c:val>
            <c:numRef>
              <c:f>'По странам'!$AA$22:$AA$26</c:f>
              <c:numCache>
                <c:formatCode>0%</c:formatCode>
                <c:ptCount val="5"/>
                <c:pt idx="0">
                  <c:v>0.19678279505618504</c:v>
                </c:pt>
                <c:pt idx="1">
                  <c:v>0.18018179743091334</c:v>
                </c:pt>
                <c:pt idx="2">
                  <c:v>0.12796181036919116</c:v>
                </c:pt>
                <c:pt idx="3">
                  <c:v>0.1070500938227564</c:v>
                </c:pt>
                <c:pt idx="4">
                  <c:v>6.6645346361038263E-2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Лист1!$C$27:$C$37</c:f>
              <c:strCache>
                <c:ptCount val="11"/>
                <c:pt idx="0">
                  <c:v>мясо и мясные продукты</c:v>
                </c:pt>
                <c:pt idx="1">
                  <c:v>молоко и молочные продукты</c:v>
                </c:pt>
                <c:pt idx="2">
                  <c:v>хлеб и хлебные продукты</c:v>
                </c:pt>
                <c:pt idx="3">
                  <c:v>чай, кофе, безалкогольные напитки и другие продукты питания</c:v>
                </c:pt>
                <c:pt idx="4">
                  <c:v>фрукты и ягоды</c:v>
                </c:pt>
                <c:pt idx="5">
                  <c:v>сахар и кондитерские изделия</c:v>
                </c:pt>
                <c:pt idx="6">
                  <c:v>овощи и бахчевые</c:v>
                </c:pt>
                <c:pt idx="7">
                  <c:v>рыбу и рыбные продукты</c:v>
                </c:pt>
                <c:pt idx="8">
                  <c:v>масло растительное и другие жиры </c:v>
                </c:pt>
                <c:pt idx="9">
                  <c:v>яйца</c:v>
                </c:pt>
                <c:pt idx="10">
                  <c:v>картофель</c:v>
                </c:pt>
              </c:strCache>
            </c:strRef>
          </c:cat>
          <c:val>
            <c:numRef>
              <c:f>Лист1!$F$27:$F$37</c:f>
              <c:numCache>
                <c:formatCode>0%</c:formatCode>
                <c:ptCount val="11"/>
                <c:pt idx="0">
                  <c:v>0.3060498220640569</c:v>
                </c:pt>
                <c:pt idx="1">
                  <c:v>0.15302491103202845</c:v>
                </c:pt>
                <c:pt idx="2">
                  <c:v>0.1494661921708185</c:v>
                </c:pt>
                <c:pt idx="3">
                  <c:v>8.1850533807829168E-2</c:v>
                </c:pt>
                <c:pt idx="4">
                  <c:v>7.1174377224199281E-2</c:v>
                </c:pt>
                <c:pt idx="5">
                  <c:v>6.7615658362989314E-2</c:v>
                </c:pt>
                <c:pt idx="6">
                  <c:v>6.4056939501779361E-2</c:v>
                </c:pt>
                <c:pt idx="7">
                  <c:v>6.4056939501779361E-2</c:v>
                </c:pt>
                <c:pt idx="8">
                  <c:v>1.779359430604982E-2</c:v>
                </c:pt>
                <c:pt idx="9">
                  <c:v>1.4234875444839857E-2</c:v>
                </c:pt>
                <c:pt idx="10">
                  <c:v>1.0676156583629892E-2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40502942750133"/>
          <c:y val="1.7085283694376913E-2"/>
          <c:w val="0.33975387907972177"/>
          <c:h val="0.975046022472997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Лист1!$J$11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Лист1!$K$10:$M$10</c:f>
              <c:strCache>
                <c:ptCount val="3"/>
                <c:pt idx="0">
                  <c:v>2 011</c:v>
                </c:pt>
                <c:pt idx="1">
                  <c:v>2 012</c:v>
                </c:pt>
                <c:pt idx="2">
                  <c:v>1 полугодие 2013</c:v>
                </c:pt>
              </c:strCache>
            </c:strRef>
          </c:cat>
          <c:val>
            <c:numRef>
              <c:f>Лист1!$K$11:$M$11</c:f>
              <c:numCache>
                <c:formatCode>#,##0</c:formatCode>
                <c:ptCount val="3"/>
                <c:pt idx="0">
                  <c:v>810776.01</c:v>
                </c:pt>
                <c:pt idx="1">
                  <c:v>950334.71</c:v>
                </c:pt>
                <c:pt idx="2">
                  <c:v>534711.07000000007</c:v>
                </c:pt>
              </c:numCache>
            </c:numRef>
          </c:val>
        </c:ser>
        <c:ser>
          <c:idx val="1"/>
          <c:order val="1"/>
          <c:tx>
            <c:strRef>
              <c:f>Лист1!$J$12</c:f>
              <c:strCache>
                <c:ptCount val="1"/>
                <c:pt idx="0">
                  <c:v>Челябинская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Лист1!$K$10:$M$10</c:f>
              <c:strCache>
                <c:ptCount val="3"/>
                <c:pt idx="0">
                  <c:v>2 011</c:v>
                </c:pt>
                <c:pt idx="1">
                  <c:v>2 012</c:v>
                </c:pt>
                <c:pt idx="2">
                  <c:v>1 полугодие 2013</c:v>
                </c:pt>
              </c:strCache>
            </c:strRef>
          </c:cat>
          <c:val>
            <c:numRef>
              <c:f>Лист1!$K$12:$M$12</c:f>
              <c:numCache>
                <c:formatCode>#,##0</c:formatCode>
                <c:ptCount val="3"/>
                <c:pt idx="0">
                  <c:v>202905.63</c:v>
                </c:pt>
                <c:pt idx="1">
                  <c:v>228896.71000000002</c:v>
                </c:pt>
                <c:pt idx="2">
                  <c:v>129860.57999999999</c:v>
                </c:pt>
              </c:numCache>
            </c:numRef>
          </c:val>
        </c:ser>
        <c:ser>
          <c:idx val="2"/>
          <c:order val="2"/>
          <c:tx>
            <c:strRef>
              <c:f>Лист1!$J$13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Лист1!$K$10:$M$10</c:f>
              <c:strCache>
                <c:ptCount val="3"/>
                <c:pt idx="0">
                  <c:v>2 011</c:v>
                </c:pt>
                <c:pt idx="1">
                  <c:v>2 012</c:v>
                </c:pt>
                <c:pt idx="2">
                  <c:v>1 полугодие 2013</c:v>
                </c:pt>
              </c:strCache>
            </c:strRef>
          </c:cat>
          <c:val>
            <c:numRef>
              <c:f>Лист1!$K$13:$M$13</c:f>
              <c:numCache>
                <c:formatCode>#,##0</c:formatCode>
                <c:ptCount val="3"/>
                <c:pt idx="0">
                  <c:v>175391.66999999998</c:v>
                </c:pt>
                <c:pt idx="1">
                  <c:v>223767.24</c:v>
                </c:pt>
                <c:pt idx="2">
                  <c:v>108144.54000000001</c:v>
                </c:pt>
              </c:numCache>
            </c:numRef>
          </c:val>
        </c:ser>
        <c:ser>
          <c:idx val="3"/>
          <c:order val="3"/>
          <c:tx>
            <c:strRef>
              <c:f>Лист1!$J$14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Лист1!$K$10:$M$10</c:f>
              <c:strCache>
                <c:ptCount val="3"/>
                <c:pt idx="0">
                  <c:v>2 011</c:v>
                </c:pt>
                <c:pt idx="1">
                  <c:v>2 012</c:v>
                </c:pt>
                <c:pt idx="2">
                  <c:v>1 полугодие 2013</c:v>
                </c:pt>
              </c:strCache>
            </c:strRef>
          </c:cat>
          <c:val>
            <c:numRef>
              <c:f>Лист1!$K$14:$M$14</c:f>
              <c:numCache>
                <c:formatCode>#,##0</c:formatCode>
                <c:ptCount val="3"/>
                <c:pt idx="0">
                  <c:v>196302.81</c:v>
                </c:pt>
                <c:pt idx="1">
                  <c:v>197391.19</c:v>
                </c:pt>
                <c:pt idx="2">
                  <c:v>108712.81</c:v>
                </c:pt>
              </c:numCache>
            </c:numRef>
          </c:val>
        </c:ser>
        <c:ser>
          <c:idx val="4"/>
          <c:order val="4"/>
          <c:tx>
            <c:strRef>
              <c:f>Лист1!$J$15</c:f>
              <c:strCache>
                <c:ptCount val="1"/>
                <c:pt idx="0">
                  <c:v>Ставропольский край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Лист1!$K$10:$M$10</c:f>
              <c:strCache>
                <c:ptCount val="3"/>
                <c:pt idx="0">
                  <c:v>2 011</c:v>
                </c:pt>
                <c:pt idx="1">
                  <c:v>2 012</c:v>
                </c:pt>
                <c:pt idx="2">
                  <c:v>1 полугодие 2013</c:v>
                </c:pt>
              </c:strCache>
            </c:strRef>
          </c:cat>
          <c:val>
            <c:numRef>
              <c:f>Лист1!$K$15:$M$15</c:f>
              <c:numCache>
                <c:formatCode>#,##0</c:formatCode>
                <c:ptCount val="3"/>
                <c:pt idx="0">
                  <c:v>146647.67000000001</c:v>
                </c:pt>
                <c:pt idx="1">
                  <c:v>188507.09</c:v>
                </c:pt>
                <c:pt idx="2">
                  <c:v>112995.1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7607840"/>
        <c:axId val="337606272"/>
      </c:barChart>
      <c:catAx>
        <c:axId val="33760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606272"/>
        <c:crosses val="autoZero"/>
        <c:auto val="1"/>
        <c:lblAlgn val="ctr"/>
        <c:lblOffset val="100"/>
        <c:noMultiLvlLbl val="0"/>
      </c:catAx>
      <c:valAx>
        <c:axId val="33760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60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'по федер округам'!$B$62</c:f>
              <c:strCache>
                <c:ptCount val="1"/>
                <c:pt idx="0">
                  <c:v>Центральный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'по федер округам'!$C$61:$D$61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'по федер округам'!$C$62:$D$62</c:f>
              <c:numCache>
                <c:formatCode>0%</c:formatCode>
                <c:ptCount val="2"/>
                <c:pt idx="0">
                  <c:v>0.41319031926712452</c:v>
                </c:pt>
                <c:pt idx="1">
                  <c:v>0.41430574478255844</c:v>
                </c:pt>
              </c:numCache>
            </c:numRef>
          </c:val>
        </c:ser>
        <c:ser>
          <c:idx val="1"/>
          <c:order val="1"/>
          <c:tx>
            <c:strRef>
              <c:f>'по федер округам'!$B$63</c:f>
              <c:strCache>
                <c:ptCount val="1"/>
                <c:pt idx="0">
                  <c:v>Приволжский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'по федер округам'!$C$61:$D$61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'по федер округам'!$C$63:$D$63</c:f>
              <c:numCache>
                <c:formatCode>0%</c:formatCode>
                <c:ptCount val="2"/>
                <c:pt idx="0">
                  <c:v>0.2150515339543714</c:v>
                </c:pt>
                <c:pt idx="1">
                  <c:v>0.21126720046804634</c:v>
                </c:pt>
              </c:numCache>
            </c:numRef>
          </c:val>
        </c:ser>
        <c:ser>
          <c:idx val="2"/>
          <c:order val="2"/>
          <c:tx>
            <c:strRef>
              <c:f>'по федер округам'!$B$64</c:f>
              <c:strCache>
                <c:ptCount val="1"/>
                <c:pt idx="0">
                  <c:v>Северо-Западный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'по федер округам'!$C$61:$D$61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'по федер округам'!$C$64:$D$64</c:f>
              <c:numCache>
                <c:formatCode>0%</c:formatCode>
                <c:ptCount val="2"/>
                <c:pt idx="0">
                  <c:v>0.12164631253355924</c:v>
                </c:pt>
                <c:pt idx="1">
                  <c:v>0.13228711162623499</c:v>
                </c:pt>
              </c:numCache>
            </c:numRef>
          </c:val>
        </c:ser>
        <c:ser>
          <c:idx val="3"/>
          <c:order val="3"/>
          <c:tx>
            <c:strRef>
              <c:f>'по федер округам'!$B$65</c:f>
              <c:strCache>
                <c:ptCount val="1"/>
                <c:pt idx="0">
                  <c:v>Сибирский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'по федер округам'!$C$61:$D$61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'по федер округам'!$C$65:$D$65</c:f>
              <c:numCache>
                <c:formatCode>0%</c:formatCode>
                <c:ptCount val="2"/>
                <c:pt idx="0">
                  <c:v>0.1281935653333432</c:v>
                </c:pt>
                <c:pt idx="1">
                  <c:v>0.12794469838175201</c:v>
                </c:pt>
              </c:numCache>
            </c:numRef>
          </c:val>
        </c:ser>
        <c:ser>
          <c:idx val="4"/>
          <c:order val="4"/>
          <c:tx>
            <c:strRef>
              <c:f>'по федер округам'!$B$66</c:f>
              <c:strCache>
                <c:ptCount val="1"/>
                <c:pt idx="0">
                  <c:v>Южный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'по федер округам'!$C$61:$D$61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'по федер округам'!$C$66:$D$66</c:f>
              <c:numCache>
                <c:formatCode>0%</c:formatCode>
                <c:ptCount val="2"/>
                <c:pt idx="0">
                  <c:v>7.7426138551257601E-2</c:v>
                </c:pt>
                <c:pt idx="1">
                  <c:v>7.0812961847145528E-2</c:v>
                </c:pt>
              </c:numCache>
            </c:numRef>
          </c:val>
        </c:ser>
        <c:ser>
          <c:idx val="5"/>
          <c:order val="5"/>
          <c:tx>
            <c:strRef>
              <c:f>'по федер округам'!$B$67</c:f>
              <c:strCache>
                <c:ptCount val="1"/>
                <c:pt idx="0">
                  <c:v>Дальневосточный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'по федер округам'!$C$61:$D$61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'по федер округам'!$C$67:$D$67</c:f>
              <c:numCache>
                <c:formatCode>0%</c:formatCode>
                <c:ptCount val="2"/>
                <c:pt idx="0">
                  <c:v>3.4944276402748158E-2</c:v>
                </c:pt>
                <c:pt idx="1">
                  <c:v>3.3955648175510542E-2</c:v>
                </c:pt>
              </c:numCache>
            </c:numRef>
          </c:val>
        </c:ser>
        <c:ser>
          <c:idx val="6"/>
          <c:order val="6"/>
          <c:tx>
            <c:strRef>
              <c:f>'по федер округам'!$B$68</c:f>
              <c:strCache>
                <c:ptCount val="1"/>
                <c:pt idx="0">
                  <c:v>Северо-Кавказский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'по федер округам'!$C$61:$D$61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'по федер округам'!$C$68:$D$68</c:f>
              <c:numCache>
                <c:formatCode>0%</c:formatCode>
                <c:ptCount val="2"/>
                <c:pt idx="0">
                  <c:v>9.5478539575957547E-3</c:v>
                </c:pt>
                <c:pt idx="1">
                  <c:v>9.4266347187521721E-3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7606664"/>
        <c:axId val="337604704"/>
      </c:barChart>
      <c:catAx>
        <c:axId val="337606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604704"/>
        <c:crosses val="autoZero"/>
        <c:auto val="1"/>
        <c:lblAlgn val="ctr"/>
        <c:lblOffset val="100"/>
        <c:noMultiLvlLbl val="0"/>
      </c:catAx>
      <c:valAx>
        <c:axId val="33760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606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47594050743664E-2"/>
          <c:y val="5.0925925925925923E-2"/>
          <c:w val="0.89019685039370078"/>
          <c:h val="0.6968906117504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'[колбасные изделия произв-во.xls]по регионам'!$O$23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'[колбасные изделия произв-во.xls]по регионам'!$P$22:$T$22</c:f>
              <c:strCache>
                <c:ptCount val="5"/>
                <c:pt idx="0">
                  <c:v>I полугодие 2011</c:v>
                </c:pt>
                <c:pt idx="1">
                  <c:v>II полугодие 2011</c:v>
                </c:pt>
                <c:pt idx="2">
                  <c:v>I полугодие 2012</c:v>
                </c:pt>
                <c:pt idx="3">
                  <c:v>II полугодие 2012</c:v>
                </c:pt>
                <c:pt idx="4">
                  <c:v>I полугодие 2013</c:v>
                </c:pt>
              </c:strCache>
            </c:strRef>
          </c:cat>
          <c:val>
            <c:numRef>
              <c:f>'[колбасные изделия произв-во.xls]по регионам'!$P$23:$T$23</c:f>
              <c:numCache>
                <c:formatCode>#,##0</c:formatCode>
                <c:ptCount val="5"/>
                <c:pt idx="0">
                  <c:v>204.69073999999998</c:v>
                </c:pt>
                <c:pt idx="1">
                  <c:v>224.21245999999999</c:v>
                </c:pt>
                <c:pt idx="2">
                  <c:v>211.79784000000001</c:v>
                </c:pt>
                <c:pt idx="3">
                  <c:v>233.91200000000001</c:v>
                </c:pt>
                <c:pt idx="4">
                  <c:v>188.40052000000003</c:v>
                </c:pt>
              </c:numCache>
            </c:numRef>
          </c:val>
        </c:ser>
        <c:ser>
          <c:idx val="1"/>
          <c:order val="1"/>
          <c:tx>
            <c:strRef>
              <c:f>'[колбасные изделия произв-во.xls]по регионам'!$O$24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'[колбасные изделия произв-во.xls]по регионам'!$P$22:$T$22</c:f>
              <c:strCache>
                <c:ptCount val="5"/>
                <c:pt idx="0">
                  <c:v>I полугодие 2011</c:v>
                </c:pt>
                <c:pt idx="1">
                  <c:v>II полугодие 2011</c:v>
                </c:pt>
                <c:pt idx="2">
                  <c:v>I полугодие 2012</c:v>
                </c:pt>
                <c:pt idx="3">
                  <c:v>II полугодие 2012</c:v>
                </c:pt>
                <c:pt idx="4">
                  <c:v>I полугодие 2013</c:v>
                </c:pt>
              </c:strCache>
            </c:strRef>
          </c:cat>
          <c:val>
            <c:numRef>
              <c:f>'[колбасные изделия произв-во.xls]по регионам'!$P$24:$T$24</c:f>
              <c:numCache>
                <c:formatCode>#,##0</c:formatCode>
                <c:ptCount val="5"/>
                <c:pt idx="0">
                  <c:v>94.928200000000018</c:v>
                </c:pt>
                <c:pt idx="1">
                  <c:v>96.685269999999988</c:v>
                </c:pt>
                <c:pt idx="2">
                  <c:v>95.491540000000015</c:v>
                </c:pt>
                <c:pt idx="3">
                  <c:v>107.43300000000001</c:v>
                </c:pt>
                <c:pt idx="4">
                  <c:v>91.876229999999993</c:v>
                </c:pt>
              </c:numCache>
            </c:numRef>
          </c:val>
        </c:ser>
        <c:ser>
          <c:idx val="2"/>
          <c:order val="2"/>
          <c:tx>
            <c:strRef>
              <c:f>'[колбасные изделия произв-во.xls]по регионам'!$O$25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'[колбасные изделия произв-во.xls]по регионам'!$P$22:$T$22</c:f>
              <c:strCache>
                <c:ptCount val="5"/>
                <c:pt idx="0">
                  <c:v>I полугодие 2011</c:v>
                </c:pt>
                <c:pt idx="1">
                  <c:v>II полугодие 2011</c:v>
                </c:pt>
                <c:pt idx="2">
                  <c:v>I полугодие 2012</c:v>
                </c:pt>
                <c:pt idx="3">
                  <c:v>II полугодие 2012</c:v>
                </c:pt>
                <c:pt idx="4">
                  <c:v>I полугодие 2013</c:v>
                </c:pt>
              </c:strCache>
            </c:strRef>
          </c:cat>
          <c:val>
            <c:numRef>
              <c:f>'[колбасные изделия произв-во.xls]по регионам'!$P$25:$T$25</c:f>
              <c:numCache>
                <c:formatCode>#,##0</c:formatCode>
                <c:ptCount val="5"/>
                <c:pt idx="0">
                  <c:v>47.885419999999996</c:v>
                </c:pt>
                <c:pt idx="1">
                  <c:v>73.957770000000011</c:v>
                </c:pt>
                <c:pt idx="2">
                  <c:v>56.833089999999999</c:v>
                </c:pt>
                <c:pt idx="3">
                  <c:v>64.256410000000002</c:v>
                </c:pt>
                <c:pt idx="4">
                  <c:v>59.376259999999995</c:v>
                </c:pt>
              </c:numCache>
            </c:numRef>
          </c:val>
        </c:ser>
        <c:ser>
          <c:idx val="3"/>
          <c:order val="3"/>
          <c:tx>
            <c:strRef>
              <c:f>'[колбасные изделия произв-во.xls]по регионам'!$O$26</c:f>
              <c:strCache>
                <c:ptCount val="1"/>
                <c:pt idx="0">
                  <c:v>Владимирская область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'[колбасные изделия произв-во.xls]по регионам'!$P$22:$T$22</c:f>
              <c:strCache>
                <c:ptCount val="5"/>
                <c:pt idx="0">
                  <c:v>I полугодие 2011</c:v>
                </c:pt>
                <c:pt idx="1">
                  <c:v>II полугодие 2011</c:v>
                </c:pt>
                <c:pt idx="2">
                  <c:v>I полугодие 2012</c:v>
                </c:pt>
                <c:pt idx="3">
                  <c:v>II полугодие 2012</c:v>
                </c:pt>
                <c:pt idx="4">
                  <c:v>I полугодие 2013</c:v>
                </c:pt>
              </c:strCache>
            </c:strRef>
          </c:cat>
          <c:val>
            <c:numRef>
              <c:f>'[колбасные изделия произв-во.xls]по регионам'!$P$26:$T$26</c:f>
              <c:numCache>
                <c:formatCode>#,##0</c:formatCode>
                <c:ptCount val="5"/>
                <c:pt idx="0">
                  <c:v>50.630649999999996</c:v>
                </c:pt>
                <c:pt idx="1">
                  <c:v>53.956830000000004</c:v>
                </c:pt>
                <c:pt idx="2">
                  <c:v>50.910330000000002</c:v>
                </c:pt>
                <c:pt idx="3">
                  <c:v>54.317320000000002</c:v>
                </c:pt>
                <c:pt idx="4">
                  <c:v>51.831300000000006</c:v>
                </c:pt>
              </c:numCache>
            </c:numRef>
          </c:val>
        </c:ser>
        <c:ser>
          <c:idx val="4"/>
          <c:order val="4"/>
          <c:tx>
            <c:strRef>
              <c:f>'[колбасные изделия произв-во.xls]по регионам'!$O$27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'[колбасные изделия произв-во.xls]по регионам'!$P$22:$T$22</c:f>
              <c:strCache>
                <c:ptCount val="5"/>
                <c:pt idx="0">
                  <c:v>I полугодие 2011</c:v>
                </c:pt>
                <c:pt idx="1">
                  <c:v>II полугодие 2011</c:v>
                </c:pt>
                <c:pt idx="2">
                  <c:v>I полугодие 2012</c:v>
                </c:pt>
                <c:pt idx="3">
                  <c:v>II полугодие 2012</c:v>
                </c:pt>
                <c:pt idx="4">
                  <c:v>I полугодие 2013</c:v>
                </c:pt>
              </c:strCache>
            </c:strRef>
          </c:cat>
          <c:val>
            <c:numRef>
              <c:f>'[колбасные изделия произв-во.xls]по регионам'!$P$27:$T$27</c:f>
              <c:numCache>
                <c:formatCode>#,##0</c:formatCode>
                <c:ptCount val="5"/>
                <c:pt idx="0">
                  <c:v>22.230059999999998</c:v>
                </c:pt>
                <c:pt idx="1">
                  <c:v>25.261260000000004</c:v>
                </c:pt>
                <c:pt idx="2">
                  <c:v>29.402200000000001</c:v>
                </c:pt>
                <c:pt idx="3">
                  <c:v>42.826800000000006</c:v>
                </c:pt>
                <c:pt idx="4">
                  <c:v>45.640229999999995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7605488"/>
        <c:axId val="337608232"/>
      </c:barChart>
      <c:catAx>
        <c:axId val="33760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608232"/>
        <c:crosses val="autoZero"/>
        <c:auto val="1"/>
        <c:lblAlgn val="ctr"/>
        <c:lblOffset val="100"/>
        <c:noMultiLvlLbl val="0"/>
      </c:catAx>
      <c:valAx>
        <c:axId val="337608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60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2.0148512685914277E-2"/>
          <c:y val="0.83738261883931175"/>
          <c:w val="0.96248075240594921"/>
          <c:h val="0.1533581219014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'все вместе'!$B$21</c:f>
              <c:strCache>
                <c:ptCount val="1"/>
                <c:pt idx="0">
                  <c:v>Фаршированные колбасы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'все вместе'!$C$20:$E$20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'все вместе'!$C$21:$E$21</c:f>
              <c:numCache>
                <c:formatCode>0%</c:formatCode>
                <c:ptCount val="3"/>
                <c:pt idx="0">
                  <c:v>0.36789910170355056</c:v>
                </c:pt>
                <c:pt idx="1">
                  <c:v>0.36859220455986474</c:v>
                </c:pt>
                <c:pt idx="2">
                  <c:v>0.36703814738221363</c:v>
                </c:pt>
              </c:numCache>
            </c:numRef>
          </c:val>
        </c:ser>
        <c:ser>
          <c:idx val="1"/>
          <c:order val="1"/>
          <c:tx>
            <c:strRef>
              <c:f>'все вместе'!$B$22</c:f>
              <c:strCache>
                <c:ptCount val="1"/>
                <c:pt idx="0">
                  <c:v>Вареные колбасы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'все вместе'!$C$20:$E$20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'все вместе'!$C$22:$E$22</c:f>
              <c:numCache>
                <c:formatCode>0%</c:formatCode>
                <c:ptCount val="3"/>
                <c:pt idx="0">
                  <c:v>0.20304813828192941</c:v>
                </c:pt>
                <c:pt idx="1">
                  <c:v>0.19418970026778246</c:v>
                </c:pt>
                <c:pt idx="2">
                  <c:v>0.19357710015516488</c:v>
                </c:pt>
              </c:numCache>
            </c:numRef>
          </c:val>
        </c:ser>
        <c:ser>
          <c:idx val="2"/>
          <c:order val="2"/>
          <c:tx>
            <c:strRef>
              <c:f>'все вместе'!$B$23</c:f>
              <c:strCache>
                <c:ptCount val="1"/>
                <c:pt idx="0">
                  <c:v>Копченые колбасы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'все вместе'!$C$20:$E$20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'все вместе'!$C$23:$E$23</c:f>
              <c:numCache>
                <c:formatCode>0%</c:formatCode>
                <c:ptCount val="3"/>
                <c:pt idx="0">
                  <c:v>0.14886574651579196</c:v>
                </c:pt>
                <c:pt idx="1">
                  <c:v>0.15222782197288046</c:v>
                </c:pt>
                <c:pt idx="2">
                  <c:v>0.15478564333754907</c:v>
                </c:pt>
              </c:numCache>
            </c:numRef>
          </c:val>
        </c:ser>
        <c:ser>
          <c:idx val="3"/>
          <c:order val="3"/>
          <c:tx>
            <c:strRef>
              <c:f>'все вместе'!$B$24</c:f>
              <c:strCache>
                <c:ptCount val="1"/>
                <c:pt idx="0">
                  <c:v>Сосиски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'все вместе'!$C$20:$E$20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'все вместе'!$C$24:$E$24</c:f>
              <c:numCache>
                <c:formatCode>0%</c:formatCode>
                <c:ptCount val="3"/>
                <c:pt idx="0">
                  <c:v>0.10289422360938745</c:v>
                </c:pt>
                <c:pt idx="1">
                  <c:v>0.10467222629007296</c:v>
                </c:pt>
                <c:pt idx="2">
                  <c:v>0.10402359656500082</c:v>
                </c:pt>
              </c:numCache>
            </c:numRef>
          </c:val>
        </c:ser>
        <c:ser>
          <c:idx val="4"/>
          <c:order val="4"/>
          <c:tx>
            <c:strRef>
              <c:f>'все вместе'!$B$25</c:f>
              <c:strCache>
                <c:ptCount val="1"/>
                <c:pt idx="0">
                  <c:v>Полукопченые колбасы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'все вместе'!$C$20:$E$20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'все вместе'!$C$25:$E$25</c:f>
              <c:numCache>
                <c:formatCode>0%</c:formatCode>
                <c:ptCount val="3"/>
                <c:pt idx="0">
                  <c:v>8.0057841528881721E-2</c:v>
                </c:pt>
                <c:pt idx="1">
                  <c:v>7.8558303191542334E-2</c:v>
                </c:pt>
                <c:pt idx="2">
                  <c:v>7.7543169497531567E-2</c:v>
                </c:pt>
              </c:numCache>
            </c:numRef>
          </c:val>
        </c:ser>
        <c:ser>
          <c:idx val="5"/>
          <c:order val="5"/>
          <c:tx>
            <c:strRef>
              <c:f>'все вместе'!$B$26</c:f>
              <c:strCache>
                <c:ptCount val="1"/>
                <c:pt idx="0">
                  <c:v>Варено-копченые колбасы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'все вместе'!$C$20:$E$20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'все вместе'!$C$26:$E$26</c:f>
              <c:numCache>
                <c:formatCode>0%</c:formatCode>
                <c:ptCount val="3"/>
                <c:pt idx="0">
                  <c:v>4.9673229658017265E-2</c:v>
                </c:pt>
                <c:pt idx="1">
                  <c:v>5.4443375795744542E-2</c:v>
                </c:pt>
                <c:pt idx="2">
                  <c:v>5.8538272252411393E-2</c:v>
                </c:pt>
              </c:numCache>
            </c:numRef>
          </c:val>
        </c:ser>
        <c:ser>
          <c:idx val="6"/>
          <c:order val="6"/>
          <c:tx>
            <c:strRef>
              <c:f>'все вместе'!$B$27</c:f>
              <c:strCache>
                <c:ptCount val="1"/>
                <c:pt idx="0">
                  <c:v>Сардельки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'все вместе'!$C$20:$E$20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'все вместе'!$C$27:$E$27</c:f>
              <c:numCache>
                <c:formatCode>0%</c:formatCode>
                <c:ptCount val="3"/>
                <c:pt idx="0">
                  <c:v>3.3567437108572594E-2</c:v>
                </c:pt>
                <c:pt idx="1">
                  <c:v>3.3999706850144584E-2</c:v>
                </c:pt>
                <c:pt idx="2">
                  <c:v>3.0731197008291106E-2</c:v>
                </c:pt>
              </c:numCache>
            </c:numRef>
          </c:val>
        </c:ser>
        <c:ser>
          <c:idx val="7"/>
          <c:order val="7"/>
          <c:tx>
            <c:strRef>
              <c:f>'все вместе'!$B$28</c:f>
              <c:strCache>
                <c:ptCount val="1"/>
                <c:pt idx="0">
                  <c:v>Сырокопченые колбасы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'все вместе'!$C$20:$E$20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'все вместе'!$C$28:$E$28</c:f>
              <c:numCache>
                <c:formatCode>0.00%</c:formatCode>
                <c:ptCount val="3"/>
                <c:pt idx="0">
                  <c:v>1.3491647538954533E-2</c:v>
                </c:pt>
                <c:pt idx="1">
                  <c:v>1.299273486072321E-2</c:v>
                </c:pt>
                <c:pt idx="2" formatCode="0.0%">
                  <c:v>1.3461153929517144E-2</c:v>
                </c:pt>
              </c:numCache>
            </c:numRef>
          </c:val>
        </c:ser>
        <c:ser>
          <c:idx val="8"/>
          <c:order val="8"/>
          <c:tx>
            <c:strRef>
              <c:f>'все вместе'!$B$29</c:f>
              <c:strCache>
                <c:ptCount val="1"/>
                <c:pt idx="0">
                  <c:v>Кровяные колбасы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'все вместе'!$C$20:$E$20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'все вместе'!$C$29:$E$29</c:f>
              <c:numCache>
                <c:formatCode>0.00%</c:formatCode>
                <c:ptCount val="3"/>
                <c:pt idx="0">
                  <c:v>5.0263405491453338E-4</c:v>
                </c:pt>
                <c:pt idx="1">
                  <c:v>3.2392621124467647E-4</c:v>
                </c:pt>
                <c:pt idx="2">
                  <c:v>3.017198723204156E-4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462024"/>
        <c:axId val="381463592"/>
      </c:barChart>
      <c:catAx>
        <c:axId val="381462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463592"/>
        <c:crosses val="autoZero"/>
        <c:auto val="1"/>
        <c:lblAlgn val="ctr"/>
        <c:lblOffset val="100"/>
        <c:noMultiLvlLbl val="0"/>
      </c:catAx>
      <c:valAx>
        <c:axId val="381463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46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копчен!$B$47</c:f>
              <c:strCache>
                <c:ptCount val="1"/>
                <c:pt idx="0">
                  <c:v>Центральный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копчен!$C$46:$F$46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I полугодие 2013</c:v>
                </c:pt>
              </c:strCache>
            </c:strRef>
          </c:cat>
          <c:val>
            <c:numRef>
              <c:f>копчен!$C$47:$F$47</c:f>
              <c:numCache>
                <c:formatCode>0%</c:formatCode>
                <c:ptCount val="4"/>
                <c:pt idx="0">
                  <c:v>0.38567161906264902</c:v>
                </c:pt>
                <c:pt idx="1">
                  <c:v>0.36133424572577683</c:v>
                </c:pt>
                <c:pt idx="2">
                  <c:v>0.37446590123129225</c:v>
                </c:pt>
                <c:pt idx="3">
                  <c:v>0.34959047418459882</c:v>
                </c:pt>
              </c:numCache>
            </c:numRef>
          </c:val>
        </c:ser>
        <c:ser>
          <c:idx val="1"/>
          <c:order val="1"/>
          <c:tx>
            <c:strRef>
              <c:f>копчен!$B$48</c:f>
              <c:strCache>
                <c:ptCount val="1"/>
                <c:pt idx="0">
                  <c:v>Приволжский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копчен!$C$46:$F$46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I полугодие 2013</c:v>
                </c:pt>
              </c:strCache>
            </c:strRef>
          </c:cat>
          <c:val>
            <c:numRef>
              <c:f>копчен!$C$48:$F$48</c:f>
              <c:numCache>
                <c:formatCode>0%</c:formatCode>
                <c:ptCount val="4"/>
                <c:pt idx="0">
                  <c:v>0.18328908962363752</c:v>
                </c:pt>
                <c:pt idx="1">
                  <c:v>0.20219554096908202</c:v>
                </c:pt>
                <c:pt idx="2">
                  <c:v>0.196138272039352</c:v>
                </c:pt>
                <c:pt idx="3">
                  <c:v>0.19988049328817736</c:v>
                </c:pt>
              </c:numCache>
            </c:numRef>
          </c:val>
        </c:ser>
        <c:ser>
          <c:idx val="2"/>
          <c:order val="2"/>
          <c:tx>
            <c:strRef>
              <c:f>копчен!$B$49</c:f>
              <c:strCache>
                <c:ptCount val="1"/>
                <c:pt idx="0">
                  <c:v>Сибирский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копчен!$C$46:$F$46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I полугодие 2013</c:v>
                </c:pt>
              </c:strCache>
            </c:strRef>
          </c:cat>
          <c:val>
            <c:numRef>
              <c:f>копчен!$C$49:$F$49</c:f>
              <c:numCache>
                <c:formatCode>0%</c:formatCode>
                <c:ptCount val="4"/>
                <c:pt idx="0">
                  <c:v>0.14061176080782289</c:v>
                </c:pt>
                <c:pt idx="1">
                  <c:v>0.13651191483401448</c:v>
                </c:pt>
                <c:pt idx="2">
                  <c:v>0.13083423212853293</c:v>
                </c:pt>
                <c:pt idx="3">
                  <c:v>0.14104396110917838</c:v>
                </c:pt>
              </c:numCache>
            </c:numRef>
          </c:val>
        </c:ser>
        <c:ser>
          <c:idx val="3"/>
          <c:order val="3"/>
          <c:tx>
            <c:strRef>
              <c:f>копчен!$B$50</c:f>
              <c:strCache>
                <c:ptCount val="1"/>
                <c:pt idx="0">
                  <c:v>Северо-Западный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копчен!$C$46:$F$46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I полугодие 2013</c:v>
                </c:pt>
              </c:strCache>
            </c:strRef>
          </c:cat>
          <c:val>
            <c:numRef>
              <c:f>копчен!$C$50:$F$50</c:f>
              <c:numCache>
                <c:formatCode>0%</c:formatCode>
                <c:ptCount val="4"/>
                <c:pt idx="0">
                  <c:v>7.9562617779256731E-2</c:v>
                </c:pt>
                <c:pt idx="1">
                  <c:v>9.6423852907289984E-2</c:v>
                </c:pt>
                <c:pt idx="2">
                  <c:v>0.11313686617466609</c:v>
                </c:pt>
                <c:pt idx="3">
                  <c:v>0.12100885601258049</c:v>
                </c:pt>
              </c:numCache>
            </c:numRef>
          </c:val>
        </c:ser>
        <c:ser>
          <c:idx val="4"/>
          <c:order val="4"/>
          <c:tx>
            <c:strRef>
              <c:f>копчен!$B$51</c:f>
              <c:strCache>
                <c:ptCount val="1"/>
                <c:pt idx="0">
                  <c:v>Южный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копчен!$C$46:$F$46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I полугодие 2013</c:v>
                </c:pt>
              </c:strCache>
            </c:strRef>
          </c:cat>
          <c:val>
            <c:numRef>
              <c:f>копчен!$C$51:$F$51</c:f>
              <c:numCache>
                <c:formatCode>0%</c:formatCode>
                <c:ptCount val="4"/>
                <c:pt idx="0">
                  <c:v>9.3244058660656881E-2</c:v>
                </c:pt>
                <c:pt idx="1">
                  <c:v>8.6724322720441616E-2</c:v>
                </c:pt>
                <c:pt idx="2">
                  <c:v>7.9575813274713678E-2</c:v>
                </c:pt>
                <c:pt idx="3">
                  <c:v>8.1091528279554181E-2</c:v>
                </c:pt>
              </c:numCache>
            </c:numRef>
          </c:val>
        </c:ser>
        <c:ser>
          <c:idx val="5"/>
          <c:order val="5"/>
          <c:tx>
            <c:strRef>
              <c:f>копчен!$B$52</c:f>
              <c:strCache>
                <c:ptCount val="1"/>
                <c:pt idx="0">
                  <c:v>Уральский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копчен!$C$46:$F$46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I полугодие 2013</c:v>
                </c:pt>
              </c:strCache>
            </c:strRef>
          </c:cat>
          <c:val>
            <c:numRef>
              <c:f>копчен!$C$52:$F$52</c:f>
              <c:numCache>
                <c:formatCode>0%</c:formatCode>
                <c:ptCount val="4"/>
                <c:pt idx="0">
                  <c:v>6.1452322049367798E-2</c:v>
                </c:pt>
                <c:pt idx="1">
                  <c:v>6.5053619989240891E-2</c:v>
                </c:pt>
                <c:pt idx="2">
                  <c:v>5.7230288058471225E-2</c:v>
                </c:pt>
                <c:pt idx="3">
                  <c:v>5.6782207765379247E-2</c:v>
                </c:pt>
              </c:numCache>
            </c:numRef>
          </c:val>
        </c:ser>
        <c:ser>
          <c:idx val="6"/>
          <c:order val="6"/>
          <c:tx>
            <c:strRef>
              <c:f>копчен!$B$53</c:f>
              <c:strCache>
                <c:ptCount val="1"/>
                <c:pt idx="0">
                  <c:v>Дальневосточный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копчен!$C$46:$F$46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I полугодие 2013</c:v>
                </c:pt>
              </c:strCache>
            </c:strRef>
          </c:cat>
          <c:val>
            <c:numRef>
              <c:f>копчен!$C$53:$F$53</c:f>
              <c:numCache>
                <c:formatCode>0%</c:formatCode>
                <c:ptCount val="4"/>
                <c:pt idx="0">
                  <c:v>4.7023012001353982E-2</c:v>
                </c:pt>
                <c:pt idx="1">
                  <c:v>4.4459806376009832E-2</c:v>
                </c:pt>
                <c:pt idx="2">
                  <c:v>4.0348938035814352E-2</c:v>
                </c:pt>
                <c:pt idx="3">
                  <c:v>4.1593315160597229E-2</c:v>
                </c:pt>
              </c:numCache>
            </c:numRef>
          </c:val>
        </c:ser>
        <c:ser>
          <c:idx val="7"/>
          <c:order val="7"/>
          <c:tx>
            <c:strRef>
              <c:f>копчен!$B$54</c:f>
              <c:strCache>
                <c:ptCount val="1"/>
                <c:pt idx="0">
                  <c:v>Северо-Кавказский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копчен!$C$46:$F$46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I полугодие 2013</c:v>
                </c:pt>
              </c:strCache>
            </c:strRef>
          </c:cat>
          <c:val>
            <c:numRef>
              <c:f>копчен!$C$54:$F$54</c:f>
              <c:numCache>
                <c:formatCode>0%</c:formatCode>
                <c:ptCount val="4"/>
                <c:pt idx="0">
                  <c:v>9.1455200152550566E-3</c:v>
                </c:pt>
                <c:pt idx="1">
                  <c:v>7.2966964781441528E-3</c:v>
                </c:pt>
                <c:pt idx="2">
                  <c:v>8.269689057157666E-3</c:v>
                </c:pt>
                <c:pt idx="3">
                  <c:v>9.0091641999341891E-3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463200"/>
        <c:axId val="381466336"/>
      </c:barChart>
      <c:catAx>
        <c:axId val="381463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466336"/>
        <c:crosses val="autoZero"/>
        <c:auto val="1"/>
        <c:lblAlgn val="ctr"/>
        <c:lblOffset val="100"/>
        <c:noMultiLvlLbl val="0"/>
      </c:catAx>
      <c:valAx>
        <c:axId val="381466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46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полукопч!$B$34</c:f>
              <c:strCache>
                <c:ptCount val="1"/>
                <c:pt idx="0">
                  <c:v>Центральный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полукопч!$C$32:$E$33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полукопч!$C$34:$E$34</c:f>
              <c:numCache>
                <c:formatCode>0%</c:formatCode>
                <c:ptCount val="3"/>
                <c:pt idx="0">
                  <c:v>0.27639976314231196</c:v>
                </c:pt>
                <c:pt idx="1">
                  <c:v>0.25329561190234751</c:v>
                </c:pt>
                <c:pt idx="2">
                  <c:v>0.27149426616546696</c:v>
                </c:pt>
              </c:numCache>
            </c:numRef>
          </c:val>
        </c:ser>
        <c:ser>
          <c:idx val="1"/>
          <c:order val="1"/>
          <c:tx>
            <c:strRef>
              <c:f>полукопч!$B$35</c:f>
              <c:strCache>
                <c:ptCount val="1"/>
                <c:pt idx="0">
                  <c:v>Приволжский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полукопч!$C$32:$E$33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полукопч!$C$35:$E$35</c:f>
              <c:numCache>
                <c:formatCode>0%</c:formatCode>
                <c:ptCount val="3"/>
                <c:pt idx="0">
                  <c:v>0.20840924379284542</c:v>
                </c:pt>
                <c:pt idx="1">
                  <c:v>0.2135909465482041</c:v>
                </c:pt>
                <c:pt idx="2">
                  <c:v>0.19009410614595779</c:v>
                </c:pt>
              </c:numCache>
            </c:numRef>
          </c:val>
        </c:ser>
        <c:ser>
          <c:idx val="2"/>
          <c:order val="2"/>
          <c:tx>
            <c:strRef>
              <c:f>полукопч!$B$36</c:f>
              <c:strCache>
                <c:ptCount val="1"/>
                <c:pt idx="0">
                  <c:v>Сибирский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полукопч!$C$32:$E$33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полукопч!$C$36:$E$36</c:f>
              <c:numCache>
                <c:formatCode>0%</c:formatCode>
                <c:ptCount val="3"/>
                <c:pt idx="0">
                  <c:v>0.16937745210194741</c:v>
                </c:pt>
                <c:pt idx="1">
                  <c:v>0.17385639406511594</c:v>
                </c:pt>
                <c:pt idx="2">
                  <c:v>0.18408025528086344</c:v>
                </c:pt>
              </c:numCache>
            </c:numRef>
          </c:val>
        </c:ser>
        <c:ser>
          <c:idx val="3"/>
          <c:order val="3"/>
          <c:tx>
            <c:strRef>
              <c:f>полукопч!$B$37</c:f>
              <c:strCache>
                <c:ptCount val="1"/>
                <c:pt idx="0">
                  <c:v>Северо-Западный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полукопч!$C$32:$E$33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полукопч!$C$37:$E$37</c:f>
              <c:numCache>
                <c:formatCode>0%</c:formatCode>
                <c:ptCount val="3"/>
                <c:pt idx="0">
                  <c:v>8.8700547273385444E-2</c:v>
                </c:pt>
                <c:pt idx="1">
                  <c:v>0.10580429095558846</c:v>
                </c:pt>
                <c:pt idx="2">
                  <c:v>0.11145308945812418</c:v>
                </c:pt>
              </c:numCache>
            </c:numRef>
          </c:val>
        </c:ser>
        <c:ser>
          <c:idx val="4"/>
          <c:order val="4"/>
          <c:tx>
            <c:strRef>
              <c:f>полукопч!$B$38</c:f>
              <c:strCache>
                <c:ptCount val="1"/>
                <c:pt idx="0">
                  <c:v>Южный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полукопч!$C$32:$E$33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полукопч!$C$38:$E$38</c:f>
              <c:numCache>
                <c:formatCode>0%</c:formatCode>
                <c:ptCount val="3"/>
                <c:pt idx="0">
                  <c:v>0.10352273301530301</c:v>
                </c:pt>
                <c:pt idx="1">
                  <c:v>9.8640927286127403E-2</c:v>
                </c:pt>
                <c:pt idx="2">
                  <c:v>9.7831574183313411E-2</c:v>
                </c:pt>
              </c:numCache>
            </c:numRef>
          </c:val>
        </c:ser>
        <c:ser>
          <c:idx val="5"/>
          <c:order val="5"/>
          <c:tx>
            <c:strRef>
              <c:f>полукопч!$B$39</c:f>
              <c:strCache>
                <c:ptCount val="1"/>
                <c:pt idx="0">
                  <c:v>Уральский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полукопч!$C$32:$E$33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полукопч!$C$39:$E$39</c:f>
              <c:numCache>
                <c:formatCode>0%</c:formatCode>
                <c:ptCount val="3"/>
                <c:pt idx="0">
                  <c:v>8.3486710085788951E-2</c:v>
                </c:pt>
                <c:pt idx="1">
                  <c:v>8.7275190157599145E-2</c:v>
                </c:pt>
                <c:pt idx="2">
                  <c:v>8.1312243083382904E-2</c:v>
                </c:pt>
              </c:numCache>
            </c:numRef>
          </c:val>
        </c:ser>
        <c:ser>
          <c:idx val="6"/>
          <c:order val="6"/>
          <c:tx>
            <c:strRef>
              <c:f>полукопч!$B$40</c:f>
              <c:strCache>
                <c:ptCount val="1"/>
                <c:pt idx="0">
                  <c:v>Дальневосточный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полукопч!$C$32:$E$33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полукопч!$C$40:$E$40</c:f>
              <c:numCache>
                <c:formatCode>0%</c:formatCode>
                <c:ptCount val="3"/>
                <c:pt idx="0">
                  <c:v>5.882971226566118E-2</c:v>
                </c:pt>
                <c:pt idx="1">
                  <c:v>5.749210281540016E-2</c:v>
                </c:pt>
                <c:pt idx="2">
                  <c:v>5.2932050596938784E-2</c:v>
                </c:pt>
              </c:numCache>
            </c:numRef>
          </c:val>
        </c:ser>
        <c:ser>
          <c:idx val="7"/>
          <c:order val="7"/>
          <c:tx>
            <c:strRef>
              <c:f>полукопч!$B$41</c:f>
              <c:strCache>
                <c:ptCount val="1"/>
                <c:pt idx="0">
                  <c:v>Северо-Кавказский федеральный округ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полукопч!$C$32:$E$33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полукопч!$C$41:$E$41</c:f>
              <c:numCache>
                <c:formatCode>0%</c:formatCode>
                <c:ptCount val="3"/>
                <c:pt idx="0">
                  <c:v>1.1273838322756509E-2</c:v>
                </c:pt>
                <c:pt idx="1">
                  <c:v>1.0044536269617247E-2</c:v>
                </c:pt>
                <c:pt idx="2">
                  <c:v>1.0802415085952607E-2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4051976"/>
        <c:axId val="364051584"/>
      </c:barChart>
      <c:catAx>
        <c:axId val="364051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051584"/>
        <c:crosses val="autoZero"/>
        <c:auto val="1"/>
        <c:lblAlgn val="ctr"/>
        <c:lblOffset val="100"/>
        <c:noMultiLvlLbl val="0"/>
      </c:catAx>
      <c:valAx>
        <c:axId val="364051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051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272665676277369E-2"/>
          <c:y val="5.7408591252826068E-2"/>
          <c:w val="0.59466435482309776"/>
          <c:h val="0.9180008315792210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'Расчеты по 1 главе'!$I$96:$I$107</c:f>
              <c:strCache>
                <c:ptCount val="12"/>
                <c:pt idx="0">
                  <c:v>Мясо птицы</c:v>
                </c:pt>
                <c:pt idx="1">
                  <c:v>Свинина</c:v>
                </c:pt>
                <c:pt idx="2">
                  <c:v>Говядина и телятина</c:v>
                </c:pt>
                <c:pt idx="3">
                  <c:v>Колбасы</c:v>
                </c:pt>
                <c:pt idx="4">
                  <c:v>Мясные полуфабрикаты и готовые изделия</c:v>
                </c:pt>
                <c:pt idx="5">
                  <c:v>Сосиски, сардельки</c:v>
                </c:pt>
                <c:pt idx="6">
                  <c:v>Субпродукты</c:v>
                </c:pt>
                <c:pt idx="7">
                  <c:v>Мясные закуски</c:v>
                </c:pt>
                <c:pt idx="8">
                  <c:v>Баранина и козлятина</c:v>
                </c:pt>
                <c:pt idx="9">
                  <c:v>Мясо прочих домашних и диких животных</c:v>
                </c:pt>
                <c:pt idx="10">
                  <c:v>Мясные и мясорастительные консервы</c:v>
                </c:pt>
                <c:pt idx="11">
                  <c:v>Съедобные жиры животного происхождения</c:v>
                </c:pt>
              </c:strCache>
            </c:strRef>
          </c:cat>
          <c:val>
            <c:numRef>
              <c:f>'Расчеты по 1 главе'!$K$96:$K$107</c:f>
              <c:numCache>
                <c:formatCode>0.0%</c:formatCode>
                <c:ptCount val="12"/>
                <c:pt idx="0">
                  <c:v>0.28383705650459923</c:v>
                </c:pt>
                <c:pt idx="1">
                  <c:v>0.18265440210249673</c:v>
                </c:pt>
                <c:pt idx="2">
                  <c:v>0.1287779237844941</c:v>
                </c:pt>
                <c:pt idx="3">
                  <c:v>0.12089356110381078</c:v>
                </c:pt>
                <c:pt idx="4">
                  <c:v>7.4901445466491468E-2</c:v>
                </c:pt>
                <c:pt idx="5">
                  <c:v>5.387647831800263E-2</c:v>
                </c:pt>
                <c:pt idx="6">
                  <c:v>3.2851511169513799E-2</c:v>
                </c:pt>
                <c:pt idx="7">
                  <c:v>3.153745072273325E-2</c:v>
                </c:pt>
                <c:pt idx="8">
                  <c:v>2.1024967148488834E-2</c:v>
                </c:pt>
                <c:pt idx="9">
                  <c:v>1.4454664914586073E-2</c:v>
                </c:pt>
                <c:pt idx="10">
                  <c:v>1.4454664914586073E-2</c:v>
                </c:pt>
                <c:pt idx="11">
                  <c:v>3.9421813403416562E-3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671631238505675"/>
          <c:y val="5.0049754644952245E-3"/>
          <c:w val="0.37773576806373282"/>
          <c:h val="0.994994932564122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C6916855A10E46328EFC5C481558D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E152C-3D21-4156-AF83-FFD74E9AC302}"/>
      </w:docPartPr>
      <w:docPartBody>
        <w:p w:rsidR="00825058" w:rsidRDefault="00825058" w:rsidP="00825058">
          <w:pPr>
            <w:pStyle w:val="C6916855A10E46328EFC5C481558DC00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1F3030"/>
    <w:rsid w:val="00276405"/>
    <w:rsid w:val="00333903"/>
    <w:rsid w:val="00360CDB"/>
    <w:rsid w:val="003B74F1"/>
    <w:rsid w:val="004245CC"/>
    <w:rsid w:val="00441416"/>
    <w:rsid w:val="004E7C6D"/>
    <w:rsid w:val="004F0A01"/>
    <w:rsid w:val="00580CA9"/>
    <w:rsid w:val="0060625D"/>
    <w:rsid w:val="006A751F"/>
    <w:rsid w:val="00727F89"/>
    <w:rsid w:val="007C1690"/>
    <w:rsid w:val="00825058"/>
    <w:rsid w:val="00844D68"/>
    <w:rsid w:val="00875CB5"/>
    <w:rsid w:val="008F66C8"/>
    <w:rsid w:val="009153D7"/>
    <w:rsid w:val="009D6DBE"/>
    <w:rsid w:val="00A509FB"/>
    <w:rsid w:val="00AB3D52"/>
    <w:rsid w:val="00AD1765"/>
    <w:rsid w:val="00B351D4"/>
    <w:rsid w:val="00BA42E3"/>
    <w:rsid w:val="00C737E9"/>
    <w:rsid w:val="00C956D8"/>
    <w:rsid w:val="00D45D1D"/>
    <w:rsid w:val="00E321EA"/>
    <w:rsid w:val="00EB5F4B"/>
    <w:rsid w:val="00EE31A8"/>
    <w:rsid w:val="00EF06A9"/>
    <w:rsid w:val="00F06A36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058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  <w:style w:type="paragraph" w:customStyle="1" w:styleId="C6916855A10E46328EFC5C481558DC00">
    <w:name w:val="C6916855A10E46328EFC5C481558DC00"/>
    <w:rsid w:val="00825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CBD1-CF19-45BB-89BE-9EA5159C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3621</TotalTime>
  <Pages>1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рынок колбасных изделий и аналогичных мясопродуктов в 2011-2013 гг</vt:lpstr>
    </vt:vector>
  </TitlesOfParts>
  <Company/>
  <LinksUpToDate>false</LinksUpToDate>
  <CharactersWithSpaces>52426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рынок колбасных изделий и аналогичных мясопродуктов в 2011-2013 гг</dc:title>
  <dc:subject/>
  <dc:creator>10</dc:creator>
  <cp:keywords/>
  <dc:description/>
  <cp:lastModifiedBy>ADmin</cp:lastModifiedBy>
  <cp:revision>193</cp:revision>
  <cp:lastPrinted>2013-07-23T05:41:00Z</cp:lastPrinted>
  <dcterms:created xsi:type="dcterms:W3CDTF">2013-07-23T08:10:00Z</dcterms:created>
  <dcterms:modified xsi:type="dcterms:W3CDTF">2013-10-14T08:39:00Z</dcterms:modified>
</cp:coreProperties>
</file>