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drawings/drawing1.xml" ContentType="application/vnd.openxmlformats-officedocument.drawingml.chartshapes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drawings/drawing2.xml" ContentType="application/vnd.openxmlformats-officedocument.drawingml.chartshapes+xml"/>
  <Override PartName="/word/charts/chart16.xml" ContentType="application/vnd.openxmlformats-officedocument.drawingml.chart+xml"/>
  <Override PartName="/word/drawings/drawing3.xml" ContentType="application/vnd.openxmlformats-officedocument.drawingml.chartshapes+xml"/>
  <Override PartName="/word/charts/chart17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8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9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0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1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2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3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4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5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6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7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8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9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729" w:rsidRDefault="00D35577" w:rsidP="00A04764">
      <w:pPr>
        <w:pStyle w:val="a5"/>
        <w:ind w:left="-1440" w:firstLine="540"/>
        <w:jc w:val="center"/>
        <w:rPr>
          <w:rFonts w:ascii="Arial" w:hAnsi="Arial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-899160</wp:posOffset>
            </wp:positionV>
            <wp:extent cx="7572375" cy="10791825"/>
            <wp:effectExtent l="0" t="0" r="9525" b="9525"/>
            <wp:wrapNone/>
            <wp:docPr id="30" name="Picture 0" descr="cov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ver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785">
        <w:rPr>
          <w:rFonts w:ascii="Arial" w:hAnsi="Arial"/>
          <w:b/>
          <w:sz w:val="32"/>
        </w:rPr>
        <w:t xml:space="preserve"> </w:t>
      </w:r>
    </w:p>
    <w:p w:rsidR="008F6729" w:rsidRPr="00F35B23" w:rsidRDefault="008F6729" w:rsidP="00A04764">
      <w:pPr>
        <w:pStyle w:val="a5"/>
        <w:ind w:left="-1440" w:firstLine="540"/>
        <w:jc w:val="center"/>
        <w:rPr>
          <w:rFonts w:ascii="Arial" w:hAnsi="Arial"/>
          <w:b/>
          <w:sz w:val="32"/>
        </w:rPr>
      </w:pPr>
    </w:p>
    <w:p w:rsidR="008F6729" w:rsidRDefault="008F6729" w:rsidP="00A04764">
      <w:pPr>
        <w:pStyle w:val="a5"/>
        <w:ind w:firstLine="0"/>
        <w:jc w:val="center"/>
        <w:rPr>
          <w:rFonts w:ascii="Garamond" w:hAnsi="Garamond"/>
          <w:b/>
          <w:sz w:val="40"/>
        </w:rPr>
      </w:pPr>
    </w:p>
    <w:p w:rsidR="008F6729" w:rsidRDefault="008F6729" w:rsidP="00A04764">
      <w:pPr>
        <w:pStyle w:val="a5"/>
        <w:ind w:firstLine="0"/>
        <w:jc w:val="center"/>
        <w:rPr>
          <w:rFonts w:ascii="Garamond" w:hAnsi="Garamond"/>
          <w:b/>
          <w:sz w:val="40"/>
        </w:rPr>
      </w:pPr>
    </w:p>
    <w:p w:rsidR="008F6729" w:rsidRDefault="008F6729" w:rsidP="00A04764">
      <w:pPr>
        <w:pStyle w:val="a5"/>
        <w:ind w:firstLine="0"/>
        <w:jc w:val="center"/>
        <w:rPr>
          <w:rFonts w:ascii="Garamond" w:hAnsi="Garamond"/>
          <w:b/>
          <w:sz w:val="40"/>
        </w:rPr>
      </w:pPr>
    </w:p>
    <w:p w:rsidR="008F6729" w:rsidRDefault="008F6729" w:rsidP="00A04764">
      <w:pPr>
        <w:pStyle w:val="a5"/>
        <w:ind w:firstLine="0"/>
        <w:jc w:val="center"/>
        <w:rPr>
          <w:rFonts w:ascii="Garamond" w:hAnsi="Garamond"/>
          <w:b/>
          <w:sz w:val="40"/>
        </w:rPr>
      </w:pPr>
    </w:p>
    <w:p w:rsidR="008F6729" w:rsidRDefault="008F6729" w:rsidP="00A04764">
      <w:pPr>
        <w:pStyle w:val="a5"/>
        <w:ind w:firstLine="0"/>
        <w:jc w:val="center"/>
        <w:rPr>
          <w:rFonts w:ascii="Garamond" w:hAnsi="Garamond"/>
          <w:b/>
          <w:sz w:val="40"/>
        </w:rPr>
      </w:pPr>
    </w:p>
    <w:p w:rsidR="008F6729" w:rsidRDefault="008F6729" w:rsidP="00A04764">
      <w:pPr>
        <w:pStyle w:val="a5"/>
        <w:ind w:firstLine="0"/>
        <w:jc w:val="center"/>
        <w:rPr>
          <w:rFonts w:ascii="Garamond" w:hAnsi="Garamond"/>
          <w:b/>
          <w:sz w:val="40"/>
        </w:rPr>
      </w:pPr>
    </w:p>
    <w:p w:rsidR="008F6729" w:rsidRDefault="008F6729" w:rsidP="00A04764">
      <w:pPr>
        <w:pStyle w:val="a5"/>
        <w:ind w:firstLine="0"/>
        <w:jc w:val="center"/>
        <w:rPr>
          <w:rFonts w:ascii="Garamond" w:hAnsi="Garamond"/>
          <w:b/>
          <w:sz w:val="40"/>
        </w:rPr>
      </w:pPr>
    </w:p>
    <w:p w:rsidR="008F6729" w:rsidRDefault="008F6729" w:rsidP="00A04764">
      <w:pPr>
        <w:pStyle w:val="a5"/>
        <w:ind w:firstLine="0"/>
        <w:jc w:val="center"/>
        <w:rPr>
          <w:rFonts w:ascii="Garamond" w:hAnsi="Garamond"/>
          <w:b/>
          <w:sz w:val="40"/>
        </w:rPr>
      </w:pPr>
    </w:p>
    <w:p w:rsidR="008F6729" w:rsidRDefault="008F6729" w:rsidP="00A04764">
      <w:pPr>
        <w:pStyle w:val="a5"/>
        <w:ind w:firstLine="0"/>
        <w:jc w:val="center"/>
        <w:rPr>
          <w:rFonts w:ascii="Garamond" w:hAnsi="Garamond"/>
          <w:b/>
          <w:sz w:val="40"/>
        </w:rPr>
      </w:pPr>
    </w:p>
    <w:p w:rsidR="003D6950" w:rsidRDefault="003D6950" w:rsidP="00A04764">
      <w:pPr>
        <w:pStyle w:val="a5"/>
        <w:ind w:firstLine="0"/>
        <w:jc w:val="center"/>
        <w:rPr>
          <w:rFonts w:ascii="Garamond" w:hAnsi="Garamond"/>
          <w:b/>
          <w:sz w:val="40"/>
        </w:rPr>
      </w:pPr>
    </w:p>
    <w:p w:rsidR="003D6950" w:rsidRDefault="003D6950" w:rsidP="00A04764">
      <w:pPr>
        <w:pStyle w:val="a5"/>
        <w:ind w:firstLine="0"/>
        <w:jc w:val="center"/>
        <w:rPr>
          <w:rFonts w:ascii="Garamond" w:hAnsi="Garamond"/>
          <w:b/>
          <w:sz w:val="40"/>
        </w:rPr>
      </w:pPr>
    </w:p>
    <w:p w:rsidR="003D6950" w:rsidRDefault="003D6950" w:rsidP="00A04764">
      <w:pPr>
        <w:pStyle w:val="a5"/>
        <w:ind w:firstLine="0"/>
        <w:jc w:val="center"/>
        <w:rPr>
          <w:rFonts w:ascii="Garamond" w:hAnsi="Garamond"/>
          <w:b/>
          <w:sz w:val="40"/>
        </w:rPr>
      </w:pPr>
    </w:p>
    <w:p w:rsidR="008F6729" w:rsidRDefault="008F6729" w:rsidP="00A04764">
      <w:pPr>
        <w:pStyle w:val="a5"/>
        <w:ind w:firstLine="0"/>
        <w:jc w:val="center"/>
        <w:rPr>
          <w:rFonts w:ascii="Garamond" w:hAnsi="Garamond"/>
          <w:b/>
          <w:sz w:val="40"/>
        </w:rPr>
      </w:pPr>
    </w:p>
    <w:p w:rsidR="008F6729" w:rsidRDefault="003D6950" w:rsidP="00A04764">
      <w:pPr>
        <w:pStyle w:val="a5"/>
        <w:ind w:firstLine="0"/>
        <w:jc w:val="center"/>
        <w:rPr>
          <w:rFonts w:ascii="Garamond" w:hAnsi="Garamond"/>
          <w:b/>
          <w:sz w:val="40"/>
        </w:rPr>
      </w:pPr>
      <w:r w:rsidRPr="00A735F7">
        <w:rPr>
          <w:rFonts w:ascii="Garamond" w:hAnsi="Garamond" w:cs="Arial"/>
          <w:b/>
          <w:bCs/>
          <w:sz w:val="40"/>
          <w:szCs w:val="40"/>
        </w:rPr>
        <w:t>АНАЛИТИЧЕСКИЙ</w:t>
      </w:r>
      <w:r>
        <w:rPr>
          <w:rFonts w:ascii="Garamond" w:hAnsi="Garamond" w:cs="Arial"/>
          <w:b/>
          <w:bCs/>
          <w:sz w:val="40"/>
          <w:szCs w:val="40"/>
        </w:rPr>
        <w:t xml:space="preserve"> </w:t>
      </w:r>
      <w:r w:rsidRPr="00A735F7">
        <w:rPr>
          <w:rFonts w:ascii="Garamond" w:hAnsi="Garamond" w:cs="Arial"/>
          <w:b/>
          <w:bCs/>
          <w:sz w:val="40"/>
          <w:szCs w:val="40"/>
        </w:rPr>
        <w:t>ОТЧЕТ</w:t>
      </w:r>
    </w:p>
    <w:p w:rsidR="008F6729" w:rsidRPr="003D6950" w:rsidRDefault="007A1928" w:rsidP="003D6950">
      <w:pPr>
        <w:pStyle w:val="a5"/>
        <w:spacing w:after="0"/>
        <w:ind w:firstLine="0"/>
        <w:jc w:val="center"/>
        <w:rPr>
          <w:rFonts w:ascii="Garamond" w:hAnsi="Garamond" w:cs="Arial"/>
          <w:b/>
          <w:bCs/>
          <w:sz w:val="40"/>
          <w:szCs w:val="40"/>
          <w:lang w:eastAsia="ru-RU"/>
        </w:rPr>
      </w:pPr>
      <w:r>
        <w:rPr>
          <w:rFonts w:ascii="Garamond" w:hAnsi="Garamond" w:cs="Arial"/>
          <w:b/>
          <w:bCs/>
          <w:sz w:val="40"/>
          <w:szCs w:val="40"/>
          <w:lang w:eastAsia="ru-RU"/>
        </w:rPr>
        <w:t>Российский р</w:t>
      </w:r>
      <w:r w:rsidR="00C26287" w:rsidRPr="003D6950">
        <w:rPr>
          <w:rFonts w:ascii="Garamond" w:hAnsi="Garamond" w:cs="Arial"/>
          <w:b/>
          <w:bCs/>
          <w:sz w:val="40"/>
          <w:szCs w:val="40"/>
          <w:lang w:eastAsia="ru-RU"/>
        </w:rPr>
        <w:t>ынок нефтяных масел</w:t>
      </w:r>
      <w:r>
        <w:rPr>
          <w:rFonts w:ascii="Garamond" w:hAnsi="Garamond" w:cs="Arial"/>
          <w:b/>
          <w:bCs/>
          <w:sz w:val="40"/>
          <w:szCs w:val="40"/>
          <w:lang w:eastAsia="ru-RU"/>
        </w:rPr>
        <w:t>: моторные, трансмиссионные и индустриальные.</w:t>
      </w:r>
    </w:p>
    <w:p w:rsidR="008F6729" w:rsidRPr="003D6950" w:rsidRDefault="008F6729" w:rsidP="003D6950">
      <w:pPr>
        <w:pStyle w:val="a5"/>
        <w:spacing w:after="0"/>
        <w:ind w:firstLine="0"/>
        <w:jc w:val="center"/>
        <w:rPr>
          <w:rFonts w:ascii="Garamond" w:hAnsi="Garamond" w:cs="Arial"/>
          <w:b/>
          <w:bCs/>
          <w:sz w:val="40"/>
          <w:szCs w:val="40"/>
          <w:lang w:eastAsia="ru-RU"/>
        </w:rPr>
      </w:pPr>
    </w:p>
    <w:p w:rsidR="008F6729" w:rsidRPr="00523471" w:rsidRDefault="008F6729" w:rsidP="00A04764">
      <w:pPr>
        <w:ind w:left="142" w:right="-58" w:firstLine="539"/>
        <w:rPr>
          <w:sz w:val="16"/>
          <w:szCs w:val="16"/>
          <w:lang w:eastAsia="ru-RU"/>
        </w:rPr>
      </w:pPr>
    </w:p>
    <w:p w:rsidR="008F6729" w:rsidRPr="003D6950" w:rsidRDefault="008F6729" w:rsidP="00A04764">
      <w:pPr>
        <w:ind w:left="142" w:right="-57" w:firstLine="539"/>
        <w:rPr>
          <w:rFonts w:ascii="GaramondC" w:hAnsi="GaramondC"/>
          <w:sz w:val="16"/>
          <w:szCs w:val="16"/>
          <w:lang w:eastAsia="ru-RU"/>
        </w:rPr>
      </w:pPr>
      <w:r w:rsidRPr="003D6950">
        <w:rPr>
          <w:rFonts w:ascii="GaramondC" w:hAnsi="GaramondC"/>
          <w:sz w:val="16"/>
          <w:szCs w:val="16"/>
          <w:lang w:eastAsia="ru-RU"/>
        </w:rPr>
        <w:t>Этот отчет был подготовлен DISCOVERY Re</w:t>
      </w:r>
      <w:smartTag w:uri="urn:schemas-microsoft-com:office:smarttags" w:element="PersonName">
        <w:r w:rsidRPr="003D6950">
          <w:rPr>
            <w:rFonts w:ascii="GaramondC" w:hAnsi="GaramondC"/>
            <w:sz w:val="16"/>
            <w:szCs w:val="16"/>
            <w:lang w:eastAsia="ru-RU"/>
          </w:rPr>
          <w:t>s</w:t>
        </w:r>
      </w:smartTag>
      <w:r w:rsidRPr="003D6950">
        <w:rPr>
          <w:rFonts w:ascii="GaramondC" w:hAnsi="GaramondC"/>
          <w:sz w:val="16"/>
          <w:szCs w:val="16"/>
          <w:lang w:eastAsia="ru-RU"/>
        </w:rPr>
        <w:t>earch Group исключительно в целях информации. DISCOVERY Re</w:t>
      </w:r>
      <w:smartTag w:uri="urn:schemas-microsoft-com:office:smarttags" w:element="PersonName">
        <w:r w:rsidRPr="003D6950">
          <w:rPr>
            <w:rFonts w:ascii="GaramondC" w:hAnsi="GaramondC"/>
            <w:sz w:val="16"/>
            <w:szCs w:val="16"/>
            <w:lang w:eastAsia="ru-RU"/>
          </w:rPr>
          <w:t>s</w:t>
        </w:r>
      </w:smartTag>
      <w:r w:rsidRPr="003D6950">
        <w:rPr>
          <w:rFonts w:ascii="GaramondC" w:hAnsi="GaramondC"/>
          <w:sz w:val="16"/>
          <w:szCs w:val="16"/>
          <w:lang w:eastAsia="ru-RU"/>
        </w:rPr>
        <w:t>earch Group не гарантирует точности и полноты всех сведений, содержащихся в отчете, поскольку в некоторых источниках приведенные сведения могли быть случайно или намеренно искажены. Информация, представленная в этом отчете, не должна быть истолкована, прямо или косвенно, как информация, содержащая рекомендации по дальнейшим действиям по ведению бизнеса. Все мнение и оценки, содержащиеся в данном отчете, отражают мнение авторов на день публикации и могут быть изменены без предупреждения.</w:t>
      </w:r>
    </w:p>
    <w:p w:rsidR="008F6729" w:rsidRPr="003D6950" w:rsidRDefault="008F6729" w:rsidP="00A04764">
      <w:pPr>
        <w:ind w:left="142" w:right="-57" w:firstLine="539"/>
        <w:rPr>
          <w:rFonts w:ascii="GaramondC" w:hAnsi="GaramondC"/>
          <w:sz w:val="16"/>
          <w:szCs w:val="16"/>
          <w:lang w:eastAsia="ru-RU"/>
        </w:rPr>
      </w:pPr>
      <w:r w:rsidRPr="003D6950">
        <w:rPr>
          <w:rFonts w:ascii="GaramondC" w:hAnsi="GaramondC"/>
          <w:sz w:val="16"/>
          <w:szCs w:val="16"/>
          <w:lang w:eastAsia="ru-RU"/>
        </w:rPr>
        <w:t>DISCOVERY Re</w:t>
      </w:r>
      <w:smartTag w:uri="urn:schemas-microsoft-com:office:smarttags" w:element="PersonName">
        <w:r w:rsidRPr="003D6950">
          <w:rPr>
            <w:rFonts w:ascii="GaramondC" w:hAnsi="GaramondC"/>
            <w:sz w:val="16"/>
            <w:szCs w:val="16"/>
            <w:lang w:eastAsia="ru-RU"/>
          </w:rPr>
          <w:t>s</w:t>
        </w:r>
      </w:smartTag>
      <w:r w:rsidRPr="003D6950">
        <w:rPr>
          <w:rFonts w:ascii="GaramondC" w:hAnsi="GaramondC"/>
          <w:sz w:val="16"/>
          <w:szCs w:val="16"/>
          <w:lang w:eastAsia="ru-RU"/>
        </w:rPr>
        <w:t>earch Group не несет ответственности за какиелибо убытки или ущерб, возникшие в результате использования любой третьей стороной информации, содержащейся в данном отчете, включая опубликованные мнения или заключения, а также за последствия, вызванные неполнотой представленной информации. Информация, представленная в настоящем отчете, получена из открытых источников. Дополнительная информация может быть представлена по запросу.</w:t>
      </w:r>
    </w:p>
    <w:p w:rsidR="008F6729" w:rsidRPr="003D6950" w:rsidRDefault="008F6729" w:rsidP="00A04764">
      <w:pPr>
        <w:ind w:left="142" w:right="-57" w:firstLine="539"/>
        <w:rPr>
          <w:rFonts w:ascii="GaramondC" w:hAnsi="GaramondC"/>
          <w:sz w:val="16"/>
          <w:szCs w:val="16"/>
          <w:lang w:eastAsia="ru-RU"/>
        </w:rPr>
      </w:pPr>
      <w:r w:rsidRPr="003D6950">
        <w:rPr>
          <w:rFonts w:ascii="GaramondC" w:hAnsi="GaramondC"/>
          <w:sz w:val="16"/>
          <w:szCs w:val="16"/>
          <w:lang w:eastAsia="ru-RU"/>
        </w:rPr>
        <w:t>Этот документ или любая его часть не может распространяться без письменного разрешения DISCOVERY Re</w:t>
      </w:r>
      <w:smartTag w:uri="urn:schemas-microsoft-com:office:smarttags" w:element="PersonName">
        <w:r w:rsidRPr="003D6950">
          <w:rPr>
            <w:rFonts w:ascii="GaramondC" w:hAnsi="GaramondC"/>
            <w:sz w:val="16"/>
            <w:szCs w:val="16"/>
            <w:lang w:eastAsia="ru-RU"/>
          </w:rPr>
          <w:t>s</w:t>
        </w:r>
      </w:smartTag>
      <w:r w:rsidRPr="003D6950">
        <w:rPr>
          <w:rFonts w:ascii="GaramondC" w:hAnsi="GaramondC"/>
          <w:sz w:val="16"/>
          <w:szCs w:val="16"/>
          <w:lang w:eastAsia="ru-RU"/>
        </w:rPr>
        <w:t>earch Group либо тиражироваться любыми способами.</w:t>
      </w:r>
    </w:p>
    <w:p w:rsidR="008F6729" w:rsidRPr="003D6950" w:rsidRDefault="008F6729" w:rsidP="00A04764">
      <w:pPr>
        <w:ind w:left="142" w:right="-57" w:firstLine="539"/>
        <w:rPr>
          <w:rFonts w:ascii="GaramondC" w:hAnsi="GaramondC"/>
          <w:sz w:val="16"/>
          <w:szCs w:val="16"/>
          <w:lang w:val="en-US" w:eastAsia="ru-RU"/>
        </w:rPr>
      </w:pPr>
      <w:r w:rsidRPr="003D6950">
        <w:rPr>
          <w:rFonts w:ascii="GaramondC" w:hAnsi="GaramondC"/>
          <w:sz w:val="16"/>
          <w:szCs w:val="16"/>
          <w:lang w:val="en-US" w:eastAsia="ru-RU"/>
        </w:rPr>
        <w:t>Copyright © 20</w:t>
      </w:r>
      <w:r w:rsidR="009F7B33" w:rsidRPr="003D6950">
        <w:rPr>
          <w:rFonts w:ascii="GaramondC" w:hAnsi="GaramondC"/>
          <w:sz w:val="16"/>
          <w:szCs w:val="16"/>
          <w:lang w:val="en-US" w:eastAsia="ru-RU"/>
        </w:rPr>
        <w:t>13</w:t>
      </w:r>
      <w:r w:rsidRPr="003D6950">
        <w:rPr>
          <w:rFonts w:ascii="GaramondC" w:hAnsi="GaramondC"/>
          <w:sz w:val="16"/>
          <w:szCs w:val="16"/>
          <w:lang w:val="en-US" w:eastAsia="ru-RU"/>
        </w:rPr>
        <w:t xml:space="preserve"> Discovery Research Group.</w:t>
      </w:r>
    </w:p>
    <w:p w:rsidR="008F6729" w:rsidRPr="00523471" w:rsidRDefault="008F6729" w:rsidP="00A04764">
      <w:pPr>
        <w:ind w:left="-180" w:right="-6" w:firstLine="539"/>
        <w:jc w:val="center"/>
        <w:rPr>
          <w:b/>
          <w:lang w:val="en-US"/>
        </w:rPr>
      </w:pPr>
    </w:p>
    <w:p w:rsidR="008F6729" w:rsidRPr="007A1928" w:rsidRDefault="00C97897" w:rsidP="003D6950">
      <w:pPr>
        <w:ind w:left="-181" w:right="-6" w:firstLine="539"/>
        <w:jc w:val="center"/>
        <w:rPr>
          <w:rFonts w:ascii="Garamond" w:hAnsi="Garamond"/>
          <w:b/>
          <w:szCs w:val="24"/>
          <w:lang w:val="en-US" w:eastAsia="ru-RU"/>
        </w:rPr>
      </w:pPr>
      <w:bookmarkStart w:id="0" w:name="_Toc349506475"/>
      <w:r w:rsidRPr="003D6950">
        <w:rPr>
          <w:rFonts w:ascii="Garamond" w:hAnsi="Garamond"/>
          <w:b/>
          <w:szCs w:val="24"/>
          <w:lang w:eastAsia="ru-RU"/>
        </w:rPr>
        <w:t>Июл</w:t>
      </w:r>
      <w:r w:rsidR="009B607B" w:rsidRPr="003D6950">
        <w:rPr>
          <w:rFonts w:ascii="Garamond" w:hAnsi="Garamond"/>
          <w:b/>
          <w:szCs w:val="24"/>
          <w:lang w:eastAsia="ru-RU"/>
        </w:rPr>
        <w:t>ь</w:t>
      </w:r>
      <w:r w:rsidR="008F6729" w:rsidRPr="007A1928">
        <w:rPr>
          <w:rFonts w:ascii="Garamond" w:hAnsi="Garamond"/>
          <w:b/>
          <w:szCs w:val="24"/>
          <w:lang w:val="en-US" w:eastAsia="ru-RU"/>
        </w:rPr>
        <w:t xml:space="preserve"> 2013</w:t>
      </w:r>
      <w:r w:rsidR="008F6729" w:rsidRPr="003D6950">
        <w:rPr>
          <w:rFonts w:ascii="Garamond" w:hAnsi="Garamond"/>
          <w:b/>
          <w:szCs w:val="24"/>
          <w:lang w:eastAsia="ru-RU"/>
        </w:rPr>
        <w:t>г</w:t>
      </w:r>
      <w:r w:rsidR="008F6729" w:rsidRPr="007A1928">
        <w:rPr>
          <w:rFonts w:ascii="Garamond" w:hAnsi="Garamond"/>
          <w:b/>
          <w:szCs w:val="24"/>
          <w:lang w:val="en-US" w:eastAsia="ru-RU"/>
        </w:rPr>
        <w:t>.</w:t>
      </w:r>
      <w:bookmarkEnd w:id="0"/>
    </w:p>
    <w:p w:rsidR="008F6729" w:rsidRPr="003D6950" w:rsidRDefault="008F6729" w:rsidP="003D6950">
      <w:pPr>
        <w:ind w:left="-181" w:right="-6" w:firstLine="539"/>
        <w:jc w:val="center"/>
        <w:rPr>
          <w:rFonts w:ascii="Garamond" w:hAnsi="Garamond"/>
          <w:b/>
          <w:szCs w:val="24"/>
          <w:lang w:eastAsia="ru-RU"/>
        </w:rPr>
      </w:pPr>
      <w:r w:rsidRPr="003D6950">
        <w:rPr>
          <w:rFonts w:ascii="Garamond" w:hAnsi="Garamond"/>
          <w:b/>
          <w:szCs w:val="24"/>
          <w:lang w:eastAsia="ru-RU"/>
        </w:rPr>
        <w:t>Москва</w:t>
      </w:r>
    </w:p>
    <w:p w:rsidR="008F6729" w:rsidRPr="00B401DC" w:rsidRDefault="008F6729" w:rsidP="00B401DC">
      <w:pPr>
        <w:jc w:val="center"/>
        <w:rPr>
          <w:b/>
          <w:sz w:val="28"/>
          <w:szCs w:val="28"/>
        </w:rPr>
      </w:pPr>
      <w:r w:rsidRPr="003339C0">
        <w:br w:type="page"/>
      </w:r>
      <w:bookmarkStart w:id="1" w:name="_Toc349506476"/>
      <w:r w:rsidRPr="00B401DC">
        <w:rPr>
          <w:b/>
          <w:sz w:val="28"/>
          <w:szCs w:val="28"/>
        </w:rPr>
        <w:lastRenderedPageBreak/>
        <w:t>Агентство DISCOVERY Research Group</w:t>
      </w:r>
      <w:bookmarkEnd w:id="1"/>
    </w:p>
    <w:p w:rsidR="008F6729" w:rsidRPr="00C65432" w:rsidRDefault="008F6729" w:rsidP="00C65432">
      <w:pPr>
        <w:spacing w:line="360" w:lineRule="auto"/>
        <w:ind w:firstLine="0"/>
        <w:jc w:val="center"/>
        <w:rPr>
          <w:rFonts w:ascii="Arial" w:hAnsi="Arial"/>
          <w:b/>
          <w:sz w:val="20"/>
          <w:szCs w:val="24"/>
          <w:u w:val="single"/>
          <w:lang w:eastAsia="ru-RU"/>
        </w:rPr>
      </w:pPr>
    </w:p>
    <w:p w:rsidR="008F6729" w:rsidRPr="00C65432" w:rsidRDefault="008F6729" w:rsidP="00C65432">
      <w:pPr>
        <w:spacing w:line="360" w:lineRule="auto"/>
        <w:ind w:firstLine="684"/>
        <w:rPr>
          <w:rFonts w:ascii="Arial" w:hAnsi="Arial" w:cs="Arial"/>
          <w:szCs w:val="24"/>
          <w:lang w:eastAsia="ru-RU"/>
        </w:rPr>
      </w:pPr>
      <w:r w:rsidRPr="00C65432">
        <w:rPr>
          <w:rFonts w:ascii="Arial" w:hAnsi="Arial" w:cs="Arial"/>
          <w:szCs w:val="24"/>
          <w:lang w:eastAsia="ru-RU"/>
        </w:rPr>
        <w:t xml:space="preserve">Основное направление деятельности </w:t>
      </w:r>
      <w:r w:rsidRPr="00C65432">
        <w:rPr>
          <w:rFonts w:ascii="Arial" w:hAnsi="Arial" w:cs="Arial"/>
          <w:b/>
          <w:bCs/>
          <w:color w:val="800000"/>
          <w:szCs w:val="24"/>
          <w:lang w:val="en-US" w:eastAsia="ru-RU"/>
        </w:rPr>
        <w:t>DISCOVERY</w:t>
      </w:r>
      <w:r>
        <w:rPr>
          <w:rFonts w:ascii="Arial" w:hAnsi="Arial" w:cs="Arial"/>
          <w:b/>
          <w:bCs/>
          <w:color w:val="800000"/>
          <w:szCs w:val="24"/>
          <w:lang w:eastAsia="ru-RU"/>
        </w:rPr>
        <w:t xml:space="preserve"> </w:t>
      </w:r>
      <w:r w:rsidRPr="00C65432">
        <w:rPr>
          <w:rFonts w:ascii="Arial" w:hAnsi="Arial" w:cs="Arial"/>
          <w:b/>
          <w:bCs/>
          <w:color w:val="800000"/>
          <w:szCs w:val="24"/>
          <w:lang w:val="en-US" w:eastAsia="ru-RU"/>
        </w:rPr>
        <w:t>Research</w:t>
      </w:r>
      <w:r>
        <w:rPr>
          <w:rFonts w:ascii="Arial" w:hAnsi="Arial" w:cs="Arial"/>
          <w:b/>
          <w:bCs/>
          <w:color w:val="800000"/>
          <w:szCs w:val="24"/>
          <w:lang w:eastAsia="ru-RU"/>
        </w:rPr>
        <w:t xml:space="preserve"> </w:t>
      </w:r>
      <w:r w:rsidRPr="00C65432">
        <w:rPr>
          <w:rFonts w:ascii="Arial" w:hAnsi="Arial" w:cs="Arial"/>
          <w:b/>
          <w:bCs/>
          <w:color w:val="800000"/>
          <w:szCs w:val="24"/>
          <w:lang w:val="en-US" w:eastAsia="ru-RU"/>
        </w:rPr>
        <w:t>Group</w:t>
      </w:r>
      <w:r w:rsidRPr="00C65432">
        <w:rPr>
          <w:rFonts w:ascii="Arial" w:hAnsi="Arial" w:cs="Arial"/>
          <w:szCs w:val="24"/>
          <w:lang w:eastAsia="ru-RU"/>
        </w:rPr>
        <w:t xml:space="preserve"> – проведение маркетинговых исследований полного цикла в Москве и регионах России, а также выполнение отдельных видов работ на разных этапах реализации исследовательского проекта. </w:t>
      </w:r>
    </w:p>
    <w:p w:rsidR="008F6729" w:rsidRPr="00C65432" w:rsidRDefault="008F6729" w:rsidP="00C65432">
      <w:pPr>
        <w:spacing w:line="360" w:lineRule="auto"/>
        <w:ind w:firstLine="684"/>
        <w:rPr>
          <w:rFonts w:ascii="Arial" w:hAnsi="Arial" w:cs="Arial"/>
          <w:szCs w:val="24"/>
          <w:lang w:eastAsia="ru-RU"/>
        </w:rPr>
      </w:pPr>
    </w:p>
    <w:p w:rsidR="008F6729" w:rsidRPr="00C65432" w:rsidRDefault="008F6729" w:rsidP="00C65432">
      <w:pPr>
        <w:spacing w:line="360" w:lineRule="auto"/>
        <w:ind w:firstLine="684"/>
        <w:rPr>
          <w:rFonts w:ascii="Arial" w:hAnsi="Arial" w:cs="Arial"/>
          <w:szCs w:val="24"/>
          <w:lang w:eastAsia="ru-RU"/>
        </w:rPr>
      </w:pPr>
      <w:r w:rsidRPr="00C65432">
        <w:rPr>
          <w:rFonts w:ascii="Arial" w:hAnsi="Arial" w:cs="Arial"/>
          <w:szCs w:val="24"/>
          <w:lang w:eastAsia="ru-RU"/>
        </w:rPr>
        <w:t xml:space="preserve">Также </w:t>
      </w:r>
      <w:r w:rsidRPr="00C65432">
        <w:rPr>
          <w:rFonts w:ascii="Arial" w:hAnsi="Arial" w:cs="Arial"/>
          <w:b/>
          <w:bCs/>
          <w:color w:val="800000"/>
          <w:szCs w:val="24"/>
          <w:lang w:eastAsia="ru-RU"/>
        </w:rPr>
        <w:t xml:space="preserve">DISCOVERY </w:t>
      </w:r>
      <w:r w:rsidRPr="00C65432">
        <w:rPr>
          <w:rFonts w:ascii="Arial" w:hAnsi="Arial" w:cs="Arial"/>
          <w:b/>
          <w:bCs/>
          <w:color w:val="800000"/>
          <w:szCs w:val="24"/>
          <w:lang w:val="en-US" w:eastAsia="ru-RU"/>
        </w:rPr>
        <w:t>Research</w:t>
      </w:r>
      <w:r>
        <w:rPr>
          <w:rFonts w:ascii="Arial" w:hAnsi="Arial" w:cs="Arial"/>
          <w:b/>
          <w:bCs/>
          <w:color w:val="800000"/>
          <w:szCs w:val="24"/>
          <w:lang w:eastAsia="ru-RU"/>
        </w:rPr>
        <w:t xml:space="preserve"> </w:t>
      </w:r>
      <w:r w:rsidRPr="00C65432">
        <w:rPr>
          <w:rFonts w:ascii="Arial" w:hAnsi="Arial" w:cs="Arial"/>
          <w:b/>
          <w:bCs/>
          <w:color w:val="800000"/>
          <w:szCs w:val="24"/>
          <w:lang w:val="en-US" w:eastAsia="ru-RU"/>
        </w:rPr>
        <w:t>Group</w:t>
      </w:r>
      <w:r w:rsidRPr="00C65432">
        <w:rPr>
          <w:rFonts w:ascii="Arial" w:hAnsi="Arial" w:cs="Arial"/>
          <w:szCs w:val="24"/>
          <w:lang w:eastAsia="ru-RU"/>
        </w:rPr>
        <w:t xml:space="preserve"> в интересах Заказчика разрабатывает и реализует PRкампании, проводит конкурентную разведку с привлечением соответствующих ресурсов.</w:t>
      </w:r>
    </w:p>
    <w:p w:rsidR="008F6729" w:rsidRPr="00C65432" w:rsidRDefault="008F6729" w:rsidP="00C65432">
      <w:pPr>
        <w:spacing w:line="360" w:lineRule="auto"/>
        <w:ind w:firstLine="684"/>
        <w:rPr>
          <w:rFonts w:ascii="Arial" w:hAnsi="Arial" w:cs="Arial"/>
          <w:szCs w:val="24"/>
          <w:lang w:eastAsia="ru-RU"/>
        </w:rPr>
      </w:pPr>
    </w:p>
    <w:p w:rsidR="008F6729" w:rsidRPr="00C65432" w:rsidRDefault="008F6729" w:rsidP="00C65432">
      <w:pPr>
        <w:spacing w:line="360" w:lineRule="auto"/>
        <w:ind w:firstLine="684"/>
        <w:rPr>
          <w:rFonts w:ascii="Arial" w:hAnsi="Arial" w:cs="Arial"/>
          <w:szCs w:val="24"/>
          <w:lang w:eastAsia="ru-RU"/>
        </w:rPr>
      </w:pPr>
      <w:r w:rsidRPr="00C65432">
        <w:rPr>
          <w:rFonts w:ascii="Arial" w:hAnsi="Arial" w:cs="Arial"/>
          <w:szCs w:val="24"/>
          <w:lang w:eastAsia="ru-RU"/>
        </w:rPr>
        <w:t xml:space="preserve">В конце </w:t>
      </w:r>
      <w:smartTag w:uri="urn:schemas-microsoft-com:office:smarttags" w:element="metricconverter">
        <w:smartTagPr>
          <w:attr w:name="ProductID" w:val="2006 г"/>
        </w:smartTagPr>
        <w:r w:rsidRPr="00C65432">
          <w:rPr>
            <w:rFonts w:ascii="Arial" w:hAnsi="Arial" w:cs="Arial"/>
            <w:szCs w:val="24"/>
            <w:lang w:eastAsia="ru-RU"/>
          </w:rPr>
          <w:t>2006 г</w:t>
        </w:r>
      </w:smartTag>
      <w:r w:rsidRPr="00C65432">
        <w:rPr>
          <w:rFonts w:ascii="Arial" w:hAnsi="Arial" w:cs="Arial"/>
          <w:szCs w:val="24"/>
          <w:lang w:eastAsia="ru-RU"/>
        </w:rPr>
        <w:t xml:space="preserve">. создана компания </w:t>
      </w:r>
      <w:r w:rsidRPr="00C65432">
        <w:rPr>
          <w:rFonts w:ascii="Arial" w:hAnsi="Arial" w:cs="Arial"/>
          <w:b/>
          <w:bCs/>
          <w:color w:val="800000"/>
          <w:szCs w:val="24"/>
          <w:lang w:eastAsia="ru-RU"/>
        </w:rPr>
        <w:t xml:space="preserve">DISCOVERY </w:t>
      </w:r>
      <w:r w:rsidRPr="00C65432">
        <w:rPr>
          <w:rFonts w:ascii="Arial" w:hAnsi="Arial" w:cs="Arial"/>
          <w:b/>
          <w:bCs/>
          <w:color w:val="800000"/>
          <w:szCs w:val="24"/>
          <w:lang w:val="en-US" w:eastAsia="ru-RU"/>
        </w:rPr>
        <w:t>Leasing</w:t>
      </w:r>
      <w:r>
        <w:rPr>
          <w:rFonts w:ascii="Arial" w:hAnsi="Arial" w:cs="Arial"/>
          <w:b/>
          <w:bCs/>
          <w:color w:val="800000"/>
          <w:szCs w:val="24"/>
          <w:lang w:eastAsia="ru-RU"/>
        </w:rPr>
        <w:t xml:space="preserve"> </w:t>
      </w:r>
      <w:r w:rsidRPr="00C65432">
        <w:rPr>
          <w:rFonts w:ascii="Arial" w:hAnsi="Arial" w:cs="Arial"/>
          <w:b/>
          <w:bCs/>
          <w:color w:val="800000"/>
          <w:szCs w:val="24"/>
          <w:lang w:val="en-US" w:eastAsia="ru-RU"/>
        </w:rPr>
        <w:t>Advisory</w:t>
      </w:r>
      <w:r>
        <w:rPr>
          <w:rFonts w:ascii="Arial" w:hAnsi="Arial" w:cs="Arial"/>
          <w:b/>
          <w:bCs/>
          <w:color w:val="800000"/>
          <w:szCs w:val="24"/>
          <w:lang w:eastAsia="ru-RU"/>
        </w:rPr>
        <w:t xml:space="preserve"> </w:t>
      </w:r>
      <w:r w:rsidRPr="00C65432">
        <w:rPr>
          <w:rFonts w:ascii="Arial" w:hAnsi="Arial" w:cs="Arial"/>
          <w:b/>
          <w:bCs/>
          <w:color w:val="800000"/>
          <w:szCs w:val="24"/>
          <w:lang w:val="en-US" w:eastAsia="ru-RU"/>
        </w:rPr>
        <w:t>Services</w:t>
      </w:r>
      <w:r w:rsidRPr="00C65432">
        <w:rPr>
          <w:rFonts w:ascii="Arial" w:hAnsi="Arial" w:cs="Arial"/>
          <w:szCs w:val="24"/>
          <w:lang w:eastAsia="ru-RU"/>
        </w:rPr>
        <w:t xml:space="preserve">, основной деятельностью которой стало оказание маркетинговых, консалтинговых, информационных и лоббистских услуг лизинговым компаниям в России.  </w:t>
      </w:r>
    </w:p>
    <w:p w:rsidR="008F6729" w:rsidRPr="00C65432" w:rsidRDefault="008F6729" w:rsidP="00C65432">
      <w:pPr>
        <w:spacing w:line="360" w:lineRule="auto"/>
        <w:ind w:firstLine="684"/>
        <w:rPr>
          <w:rFonts w:ascii="Arial" w:hAnsi="Arial" w:cs="Arial"/>
          <w:szCs w:val="24"/>
          <w:lang w:eastAsia="ru-RU"/>
        </w:rPr>
      </w:pPr>
    </w:p>
    <w:p w:rsidR="008F6729" w:rsidRPr="00C65432" w:rsidRDefault="008F6729" w:rsidP="00C65432">
      <w:pPr>
        <w:spacing w:line="360" w:lineRule="auto"/>
        <w:ind w:firstLine="684"/>
        <w:rPr>
          <w:rFonts w:ascii="Arial" w:hAnsi="Arial" w:cs="Arial"/>
          <w:szCs w:val="24"/>
          <w:lang w:eastAsia="ru-RU"/>
        </w:rPr>
      </w:pPr>
      <w:r w:rsidRPr="00C65432">
        <w:rPr>
          <w:rFonts w:ascii="Arial" w:hAnsi="Arial" w:cs="Arial"/>
          <w:szCs w:val="24"/>
          <w:lang w:eastAsia="ru-RU"/>
        </w:rPr>
        <w:t xml:space="preserve">С середины </w:t>
      </w:r>
      <w:smartTag w:uri="urn:schemas-microsoft-com:office:smarttags" w:element="metricconverter">
        <w:smartTagPr>
          <w:attr w:name="ProductID" w:val="2006 г"/>
        </w:smartTagPr>
        <w:r w:rsidRPr="00C65432">
          <w:rPr>
            <w:rFonts w:ascii="Arial" w:hAnsi="Arial" w:cs="Arial"/>
            <w:szCs w:val="24"/>
            <w:lang w:eastAsia="ru-RU"/>
          </w:rPr>
          <w:t>2006 г</w:t>
        </w:r>
      </w:smartTag>
      <w:r w:rsidRPr="00C65432">
        <w:rPr>
          <w:rFonts w:ascii="Arial" w:hAnsi="Arial" w:cs="Arial"/>
          <w:szCs w:val="24"/>
          <w:lang w:eastAsia="ru-RU"/>
        </w:rPr>
        <w:t xml:space="preserve">. развивается новое направление </w:t>
      </w:r>
      <w:r>
        <w:rPr>
          <w:rFonts w:ascii="Arial" w:hAnsi="Arial" w:cs="Arial"/>
          <w:szCs w:val="24"/>
          <w:lang w:eastAsia="ru-RU"/>
        </w:rPr>
        <w:t>«</w:t>
      </w:r>
      <w:r w:rsidRPr="00C65432">
        <w:rPr>
          <w:rFonts w:ascii="Arial" w:hAnsi="Arial" w:cs="Arial"/>
          <w:szCs w:val="24"/>
          <w:lang w:eastAsia="ru-RU"/>
        </w:rPr>
        <w:t>бизнестренинги и краткосрочное бизнес образование</w:t>
      </w:r>
      <w:r>
        <w:rPr>
          <w:rFonts w:ascii="Arial" w:hAnsi="Arial" w:cs="Arial"/>
          <w:szCs w:val="24"/>
          <w:lang w:eastAsia="ru-RU"/>
        </w:rPr>
        <w:t>»</w:t>
      </w:r>
      <w:r w:rsidRPr="00C65432">
        <w:rPr>
          <w:rFonts w:ascii="Arial" w:hAnsi="Arial" w:cs="Arial"/>
          <w:szCs w:val="24"/>
          <w:lang w:eastAsia="ru-RU"/>
        </w:rPr>
        <w:t xml:space="preserve">. </w:t>
      </w:r>
    </w:p>
    <w:p w:rsidR="008F6729" w:rsidRPr="00C65432" w:rsidRDefault="008F6729" w:rsidP="00C65432">
      <w:pPr>
        <w:spacing w:line="360" w:lineRule="auto"/>
        <w:ind w:firstLine="684"/>
        <w:rPr>
          <w:rFonts w:ascii="Arial" w:hAnsi="Arial" w:cs="Arial"/>
          <w:szCs w:val="24"/>
          <w:lang w:eastAsia="ru-RU"/>
        </w:rPr>
      </w:pPr>
    </w:p>
    <w:p w:rsidR="008F6729" w:rsidRPr="00C65432" w:rsidRDefault="008F6729" w:rsidP="00C65432">
      <w:pPr>
        <w:spacing w:line="360" w:lineRule="auto"/>
        <w:ind w:firstLine="684"/>
        <w:rPr>
          <w:rFonts w:ascii="Arial" w:hAnsi="Arial" w:cs="Arial"/>
          <w:szCs w:val="24"/>
          <w:lang w:eastAsia="ru-RU"/>
        </w:rPr>
      </w:pPr>
      <w:r w:rsidRPr="00C65432">
        <w:rPr>
          <w:rFonts w:ascii="Arial" w:hAnsi="Arial" w:cs="Arial"/>
          <w:szCs w:val="24"/>
          <w:lang w:eastAsia="ru-RU"/>
        </w:rPr>
        <w:t>Специалисты агентства обладают обширными знаниями в маркетинге, методологии, методике и технике маркетинговых и социологических исследований, экономике, математической статистике и анализе данных.</w:t>
      </w:r>
    </w:p>
    <w:p w:rsidR="008F6729" w:rsidRPr="00C65432" w:rsidRDefault="008F6729" w:rsidP="00C65432">
      <w:pPr>
        <w:spacing w:line="360" w:lineRule="auto"/>
        <w:ind w:firstLine="684"/>
        <w:rPr>
          <w:rFonts w:ascii="Arial" w:hAnsi="Arial" w:cs="Arial"/>
          <w:szCs w:val="24"/>
          <w:shd w:val="clear" w:color="auto" w:fill="FFFFFF"/>
          <w:lang w:eastAsia="ru-RU"/>
        </w:rPr>
      </w:pPr>
    </w:p>
    <w:p w:rsidR="008F6729" w:rsidRPr="00C65432" w:rsidRDefault="008F6729" w:rsidP="00C65432">
      <w:pPr>
        <w:spacing w:line="360" w:lineRule="auto"/>
        <w:ind w:firstLine="684"/>
        <w:rPr>
          <w:rFonts w:ascii="Arial" w:hAnsi="Arial" w:cs="Arial"/>
          <w:b/>
          <w:bCs/>
          <w:szCs w:val="24"/>
          <w:lang w:eastAsia="ru-RU"/>
        </w:rPr>
      </w:pPr>
      <w:r w:rsidRPr="00C65432">
        <w:rPr>
          <w:rFonts w:ascii="Arial" w:hAnsi="Arial" w:cs="Arial"/>
          <w:szCs w:val="24"/>
          <w:shd w:val="clear" w:color="auto" w:fill="FFFFFF"/>
          <w:lang w:eastAsia="ru-RU"/>
        </w:rPr>
        <w:t xml:space="preserve">Специалисты агентства являются экспертами и авторами статей в известных деловых и специализированных изданиях, среди которых </w:t>
      </w:r>
      <w:r w:rsidRPr="00C65432">
        <w:rPr>
          <w:rFonts w:ascii="Arial" w:hAnsi="Arial" w:cs="Arial"/>
          <w:b/>
          <w:bCs/>
          <w:szCs w:val="24"/>
          <w:lang w:eastAsia="ru-RU"/>
        </w:rPr>
        <w:t>Smart</w:t>
      </w:r>
      <w:r w:rsidRPr="00C65432">
        <w:rPr>
          <w:rFonts w:ascii="Arial" w:hAnsi="Arial" w:cs="Arial"/>
          <w:b/>
          <w:bCs/>
          <w:szCs w:val="24"/>
          <w:lang w:val="en-US" w:eastAsia="ru-RU"/>
        </w:rPr>
        <w:t>M</w:t>
      </w:r>
      <w:r w:rsidRPr="00C65432">
        <w:rPr>
          <w:rFonts w:ascii="Arial" w:hAnsi="Arial" w:cs="Arial"/>
          <w:b/>
          <w:bCs/>
          <w:szCs w:val="24"/>
          <w:lang w:eastAsia="ru-RU"/>
        </w:rPr>
        <w:t xml:space="preserve">oney, Бизнес, Ведомости, ВолгаПресс, Желтые Страницы, Издательский Дом </w:t>
      </w:r>
      <w:r>
        <w:rPr>
          <w:rFonts w:ascii="Arial" w:hAnsi="Arial" w:cs="Arial"/>
          <w:b/>
          <w:bCs/>
          <w:szCs w:val="24"/>
          <w:lang w:eastAsia="ru-RU"/>
        </w:rPr>
        <w:t>«</w:t>
      </w:r>
      <w:r w:rsidRPr="00C65432">
        <w:rPr>
          <w:rFonts w:ascii="Arial" w:hAnsi="Arial" w:cs="Arial"/>
          <w:b/>
          <w:bCs/>
          <w:szCs w:val="24"/>
          <w:lang w:eastAsia="ru-RU"/>
        </w:rPr>
        <w:t>Ансар</w:t>
      </w:r>
      <w:r>
        <w:rPr>
          <w:rFonts w:ascii="Arial" w:hAnsi="Arial" w:cs="Arial"/>
          <w:b/>
          <w:bCs/>
          <w:szCs w:val="24"/>
          <w:lang w:eastAsia="ru-RU"/>
        </w:rPr>
        <w:t>»</w:t>
      </w:r>
      <w:r w:rsidRPr="00C65432">
        <w:rPr>
          <w:rFonts w:ascii="Arial" w:hAnsi="Arial" w:cs="Arial"/>
          <w:b/>
          <w:bCs/>
          <w:szCs w:val="24"/>
          <w:lang w:eastAsia="ru-RU"/>
        </w:rPr>
        <w:t>, Итоги, Коммерсантъ, Компания, Новые Известия, Олма Медиа Групп, Профиль, РбкDaily, РДВМедиаУрал, Секрет, Эксперт, Build Report, Строительный бизнес.</w:t>
      </w:r>
    </w:p>
    <w:p w:rsidR="008F6729" w:rsidRPr="00C65432" w:rsidRDefault="008F6729" w:rsidP="00C65432">
      <w:pPr>
        <w:spacing w:line="360" w:lineRule="auto"/>
        <w:ind w:left="283" w:firstLine="684"/>
        <w:rPr>
          <w:rFonts w:ascii="Arial" w:hAnsi="Arial" w:cs="Arial"/>
          <w:szCs w:val="24"/>
          <w:lang w:eastAsia="ru-RU"/>
        </w:rPr>
      </w:pPr>
    </w:p>
    <w:p w:rsidR="008F6729" w:rsidRPr="00C65432" w:rsidRDefault="008F6729" w:rsidP="00C65432">
      <w:pPr>
        <w:spacing w:line="360" w:lineRule="auto"/>
        <w:ind w:left="283" w:firstLine="684"/>
        <w:rPr>
          <w:rFonts w:ascii="Arial" w:hAnsi="Arial" w:cs="Arial"/>
          <w:szCs w:val="24"/>
          <w:lang w:eastAsia="ru-RU"/>
        </w:rPr>
      </w:pPr>
      <w:r w:rsidRPr="00C65432">
        <w:rPr>
          <w:rFonts w:ascii="Arial" w:hAnsi="Arial" w:cs="Arial"/>
          <w:szCs w:val="24"/>
          <w:lang w:eastAsia="ru-RU"/>
        </w:rPr>
        <w:t xml:space="preserve">Агентство </w:t>
      </w:r>
      <w:r w:rsidRPr="00C65432">
        <w:rPr>
          <w:rFonts w:ascii="Arial" w:hAnsi="Arial" w:cs="Arial"/>
          <w:b/>
          <w:color w:val="800000"/>
          <w:szCs w:val="24"/>
          <w:lang w:eastAsia="ru-RU"/>
        </w:rPr>
        <w:t>DISCOVERY Re</w:t>
      </w:r>
      <w:smartTag w:uri="urn:schemas-microsoft-com:office:smarttags" w:element="PersonName">
        <w:r w:rsidRPr="00C65432">
          <w:rPr>
            <w:rFonts w:ascii="Arial" w:hAnsi="Arial" w:cs="Arial"/>
            <w:b/>
            <w:color w:val="800000"/>
            <w:szCs w:val="24"/>
            <w:lang w:eastAsia="ru-RU"/>
          </w:rPr>
          <w:t>s</w:t>
        </w:r>
      </w:smartTag>
      <w:r w:rsidRPr="00C65432">
        <w:rPr>
          <w:rFonts w:ascii="Arial" w:hAnsi="Arial" w:cs="Arial"/>
          <w:b/>
          <w:color w:val="800000"/>
          <w:szCs w:val="24"/>
          <w:lang w:eastAsia="ru-RU"/>
        </w:rPr>
        <w:t>earch Group</w:t>
      </w:r>
      <w:r w:rsidRPr="00C65432">
        <w:rPr>
          <w:rFonts w:ascii="Arial" w:hAnsi="Arial" w:cs="Arial"/>
          <w:szCs w:val="24"/>
          <w:lang w:eastAsia="ru-RU"/>
        </w:rPr>
        <w:t xml:space="preserve"> является партнером РИА </w:t>
      </w:r>
      <w:r>
        <w:rPr>
          <w:rFonts w:ascii="Arial" w:hAnsi="Arial" w:cs="Arial"/>
          <w:szCs w:val="24"/>
          <w:lang w:eastAsia="ru-RU"/>
        </w:rPr>
        <w:t>«</w:t>
      </w:r>
      <w:r w:rsidRPr="00C65432">
        <w:rPr>
          <w:rFonts w:ascii="Arial" w:hAnsi="Arial" w:cs="Arial"/>
          <w:szCs w:val="24"/>
          <w:lang w:eastAsia="ru-RU"/>
        </w:rPr>
        <w:t>РосБизнесКонсалтинг</w:t>
      </w:r>
      <w:r>
        <w:rPr>
          <w:rFonts w:ascii="Arial" w:hAnsi="Arial" w:cs="Arial"/>
          <w:szCs w:val="24"/>
          <w:lang w:eastAsia="ru-RU"/>
        </w:rPr>
        <w:t>»</w:t>
      </w:r>
      <w:r w:rsidRPr="00C65432">
        <w:rPr>
          <w:rFonts w:ascii="Arial" w:hAnsi="Arial" w:cs="Arial"/>
          <w:szCs w:val="24"/>
          <w:lang w:eastAsia="ru-RU"/>
        </w:rPr>
        <w:t xml:space="preserve"> и многих других Интернетплощадок по продаже отчетов готовых исследований.</w:t>
      </w:r>
    </w:p>
    <w:p w:rsidR="008F6729" w:rsidRPr="00C65432" w:rsidRDefault="008F6729" w:rsidP="00C65432">
      <w:pPr>
        <w:spacing w:line="360" w:lineRule="auto"/>
        <w:ind w:left="283" w:firstLine="684"/>
        <w:rPr>
          <w:szCs w:val="24"/>
          <w:lang w:eastAsia="ru-RU"/>
        </w:rPr>
      </w:pPr>
    </w:p>
    <w:p w:rsidR="008F6729" w:rsidRPr="00C65432" w:rsidRDefault="008F6729" w:rsidP="00C65432">
      <w:pPr>
        <w:spacing w:line="360" w:lineRule="auto"/>
        <w:ind w:left="283" w:firstLine="684"/>
        <w:rPr>
          <w:rFonts w:ascii="Arial" w:hAnsi="Arial" w:cs="Arial"/>
          <w:szCs w:val="24"/>
          <w:lang w:eastAsia="ru-RU"/>
        </w:rPr>
      </w:pPr>
      <w:r w:rsidRPr="00C65432">
        <w:rPr>
          <w:rFonts w:ascii="Arial" w:hAnsi="Arial" w:cs="Arial"/>
          <w:szCs w:val="24"/>
          <w:lang w:eastAsia="ru-RU"/>
        </w:rPr>
        <w:t xml:space="preserve">Сотрудники агентства </w:t>
      </w:r>
      <w:r w:rsidRPr="00C65432">
        <w:rPr>
          <w:rFonts w:ascii="Arial" w:hAnsi="Arial" w:cs="Arial"/>
          <w:b/>
          <w:bCs/>
          <w:color w:val="800000"/>
          <w:szCs w:val="24"/>
          <w:lang w:val="en-US" w:eastAsia="ru-RU"/>
        </w:rPr>
        <w:t>DISCOVERY</w:t>
      </w:r>
      <w:r>
        <w:rPr>
          <w:rFonts w:ascii="Arial" w:hAnsi="Arial" w:cs="Arial"/>
          <w:b/>
          <w:bCs/>
          <w:color w:val="800000"/>
          <w:szCs w:val="24"/>
          <w:lang w:eastAsia="ru-RU"/>
        </w:rPr>
        <w:t xml:space="preserve"> </w:t>
      </w:r>
      <w:r w:rsidRPr="00C65432">
        <w:rPr>
          <w:rFonts w:ascii="Arial" w:hAnsi="Arial" w:cs="Arial"/>
          <w:b/>
          <w:bCs/>
          <w:color w:val="800000"/>
          <w:szCs w:val="24"/>
          <w:lang w:val="en-US" w:eastAsia="ru-RU"/>
        </w:rPr>
        <w:t>Research</w:t>
      </w:r>
      <w:r>
        <w:rPr>
          <w:rFonts w:ascii="Arial" w:hAnsi="Arial" w:cs="Arial"/>
          <w:b/>
          <w:bCs/>
          <w:color w:val="800000"/>
          <w:szCs w:val="24"/>
          <w:lang w:eastAsia="ru-RU"/>
        </w:rPr>
        <w:t xml:space="preserve"> </w:t>
      </w:r>
      <w:r w:rsidRPr="00C65432">
        <w:rPr>
          <w:rFonts w:ascii="Arial" w:hAnsi="Arial" w:cs="Arial"/>
          <w:b/>
          <w:bCs/>
          <w:color w:val="800000"/>
          <w:szCs w:val="24"/>
          <w:lang w:val="en-US" w:eastAsia="ru-RU"/>
        </w:rPr>
        <w:t>Group</w:t>
      </w:r>
      <w:r w:rsidRPr="00C65432">
        <w:rPr>
          <w:rFonts w:ascii="Arial" w:hAnsi="Arial" w:cs="Arial"/>
          <w:szCs w:val="24"/>
          <w:lang w:eastAsia="ru-RU"/>
        </w:rPr>
        <w:t xml:space="preserve"> выполняли проекты для ведущих российских и зарубежных компаний, среди которых: </w:t>
      </w:r>
    </w:p>
    <w:tbl>
      <w:tblPr>
        <w:tblW w:w="9648" w:type="dxa"/>
        <w:tblLayout w:type="fixed"/>
        <w:tblLook w:val="01E0" w:firstRow="1" w:lastRow="1" w:firstColumn="1" w:lastColumn="1" w:noHBand="0" w:noVBand="0"/>
      </w:tblPr>
      <w:tblGrid>
        <w:gridCol w:w="4428"/>
        <w:gridCol w:w="5220"/>
      </w:tblGrid>
      <w:tr w:rsidR="008F6729" w:rsidRPr="00C65432">
        <w:tc>
          <w:tcPr>
            <w:tcW w:w="4428" w:type="dxa"/>
          </w:tcPr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val="en-US"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lastRenderedPageBreak/>
              <w:t>Автомобили</w:t>
            </w:r>
          </w:p>
          <w:p w:rsidR="008F6729" w:rsidRPr="00C65432" w:rsidRDefault="00E1216C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>
              <w:rPr>
                <w:rFonts w:ascii="Verdana" w:hAnsi="Verdana"/>
                <w:sz w:val="22"/>
                <w:lang w:val="en-US" w:eastAsia="ru-RU"/>
              </w:rPr>
              <w:t xml:space="preserve">Baw Motor </w:t>
            </w:r>
            <w:r>
              <w:rPr>
                <w:rFonts w:ascii="Verdana" w:hAnsi="Verdana"/>
                <w:sz w:val="22"/>
                <w:lang w:eastAsia="ru-RU"/>
              </w:rPr>
              <w:t>С</w:t>
            </w:r>
            <w:r w:rsidR="008F6729" w:rsidRPr="00C65432">
              <w:rPr>
                <w:rFonts w:ascii="Verdana" w:hAnsi="Verdana"/>
                <w:sz w:val="22"/>
                <w:lang w:val="en-US" w:eastAsia="ru-RU"/>
              </w:rPr>
              <w:t>orporation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Bmw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Hino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Hyundai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Isuzu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Iveco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John Deere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Man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Mercedes Benz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Porsche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Scania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Setra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Toyota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Volkswagen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Автомобили и Моторы Урала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Автоцентр Пулково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Белрусавто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ВерраМоторс Пермь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Веха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ГАЗ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Камаз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Пятое Колесо Менеджмент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Русские Машины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СеверстальАвто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СимАвтоПлутон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Торговый Дом Уралавто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УАЗ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Автомобильные Диски</w:t>
            </w:r>
          </w:p>
          <w:p w:rsidR="008F6729" w:rsidRPr="00C65432" w:rsidRDefault="008F6729" w:rsidP="00E1216C">
            <w:pPr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Автэра</w:t>
            </w:r>
          </w:p>
          <w:p w:rsidR="008F6729" w:rsidRPr="00C65432" w:rsidRDefault="008F6729" w:rsidP="00E1216C">
            <w:pPr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Автомобильные масла</w:t>
            </w:r>
          </w:p>
          <w:p w:rsidR="008F6729" w:rsidRPr="00C65432" w:rsidRDefault="008F6729" w:rsidP="00E1216C">
            <w:pPr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Shell</w:t>
            </w:r>
          </w:p>
          <w:p w:rsidR="008F6729" w:rsidRPr="00C65432" w:rsidRDefault="008F6729" w:rsidP="00E1216C">
            <w:pPr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Роснефть</w:t>
            </w:r>
          </w:p>
          <w:p w:rsidR="008F6729" w:rsidRPr="00C65432" w:rsidRDefault="008F6729" w:rsidP="00E1216C">
            <w:pPr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Грузоперевозки / Логистика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Евротранс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Почтовая Экспедиционная Компания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Трейд Лоджистик Компани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Фм Ложистик Восток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ind w:firstLine="0"/>
              <w:jc w:val="left"/>
              <w:rPr>
                <w:rFonts w:ascii="Verdana" w:hAnsi="Verdana" w:cs="Arial"/>
                <w:lang w:eastAsia="ru-RU"/>
              </w:rPr>
            </w:pPr>
          </w:p>
        </w:tc>
        <w:tc>
          <w:tcPr>
            <w:tcW w:w="5220" w:type="dxa"/>
          </w:tcPr>
          <w:p w:rsidR="008F6729" w:rsidRPr="000342BE" w:rsidRDefault="008F6729" w:rsidP="00E1216C">
            <w:pPr>
              <w:ind w:firstLine="0"/>
              <w:jc w:val="left"/>
              <w:rPr>
                <w:rFonts w:ascii="Verdana" w:hAnsi="Verdana"/>
                <w:b/>
                <w:lang w:val="en-US"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lastRenderedPageBreak/>
              <w:t>Автомобильные</w:t>
            </w:r>
            <w:r w:rsidRPr="000342BE">
              <w:rPr>
                <w:rFonts w:ascii="Verdana" w:hAnsi="Verdana"/>
                <w:b/>
                <w:sz w:val="22"/>
                <w:lang w:val="en-US" w:eastAsia="ru-RU"/>
              </w:rPr>
              <w:t xml:space="preserve"> </w:t>
            </w:r>
            <w:r w:rsidRPr="00C65432">
              <w:rPr>
                <w:rFonts w:ascii="Verdana" w:hAnsi="Verdana"/>
                <w:b/>
                <w:sz w:val="22"/>
                <w:lang w:eastAsia="ru-RU"/>
              </w:rPr>
              <w:t>шины</w:t>
            </w:r>
          </w:p>
          <w:p w:rsidR="008F6729" w:rsidRPr="000342BE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Bridgestone</w:t>
            </w:r>
          </w:p>
          <w:p w:rsidR="008F6729" w:rsidRPr="000342BE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Continental</w:t>
            </w:r>
          </w:p>
          <w:p w:rsidR="008F6729" w:rsidRPr="000342BE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Goodyear</w:t>
            </w:r>
          </w:p>
          <w:p w:rsidR="008F6729" w:rsidRPr="000342BE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Hankook</w:t>
            </w:r>
          </w:p>
          <w:p w:rsidR="008F6729" w:rsidRPr="000342BE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Pirelli</w:t>
            </w:r>
          </w:p>
          <w:p w:rsidR="008F6729" w:rsidRPr="000342BE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Sumitomo</w:t>
            </w:r>
          </w:p>
          <w:p w:rsidR="008F6729" w:rsidRPr="000342BE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Yokohama</w:t>
            </w:r>
          </w:p>
          <w:p w:rsidR="008F6729" w:rsidRPr="000342BE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АлтайскийШинныйКомбинат</w:t>
            </w:r>
          </w:p>
          <w:p w:rsidR="008F6729" w:rsidRPr="000342BE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Белшина</w:t>
            </w:r>
          </w:p>
          <w:p w:rsidR="008F6729" w:rsidRPr="000342BE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Востокшинторг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Днепрошина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МвоСтол</w:t>
            </w:r>
            <w:r w:rsidR="00E1216C">
              <w:rPr>
                <w:rFonts w:ascii="Verdana" w:hAnsi="Verdana"/>
                <w:sz w:val="22"/>
                <w:lang w:eastAsia="ru-RU"/>
              </w:rPr>
              <w:t>и</w:t>
            </w:r>
            <w:r w:rsidRPr="00C65432">
              <w:rPr>
                <w:rFonts w:ascii="Verdana" w:hAnsi="Verdana"/>
                <w:sz w:val="22"/>
                <w:lang w:eastAsia="ru-RU"/>
              </w:rPr>
              <w:t>ца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Московский Шинный Завод</w:t>
            </w:r>
          </w:p>
          <w:p w:rsidR="00E1216C" w:rsidRDefault="00E1216C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sz w:val="22"/>
                <w:lang w:eastAsia="ru-RU"/>
              </w:rPr>
            </w:pPr>
            <w:r>
              <w:rPr>
                <w:rFonts w:ascii="Verdana" w:hAnsi="Verdana"/>
                <w:sz w:val="22"/>
                <w:lang w:eastAsia="ru-RU"/>
              </w:rPr>
              <w:t>Нижнекамскшина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Сибур Русские Шины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Недвижимость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R</w:t>
            </w:r>
            <w:r w:rsidRPr="00C65432">
              <w:rPr>
                <w:rFonts w:ascii="Verdana" w:hAnsi="Verdana"/>
                <w:sz w:val="22"/>
                <w:lang w:val="en-US" w:eastAsia="ru-RU"/>
              </w:rPr>
              <w:t>DI</w:t>
            </w:r>
            <w:r w:rsidRPr="00C65432">
              <w:rPr>
                <w:rFonts w:ascii="Verdana" w:hAnsi="Verdana"/>
                <w:sz w:val="22"/>
                <w:lang w:eastAsia="ru-RU"/>
              </w:rPr>
              <w:t xml:space="preserve"> Group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АК Барс Девелопмент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Главстрой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Конти и 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РеноваСтройгруп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Русская Инвестиционная Группа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 xml:space="preserve">Строительная Компания </w:t>
            </w:r>
            <w:r>
              <w:rPr>
                <w:rFonts w:ascii="Verdana" w:hAnsi="Verdana"/>
                <w:sz w:val="22"/>
                <w:lang w:eastAsia="ru-RU"/>
              </w:rPr>
              <w:t>«</w:t>
            </w:r>
            <w:r w:rsidRPr="00C65432">
              <w:rPr>
                <w:rFonts w:ascii="Verdana" w:hAnsi="Verdana"/>
                <w:sz w:val="22"/>
                <w:lang w:eastAsia="ru-RU"/>
              </w:rPr>
              <w:t>Люксора</w:t>
            </w:r>
            <w:r>
              <w:rPr>
                <w:rFonts w:ascii="Verdana" w:hAnsi="Verdana"/>
                <w:sz w:val="22"/>
                <w:lang w:eastAsia="ru-RU"/>
              </w:rPr>
              <w:t>»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Гостиничный бизнес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Гостиница Москва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Интурист Отель Групп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Ру</w:t>
            </w:r>
            <w:r w:rsidR="00E1216C">
              <w:rPr>
                <w:rFonts w:ascii="Verdana" w:hAnsi="Verdana"/>
                <w:sz w:val="22"/>
                <w:lang w:eastAsia="ru-RU"/>
              </w:rPr>
              <w:t>с</w:t>
            </w:r>
            <w:r w:rsidRPr="00C65432">
              <w:rPr>
                <w:rFonts w:ascii="Verdana" w:hAnsi="Verdana"/>
                <w:sz w:val="22"/>
                <w:lang w:eastAsia="ru-RU"/>
              </w:rPr>
              <w:t>ские Отели</w:t>
            </w:r>
          </w:p>
          <w:p w:rsidR="008F6729" w:rsidRPr="0078131C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Holiday</w:t>
            </w:r>
            <w:r w:rsidRPr="0078131C">
              <w:rPr>
                <w:rFonts w:ascii="Verdana" w:hAnsi="Verdana"/>
                <w:sz w:val="22"/>
                <w:lang w:eastAsia="ru-RU"/>
              </w:rPr>
              <w:t xml:space="preserve"> </w:t>
            </w:r>
            <w:r w:rsidRPr="00C65432">
              <w:rPr>
                <w:rFonts w:ascii="Verdana" w:hAnsi="Verdana"/>
                <w:sz w:val="22"/>
                <w:lang w:val="en-US" w:eastAsia="ru-RU"/>
              </w:rPr>
              <w:t>Inn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ind w:firstLine="0"/>
              <w:jc w:val="left"/>
              <w:rPr>
                <w:rFonts w:ascii="Verdana" w:hAnsi="Verdana" w:cs="Arial"/>
                <w:lang w:eastAsia="ru-RU"/>
              </w:rPr>
            </w:pPr>
          </w:p>
        </w:tc>
      </w:tr>
      <w:tr w:rsidR="008F6729" w:rsidRPr="00C65432">
        <w:tc>
          <w:tcPr>
            <w:tcW w:w="4428" w:type="dxa"/>
          </w:tcPr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lastRenderedPageBreak/>
              <w:t>Промышленные рынки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ABB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Alcoa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Basf</w:t>
            </w:r>
          </w:p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Dupon</w:t>
            </w:r>
            <w:r>
              <w:rPr>
                <w:rFonts w:ascii="Verdana" w:hAnsi="Verdana"/>
                <w:sz w:val="22"/>
                <w:lang w:val="en-US" w:eastAsia="ru-RU"/>
              </w:rPr>
              <w:t>t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Mitsui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Schneider Electric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Siemens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Sojitz Corporation</w:t>
            </w:r>
          </w:p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Xerox</w:t>
            </w:r>
          </w:p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Агромашхолдинг</w:t>
            </w:r>
          </w:p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АльтаВиста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Байкальская Лесная Компания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Батис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Богдановичское Огнеупоры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БытСервисРегион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Волгоградский Завод Железобетонных Изделий №1</w:t>
            </w:r>
          </w:p>
          <w:p w:rsidR="00E1216C" w:rsidRDefault="00E1216C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sz w:val="22"/>
                <w:lang w:eastAsia="ru-RU"/>
              </w:rPr>
            </w:pPr>
            <w:r>
              <w:rPr>
                <w:rFonts w:ascii="Verdana" w:hAnsi="Verdana"/>
                <w:sz w:val="22"/>
                <w:lang w:eastAsia="ru-RU"/>
              </w:rPr>
              <w:t xml:space="preserve">Волжский Оргсинтез 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Воткинский Завод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Газпром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Газпром Нефть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Евроцемент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Завод Бытовой Химии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Завод Сварочного Оборудования Искра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Илим Палп Энтерпрайз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Интерстекло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Керамир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Кубаньгрузсервис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Макслевел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Межрегиональная Трубная Компания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Моспромстрой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Раменская Мебельная Компания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Лебедянский Гок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Раменский Гок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Рао Еэс России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Роснефть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Русал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Русский Пластик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Салаватстекло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СеверстальГрупп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Сибирский Цемент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Содовая Компания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Сургутнефтегаз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Татлесстрой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Трансстрой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 xml:space="preserve">Топкинский </w:t>
            </w:r>
            <w:r w:rsidR="00E1216C">
              <w:rPr>
                <w:rFonts w:ascii="Verdana" w:hAnsi="Verdana"/>
                <w:sz w:val="22"/>
                <w:lang w:eastAsia="ru-RU"/>
              </w:rPr>
              <w:t>ц</w:t>
            </w:r>
            <w:r w:rsidRPr="00C65432">
              <w:rPr>
                <w:rFonts w:ascii="Verdana" w:hAnsi="Verdana"/>
                <w:sz w:val="22"/>
                <w:lang w:eastAsia="ru-RU"/>
              </w:rPr>
              <w:t>емент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Тюменская Нефтяная Компания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Уралавтостекло</w:t>
            </w:r>
          </w:p>
          <w:p w:rsidR="008F6729" w:rsidRPr="00C65432" w:rsidRDefault="008F6729" w:rsidP="00E1216C">
            <w:pPr>
              <w:ind w:firstLine="0"/>
              <w:jc w:val="left"/>
              <w:rPr>
                <w:rFonts w:ascii="Verdana" w:hAnsi="Verdana" w:cs="Arial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Уралхим, Уралхимпласт, Элопак</w:t>
            </w:r>
          </w:p>
        </w:tc>
        <w:tc>
          <w:tcPr>
            <w:tcW w:w="5220" w:type="dxa"/>
          </w:tcPr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Строительные и отделочные материалы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Caparol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Cersanit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Henkel (</w:t>
            </w:r>
            <w:r w:rsidRPr="00C65432">
              <w:rPr>
                <w:rFonts w:ascii="Verdana" w:hAnsi="Verdana"/>
                <w:sz w:val="22"/>
                <w:lang w:eastAsia="ru-RU"/>
              </w:rPr>
              <w:t>брэнды</w:t>
            </w:r>
            <w:r w:rsidRPr="00C65432">
              <w:rPr>
                <w:rFonts w:ascii="Verdana" w:hAnsi="Verdana"/>
                <w:sz w:val="22"/>
                <w:lang w:val="en-US" w:eastAsia="ru-RU"/>
              </w:rPr>
              <w:t xml:space="preserve"> Makroflex, Makro</w:t>
            </w:r>
            <w:smartTag w:uri="urn:schemas-microsoft-com:office:smarttags" w:element="PersonName">
              <w:r w:rsidRPr="00C65432">
                <w:rPr>
                  <w:rFonts w:ascii="Verdana" w:hAnsi="Verdana"/>
                  <w:sz w:val="22"/>
                  <w:lang w:val="en-US" w:eastAsia="ru-RU"/>
                </w:rPr>
                <w:t>s</w:t>
              </w:r>
            </w:smartTag>
            <w:r w:rsidRPr="00C65432">
              <w:rPr>
                <w:rFonts w:ascii="Verdana" w:hAnsi="Verdana"/>
                <w:sz w:val="22"/>
                <w:lang w:val="en-US" w:eastAsia="ru-RU"/>
              </w:rPr>
              <w:t>il, Makrofix)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de-DE" w:eastAsia="ru-RU"/>
              </w:rPr>
            </w:pPr>
            <w:r w:rsidRPr="00C65432">
              <w:rPr>
                <w:rFonts w:ascii="Verdana" w:hAnsi="Verdana"/>
                <w:sz w:val="22"/>
                <w:lang w:val="de-DE" w:eastAsia="ru-RU"/>
              </w:rPr>
              <w:t>Ideal StandardVidima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de-DE" w:eastAsia="ru-RU"/>
              </w:rPr>
            </w:pPr>
            <w:r w:rsidRPr="00C65432">
              <w:rPr>
                <w:rFonts w:ascii="Verdana" w:hAnsi="Verdana"/>
                <w:sz w:val="22"/>
                <w:lang w:val="de-DE" w:eastAsia="ru-RU"/>
              </w:rPr>
              <w:t>Isover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de-DE" w:eastAsia="ru-RU"/>
              </w:rPr>
            </w:pPr>
            <w:r w:rsidRPr="00C65432">
              <w:rPr>
                <w:rFonts w:ascii="Verdana" w:hAnsi="Verdana"/>
                <w:sz w:val="22"/>
                <w:lang w:val="de-DE" w:eastAsia="ru-RU"/>
              </w:rPr>
              <w:t>Kleo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de-DE" w:eastAsia="ru-RU"/>
              </w:rPr>
            </w:pPr>
            <w:r w:rsidRPr="00C65432">
              <w:rPr>
                <w:rFonts w:ascii="Verdana" w:hAnsi="Verdana"/>
                <w:sz w:val="22"/>
                <w:lang w:val="de-DE" w:eastAsia="ru-RU"/>
              </w:rPr>
              <w:t>Lasselsberger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Rockwool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Saint Gobain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Swisscolor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Tarkett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Terracco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Tikkurila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Trale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 xml:space="preserve">Ursa </w:t>
            </w:r>
            <w:r w:rsidRPr="00C65432">
              <w:rPr>
                <w:rFonts w:ascii="Verdana" w:hAnsi="Verdana"/>
                <w:sz w:val="22"/>
                <w:lang w:eastAsia="ru-RU"/>
              </w:rPr>
              <w:t>Евразия</w:t>
            </w:r>
          </w:p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0F51A9">
              <w:rPr>
                <w:rFonts w:ascii="Verdana" w:hAnsi="Verdana"/>
                <w:sz w:val="22"/>
                <w:lang w:val="it-IT" w:eastAsia="ru-RU"/>
              </w:rPr>
              <w:t>Wienrberger</w:t>
            </w:r>
          </w:p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Ангарский</w:t>
            </w:r>
            <w:r w:rsidRPr="000F51A9">
              <w:rPr>
                <w:rFonts w:ascii="Verdana" w:hAnsi="Verdana"/>
                <w:sz w:val="22"/>
                <w:lang w:val="it-IT" w:eastAsia="ru-RU"/>
              </w:rPr>
              <w:t xml:space="preserve"> </w:t>
            </w:r>
            <w:r w:rsidRPr="00C65432">
              <w:rPr>
                <w:rFonts w:ascii="Verdana" w:hAnsi="Verdana"/>
                <w:sz w:val="22"/>
                <w:lang w:eastAsia="ru-RU"/>
              </w:rPr>
              <w:t>Керамический</w:t>
            </w:r>
            <w:r w:rsidRPr="000F51A9">
              <w:rPr>
                <w:rFonts w:ascii="Verdana" w:hAnsi="Verdana"/>
                <w:sz w:val="22"/>
                <w:lang w:val="it-IT" w:eastAsia="ru-RU"/>
              </w:rPr>
              <w:t xml:space="preserve"> </w:t>
            </w:r>
            <w:r w:rsidRPr="00C65432">
              <w:rPr>
                <w:rFonts w:ascii="Verdana" w:hAnsi="Verdana"/>
                <w:sz w:val="22"/>
                <w:lang w:eastAsia="ru-RU"/>
              </w:rPr>
              <w:t>Завод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Армавирский Керамический Завод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Бентонит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Бийский Завод Стеклопластиков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Билд Фаст Текнолоджи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Гранит Кузнечное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Евротизол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Керама Центр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Кератон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Лср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Минвата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Оптимист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 xml:space="preserve">Промстройматериалы 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Ратм Цемент Холдинг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Русплит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Самарский Стройфарфор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Санитек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СибирьЦементСервис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Старатели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Текс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Топкинский Цемент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Торговый Дом Лакокраска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Уфимский ФанерноПлитный Комбинат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Эмпилс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Эстима Керамика (Estima)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Юнис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Ярославские краски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 w:cs="Arial"/>
                <w:lang w:eastAsia="ru-RU"/>
              </w:rPr>
            </w:pPr>
          </w:p>
        </w:tc>
      </w:tr>
      <w:tr w:rsidR="008F6729" w:rsidRPr="00C65432">
        <w:tc>
          <w:tcPr>
            <w:tcW w:w="4428" w:type="dxa"/>
          </w:tcPr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val="en-US"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lastRenderedPageBreak/>
              <w:t>Аудит</w:t>
            </w:r>
            <w:r w:rsidRPr="000F51A9">
              <w:rPr>
                <w:rFonts w:ascii="Verdana" w:hAnsi="Verdana"/>
                <w:b/>
                <w:sz w:val="22"/>
                <w:lang w:val="en-US" w:eastAsia="ru-RU"/>
              </w:rPr>
              <w:t xml:space="preserve"> </w:t>
            </w:r>
            <w:r w:rsidRPr="00C65432">
              <w:rPr>
                <w:rFonts w:ascii="Verdana" w:hAnsi="Verdana"/>
                <w:b/>
                <w:sz w:val="22"/>
                <w:lang w:eastAsia="ru-RU"/>
              </w:rPr>
              <w:t>и</w:t>
            </w:r>
            <w:r w:rsidRPr="000F51A9">
              <w:rPr>
                <w:rFonts w:ascii="Verdana" w:hAnsi="Verdana"/>
                <w:b/>
                <w:sz w:val="22"/>
                <w:lang w:val="en-US" w:eastAsia="ru-RU"/>
              </w:rPr>
              <w:t xml:space="preserve"> </w:t>
            </w:r>
            <w:r w:rsidRPr="00C65432">
              <w:rPr>
                <w:rFonts w:ascii="Verdana" w:hAnsi="Verdana"/>
                <w:b/>
                <w:sz w:val="22"/>
                <w:lang w:eastAsia="ru-RU"/>
              </w:rPr>
              <w:t>консалтинг</w:t>
            </w:r>
          </w:p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Bain</w:t>
            </w:r>
            <w:r w:rsidRPr="000F51A9">
              <w:rPr>
                <w:rFonts w:ascii="Verdana" w:hAnsi="Verdana"/>
                <w:sz w:val="22"/>
                <w:lang w:val="en-US" w:eastAsia="ru-RU"/>
              </w:rPr>
              <w:t>&amp;</w:t>
            </w:r>
            <w:r w:rsidRPr="00C65432">
              <w:rPr>
                <w:rFonts w:ascii="Verdana" w:hAnsi="Verdana"/>
                <w:sz w:val="22"/>
                <w:lang w:val="en-US" w:eastAsia="ru-RU"/>
              </w:rPr>
              <w:t>Company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Boston Consulting Group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Deloitte&amp;Touche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Ernst&amp;Young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Kpmg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Marshall Capital Partners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Pricewaterhousecoopers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Roland Berger Strategy Consultants</w:t>
            </w:r>
          </w:p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Wolk</w:t>
            </w:r>
            <w:r w:rsidRPr="000F51A9">
              <w:rPr>
                <w:rFonts w:ascii="Verdana" w:hAnsi="Verdana"/>
                <w:sz w:val="22"/>
                <w:lang w:val="en-US" w:eastAsia="ru-RU"/>
              </w:rPr>
              <w:t>&amp;</w:t>
            </w:r>
            <w:r w:rsidRPr="00C65432">
              <w:rPr>
                <w:rFonts w:ascii="Verdana" w:hAnsi="Verdana"/>
                <w:sz w:val="22"/>
                <w:lang w:val="en-US" w:eastAsia="ru-RU"/>
              </w:rPr>
              <w:t>Partner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Аудиторская Компания Развитие И Осторожность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Бдо Юникон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Интербрэнд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Косалтингстройинвест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СевероЗападный Юридический Центр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Стратегика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Фонд Центр Стратегических Разработок СевероЗапад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Экопси Консалтинг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Страхование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ГутаСтрахование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Ингосстрах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Наста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Ренессанс Страхование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A061BA" w:rsidRDefault="008F6729" w:rsidP="00E1216C">
            <w:pPr>
              <w:ind w:firstLine="0"/>
              <w:jc w:val="left"/>
              <w:rPr>
                <w:rFonts w:ascii="Verdana" w:hAnsi="Verdana"/>
                <w:b/>
                <w:lang w:val="en-US" w:eastAsia="ru-RU"/>
              </w:rPr>
            </w:pPr>
            <w:r w:rsidRPr="00C65432">
              <w:rPr>
                <w:rFonts w:ascii="Verdana" w:hAnsi="Verdana"/>
                <w:b/>
                <w:sz w:val="22"/>
                <w:lang w:val="en-US" w:eastAsia="ru-RU"/>
              </w:rPr>
              <w:t>IT</w:t>
            </w:r>
            <w:r w:rsidRPr="00A061BA">
              <w:rPr>
                <w:rFonts w:ascii="Verdana" w:hAnsi="Verdana"/>
                <w:b/>
                <w:sz w:val="22"/>
                <w:lang w:val="en-US" w:eastAsia="ru-RU"/>
              </w:rPr>
              <w:t xml:space="preserve"> / </w:t>
            </w:r>
            <w:r w:rsidRPr="00C65432">
              <w:rPr>
                <w:rFonts w:ascii="Verdana" w:hAnsi="Verdana"/>
                <w:b/>
                <w:sz w:val="22"/>
                <w:lang w:eastAsia="ru-RU"/>
              </w:rPr>
              <w:t>Телевидение</w:t>
            </w:r>
          </w:p>
          <w:p w:rsidR="008F6729" w:rsidRPr="00A061BA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Hewlett</w:t>
            </w:r>
            <w:r w:rsidRPr="00A061BA">
              <w:rPr>
                <w:rFonts w:ascii="Verdana" w:hAnsi="Verdana"/>
                <w:sz w:val="22"/>
                <w:lang w:val="en-US" w:eastAsia="ru-RU"/>
              </w:rPr>
              <w:t xml:space="preserve"> </w:t>
            </w:r>
            <w:r w:rsidRPr="00C65432">
              <w:rPr>
                <w:rFonts w:ascii="Verdana" w:hAnsi="Verdana"/>
                <w:sz w:val="22"/>
                <w:lang w:val="en-US" w:eastAsia="ru-RU"/>
              </w:rPr>
              <w:t>Packard</w:t>
            </w:r>
          </w:p>
          <w:p w:rsidR="008F6729" w:rsidRPr="00A061BA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Intel</w:t>
            </w:r>
          </w:p>
          <w:p w:rsidR="008F6729" w:rsidRPr="00A061BA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Microsoft</w:t>
            </w:r>
          </w:p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Sitronics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Арктел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Ассоциация Кабельного Телевидения РФ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Группа Компаний Вид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Дальневосточная Компания Электросвязи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Зебра Телеком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Новосибирский Городской Сайт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Опытный Завод Микрон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РеноваМедиа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Сибирьтелеком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Спутниковое Мультимедийное Вещание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СтримТВ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Центральный Телеграф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 w:cs="Arial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 w:cs="Arial"/>
                <w:lang w:val="en-US"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 w:cs="Arial"/>
                <w:lang w:val="en-US"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 w:cs="Arial"/>
                <w:lang w:eastAsia="ru-RU"/>
              </w:rPr>
            </w:pPr>
          </w:p>
        </w:tc>
        <w:tc>
          <w:tcPr>
            <w:tcW w:w="5220" w:type="dxa"/>
          </w:tcPr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Банки и финансовые компании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Deutsche Bank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Raiffeisen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RaiffeisenЛизинг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Абсолютбанк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АКБарс Банк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Альфа Цемент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Банк Москвы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Банк Тураналем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ВТБ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Газпромбанк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Дельтакредит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Еврофинанс Моснарбанк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 xml:space="preserve">Запсибкомбанк 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Инвестиционная Компания Тройка Диалог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ИФД КапиталЪ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ИФК Алемар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Камчатпрофитбанк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КМББанк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Левобережный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Металлинвестбанк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Москоммерцбанк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Пробизнесбанк</w:t>
            </w:r>
          </w:p>
          <w:p w:rsidR="008F6729" w:rsidRPr="007715D4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Промсвязьбанк</w:t>
            </w:r>
          </w:p>
          <w:p w:rsidR="008F6729" w:rsidRPr="007715D4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Russia</w:t>
            </w:r>
            <w:r w:rsidRPr="007715D4">
              <w:rPr>
                <w:rFonts w:ascii="Verdana" w:hAnsi="Verdana"/>
                <w:sz w:val="22"/>
                <w:lang w:eastAsia="ru-RU"/>
              </w:rPr>
              <w:t xml:space="preserve"> </w:t>
            </w:r>
            <w:r w:rsidRPr="00C65432">
              <w:rPr>
                <w:rFonts w:ascii="Verdana" w:hAnsi="Verdana"/>
                <w:sz w:val="22"/>
                <w:lang w:val="en-US" w:eastAsia="ru-RU"/>
              </w:rPr>
              <w:t>Partners</w:t>
            </w:r>
            <w:r w:rsidRPr="007715D4">
              <w:rPr>
                <w:rFonts w:ascii="Verdana" w:hAnsi="Verdana"/>
                <w:sz w:val="22"/>
                <w:lang w:eastAsia="ru-RU"/>
              </w:rPr>
              <w:t xml:space="preserve"> </w:t>
            </w:r>
            <w:r w:rsidRPr="00C65432">
              <w:rPr>
                <w:rFonts w:ascii="Verdana" w:hAnsi="Verdana"/>
                <w:sz w:val="22"/>
                <w:lang w:val="en-US" w:eastAsia="ru-RU"/>
              </w:rPr>
              <w:t>Management</w:t>
            </w:r>
            <w:r w:rsidRPr="007715D4">
              <w:rPr>
                <w:rFonts w:ascii="Verdana" w:hAnsi="Verdana"/>
                <w:sz w:val="22"/>
                <w:lang w:eastAsia="ru-RU"/>
              </w:rPr>
              <w:t xml:space="preserve"> </w:t>
            </w:r>
            <w:r w:rsidRPr="00C65432">
              <w:rPr>
                <w:rFonts w:ascii="Verdana" w:hAnsi="Verdana"/>
                <w:sz w:val="22"/>
                <w:lang w:val="en-US" w:eastAsia="ru-RU"/>
              </w:rPr>
              <w:t>LLC</w:t>
            </w:r>
            <w:r w:rsidRPr="007715D4">
              <w:rPr>
                <w:rFonts w:ascii="Verdana" w:hAnsi="Verdana"/>
                <w:sz w:val="22"/>
                <w:lang w:eastAsia="ru-RU"/>
              </w:rPr>
              <w:t>.</w:t>
            </w:r>
          </w:p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РенессансКапитал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РеноваФинанс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Российский Банк Р</w:t>
            </w:r>
            <w:r w:rsidR="00E1216C">
              <w:rPr>
                <w:rFonts w:ascii="Verdana" w:hAnsi="Verdana"/>
                <w:sz w:val="22"/>
                <w:lang w:eastAsia="ru-RU"/>
              </w:rPr>
              <w:t>а</w:t>
            </w:r>
            <w:r w:rsidRPr="00C65432">
              <w:rPr>
                <w:rFonts w:ascii="Verdana" w:hAnsi="Verdana"/>
                <w:sz w:val="22"/>
                <w:lang w:eastAsia="ru-RU"/>
              </w:rPr>
              <w:t>звития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Русский Стандарт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Русфинанс Банк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Сбербанк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 xml:space="preserve">Славпромбанк 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Солид Инвест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Финансбанк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Центральный Банк Российской Федерации (Банк России)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</w:p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Реклама</w:t>
            </w:r>
          </w:p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News</w:t>
            </w:r>
            <w:r w:rsidRPr="000F51A9">
              <w:rPr>
                <w:rFonts w:ascii="Verdana" w:hAnsi="Verdana"/>
                <w:sz w:val="22"/>
                <w:lang w:eastAsia="ru-RU"/>
              </w:rPr>
              <w:t xml:space="preserve"> </w:t>
            </w:r>
            <w:r w:rsidRPr="00C65432">
              <w:rPr>
                <w:rFonts w:ascii="Verdana" w:hAnsi="Verdana"/>
                <w:sz w:val="22"/>
                <w:lang w:val="en-US" w:eastAsia="ru-RU"/>
              </w:rPr>
              <w:t>Outdoor</w:t>
            </w:r>
          </w:p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Video</w:t>
            </w:r>
            <w:r w:rsidRPr="000F51A9">
              <w:rPr>
                <w:rFonts w:ascii="Verdana" w:hAnsi="Verdana"/>
                <w:sz w:val="22"/>
                <w:lang w:eastAsia="ru-RU"/>
              </w:rPr>
              <w:t xml:space="preserve"> </w:t>
            </w:r>
            <w:r w:rsidRPr="00C65432">
              <w:rPr>
                <w:rFonts w:ascii="Verdana" w:hAnsi="Verdana"/>
                <w:sz w:val="22"/>
                <w:lang w:val="en-US" w:eastAsia="ru-RU"/>
              </w:rPr>
              <w:t>International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Агентство Массовых Коммуникаций АК.М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Арс Комьюникейшнс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Северная Медиа Группа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 w:cs="Arial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 w:cs="Arial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 w:cs="Arial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 w:cs="Arial"/>
                <w:lang w:eastAsia="ru-RU"/>
              </w:rPr>
            </w:pPr>
          </w:p>
        </w:tc>
      </w:tr>
      <w:tr w:rsidR="008F6729" w:rsidRPr="00C65432">
        <w:tc>
          <w:tcPr>
            <w:tcW w:w="4428" w:type="dxa"/>
          </w:tcPr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lastRenderedPageBreak/>
              <w:t>Киноиндустрия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Гемини Энтертейнмент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Инвесткинопроект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Каро Фильм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</w:p>
          <w:p w:rsidR="008F6729" w:rsidRPr="00FF5CE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Бытоваятехника</w:t>
            </w:r>
          </w:p>
          <w:p w:rsidR="008F6729" w:rsidRPr="00FF5CE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Bosch</w:t>
            </w:r>
          </w:p>
          <w:p w:rsidR="008F6729" w:rsidRPr="00FF5CE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Electrolux</w:t>
            </w:r>
          </w:p>
          <w:p w:rsidR="008F6729" w:rsidRPr="00FF5CE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Whirlpool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Атлант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Ресторанный бизнес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Картофельный Папа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Ресторатор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Росинтер Ресторантс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Солнце Мехико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Розничная торговля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Domo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Ашан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М Видео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Мир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Евросеть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Перекресток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Эльдорадо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Образование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Государственная Публичная НаучноТехническая Библиотека Со Ран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НИУ  Высшая Школа Экономики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Новосибирский Государственный Университет</w:t>
            </w:r>
          </w:p>
          <w:p w:rsidR="008F6729" w:rsidRPr="00C65432" w:rsidRDefault="008F6729" w:rsidP="00E1216C">
            <w:pPr>
              <w:ind w:firstLine="0"/>
              <w:jc w:val="left"/>
              <w:rPr>
                <w:rFonts w:ascii="Verdana" w:hAnsi="Verdana" w:cs="Arial"/>
                <w:lang w:eastAsia="ru-RU"/>
              </w:rPr>
            </w:pPr>
          </w:p>
        </w:tc>
        <w:tc>
          <w:tcPr>
            <w:tcW w:w="5220" w:type="dxa"/>
          </w:tcPr>
          <w:p w:rsidR="00697BE7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sz w:val="22"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Одежда и Обувь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Ecco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Savage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Белвест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Вестфалика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Глория Джинс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Диском</w:t>
            </w:r>
          </w:p>
          <w:p w:rsidR="008F6729" w:rsidRPr="00C65432" w:rsidRDefault="00E1216C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>
              <w:rPr>
                <w:rFonts w:ascii="Verdana" w:hAnsi="Verdana"/>
                <w:sz w:val="22"/>
                <w:lang w:eastAsia="ru-RU"/>
              </w:rPr>
              <w:t>О</w:t>
            </w:r>
            <w:r w:rsidR="008F6729" w:rsidRPr="00C65432">
              <w:rPr>
                <w:rFonts w:ascii="Verdana" w:hAnsi="Verdana"/>
                <w:sz w:val="22"/>
                <w:lang w:eastAsia="ru-RU"/>
              </w:rPr>
              <w:t>бувь России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Три Толстяка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Парфюмерия и косметика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Beiersdorf Ag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Procter&amp;Gamble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val="en-US" w:eastAsia="ru-RU"/>
              </w:rPr>
              <w:t>Yves Rocher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АрбатПрестиж</w:t>
            </w:r>
          </w:p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en-US"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Л</w:t>
            </w:r>
            <w:r w:rsidRPr="000F51A9">
              <w:rPr>
                <w:rFonts w:ascii="Verdana" w:hAnsi="Verdana"/>
                <w:sz w:val="22"/>
                <w:lang w:val="en-US" w:eastAsia="ru-RU"/>
              </w:rPr>
              <w:t xml:space="preserve">' </w:t>
            </w:r>
            <w:r w:rsidRPr="00C65432">
              <w:rPr>
                <w:rFonts w:ascii="Verdana" w:hAnsi="Verdana"/>
                <w:sz w:val="22"/>
                <w:lang w:eastAsia="ru-RU"/>
              </w:rPr>
              <w:t>Этуаль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Невская Косметика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Мебель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Феликс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Мебельная Компания Ромул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Соло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 xml:space="preserve">Фабрика </w:t>
            </w:r>
            <w:r>
              <w:rPr>
                <w:rFonts w:ascii="Verdana" w:hAnsi="Verdana"/>
                <w:sz w:val="22"/>
                <w:lang w:eastAsia="ru-RU"/>
              </w:rPr>
              <w:t>«</w:t>
            </w:r>
            <w:r w:rsidRPr="00C65432">
              <w:rPr>
                <w:rFonts w:ascii="Verdana" w:hAnsi="Verdana"/>
                <w:sz w:val="22"/>
                <w:lang w:eastAsia="ru-RU"/>
              </w:rPr>
              <w:t>8 марта</w:t>
            </w:r>
            <w:r>
              <w:rPr>
                <w:rFonts w:ascii="Verdana" w:hAnsi="Verdana"/>
                <w:sz w:val="22"/>
                <w:lang w:eastAsia="ru-RU"/>
              </w:rPr>
              <w:t>»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ab/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b/>
                <w:lang w:eastAsia="ru-RU"/>
              </w:rPr>
            </w:pPr>
            <w:r w:rsidRPr="00C65432">
              <w:rPr>
                <w:rFonts w:ascii="Verdana" w:hAnsi="Verdana"/>
                <w:b/>
                <w:sz w:val="22"/>
                <w:lang w:eastAsia="ru-RU"/>
              </w:rPr>
              <w:t>Продукты питания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Mars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PepsiCola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Tchibo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val="it-IT" w:eastAsia="ru-RU"/>
              </w:rPr>
              <w:t>Tinkoff</w:t>
            </w:r>
          </w:p>
          <w:p w:rsidR="008F6729" w:rsidRPr="000F51A9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АйсФили</w:t>
            </w:r>
          </w:p>
          <w:p w:rsidR="008F6729" w:rsidRPr="00A061BA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val="it-IT"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Волгоградские</w:t>
            </w:r>
            <w:r w:rsidRPr="00A061BA">
              <w:rPr>
                <w:rFonts w:ascii="Verdana" w:hAnsi="Verdana"/>
                <w:sz w:val="22"/>
                <w:lang w:val="it-IT" w:eastAsia="ru-RU"/>
              </w:rPr>
              <w:t xml:space="preserve"> </w:t>
            </w:r>
            <w:r w:rsidRPr="00C65432">
              <w:rPr>
                <w:rFonts w:ascii="Verdana" w:hAnsi="Verdana"/>
                <w:sz w:val="22"/>
                <w:lang w:eastAsia="ru-RU"/>
              </w:rPr>
              <w:t>Водки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ВТО Эрконпродукт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Лебедянский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Минводыпищепродукт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Минеральные Воды Кавказа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Нижегородский МаслоЖировой Комбинат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Русский Винный Трест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Русский Продукт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Фабрика Мороженого Престиж</w:t>
            </w:r>
          </w:p>
          <w:p w:rsidR="008F6729" w:rsidRPr="00C65432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  <w:r w:rsidRPr="00C65432">
              <w:rPr>
                <w:rFonts w:ascii="Verdana" w:hAnsi="Verdana"/>
                <w:sz w:val="22"/>
                <w:lang w:eastAsia="ru-RU"/>
              </w:rPr>
              <w:t>Фабрика Мороженое Инмарко</w:t>
            </w:r>
          </w:p>
          <w:p w:rsidR="008F6729" w:rsidRPr="00437884" w:rsidRDefault="008F6729" w:rsidP="00E1216C">
            <w:pPr>
              <w:tabs>
                <w:tab w:val="left" w:pos="5508"/>
              </w:tabs>
              <w:ind w:firstLine="0"/>
              <w:jc w:val="left"/>
              <w:rPr>
                <w:rFonts w:ascii="Verdana" w:hAnsi="Verdana"/>
                <w:lang w:eastAsia="ru-RU"/>
              </w:rPr>
            </w:pPr>
          </w:p>
          <w:p w:rsidR="008F6729" w:rsidRPr="00C65432" w:rsidRDefault="008F6729" w:rsidP="00E1216C">
            <w:pPr>
              <w:ind w:firstLine="0"/>
              <w:jc w:val="left"/>
              <w:rPr>
                <w:rFonts w:ascii="Verdana" w:hAnsi="Verdana" w:cs="Arial"/>
                <w:lang w:eastAsia="ru-RU"/>
              </w:rPr>
            </w:pPr>
          </w:p>
        </w:tc>
      </w:tr>
    </w:tbl>
    <w:p w:rsidR="008F6729" w:rsidRDefault="008F6729" w:rsidP="00C65432"/>
    <w:p w:rsidR="00B401DC" w:rsidRDefault="00B401DC" w:rsidP="00C65432">
      <w:pPr>
        <w:sectPr w:rsidR="00B401DC" w:rsidSect="00A04764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401DC" w:rsidRDefault="00B401DC" w:rsidP="006D4BCE">
      <w:pPr>
        <w:pStyle w:val="1"/>
      </w:pPr>
      <w:bookmarkStart w:id="2" w:name="_Toc350272720"/>
      <w:bookmarkStart w:id="3" w:name="_Toc351630339"/>
      <w:bookmarkStart w:id="4" w:name="_Toc360630914"/>
      <w:bookmarkStart w:id="5" w:name="_Toc360714343"/>
      <w:bookmarkStart w:id="6" w:name="_Toc341096498"/>
      <w:r>
        <w:lastRenderedPageBreak/>
        <w:t>Резюме</w:t>
      </w:r>
      <w:bookmarkEnd w:id="2"/>
      <w:bookmarkEnd w:id="3"/>
      <w:bookmarkEnd w:id="4"/>
      <w:bookmarkEnd w:id="5"/>
    </w:p>
    <w:p w:rsidR="00410E77" w:rsidRDefault="006F76A9" w:rsidP="00410E77">
      <w:pPr>
        <w:spacing w:line="360" w:lineRule="auto"/>
        <w:ind w:firstLine="567"/>
      </w:pPr>
      <w:r>
        <w:t>…</w:t>
      </w:r>
    </w:p>
    <w:p w:rsidR="006F76A9" w:rsidRDefault="006F76A9" w:rsidP="00410E77">
      <w:pPr>
        <w:spacing w:line="360" w:lineRule="auto"/>
        <w:ind w:firstLine="567"/>
      </w:pPr>
      <w:r>
        <w:t>…</w:t>
      </w:r>
    </w:p>
    <w:p w:rsidR="006F76A9" w:rsidRDefault="006F76A9" w:rsidP="00410E77">
      <w:pPr>
        <w:spacing w:line="360" w:lineRule="auto"/>
        <w:ind w:firstLine="567"/>
      </w:pPr>
      <w:r>
        <w:t>…</w:t>
      </w:r>
    </w:p>
    <w:p w:rsidR="006F76A9" w:rsidRDefault="006F76A9" w:rsidP="00410E77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t>…</w:t>
      </w:r>
    </w:p>
    <w:p w:rsidR="004D7120" w:rsidRDefault="004D7120" w:rsidP="004D7120">
      <w:pPr>
        <w:spacing w:line="360" w:lineRule="auto"/>
        <w:ind w:firstLine="567"/>
      </w:pPr>
    </w:p>
    <w:p w:rsidR="004D7120" w:rsidRPr="004D7120" w:rsidRDefault="004D7120" w:rsidP="004D7120">
      <w:pPr>
        <w:spacing w:line="360" w:lineRule="auto"/>
        <w:ind w:firstLine="567"/>
      </w:pPr>
    </w:p>
    <w:p w:rsidR="008F6729" w:rsidRPr="003A4F17" w:rsidRDefault="00B401DC" w:rsidP="003A4F17">
      <w:pPr>
        <w:pStyle w:val="1"/>
        <w:rPr>
          <w:sz w:val="24"/>
          <w:szCs w:val="24"/>
        </w:rPr>
      </w:pPr>
      <w:r>
        <w:br w:type="page"/>
      </w:r>
      <w:bookmarkStart w:id="7" w:name="_Toc351630340"/>
      <w:bookmarkStart w:id="8" w:name="_Toc360630915"/>
      <w:bookmarkStart w:id="9" w:name="_Toc360714344"/>
      <w:r w:rsidR="008F6729" w:rsidRPr="003A4F17">
        <w:rPr>
          <w:sz w:val="24"/>
          <w:szCs w:val="24"/>
        </w:rPr>
        <w:lastRenderedPageBreak/>
        <w:t>Оглавление</w:t>
      </w:r>
      <w:bookmarkEnd w:id="7"/>
      <w:bookmarkEnd w:id="8"/>
      <w:bookmarkEnd w:id="9"/>
    </w:p>
    <w:p w:rsidR="001A71E2" w:rsidRDefault="007A1928" w:rsidP="001A71E2">
      <w:pPr>
        <w:pStyle w:val="11"/>
        <w:spacing w:before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 w:rsidRPr="007A1928">
        <w:rPr>
          <w:rFonts w:asciiTheme="minorHAnsi" w:hAnsiTheme="minorHAnsi"/>
          <w:b w:val="0"/>
          <w:bCs w:val="0"/>
          <w:caps w:val="0"/>
        </w:rPr>
        <w:fldChar w:fldCharType="begin"/>
      </w:r>
      <w:r w:rsidRPr="007A1928">
        <w:rPr>
          <w:rFonts w:asciiTheme="minorHAnsi" w:hAnsiTheme="minorHAnsi"/>
          <w:b w:val="0"/>
          <w:bCs w:val="0"/>
          <w:caps w:val="0"/>
        </w:rPr>
        <w:instrText xml:space="preserve"> TOC \o "1-4" \h \z \u </w:instrText>
      </w:r>
      <w:r w:rsidRPr="007A1928">
        <w:rPr>
          <w:rFonts w:asciiTheme="minorHAnsi" w:hAnsiTheme="minorHAnsi"/>
          <w:b w:val="0"/>
          <w:bCs w:val="0"/>
          <w:caps w:val="0"/>
        </w:rPr>
        <w:fldChar w:fldCharType="separate"/>
      </w:r>
      <w:hyperlink w:anchor="_Toc360714343" w:history="1">
        <w:r w:rsidR="001A71E2" w:rsidRPr="001E10A1">
          <w:rPr>
            <w:rStyle w:val="af3"/>
            <w:noProof/>
          </w:rPr>
          <w:t>Резюме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_Toc360714343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11"/>
        <w:spacing w:before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360714344" w:history="1">
        <w:r w:rsidR="001A71E2" w:rsidRPr="001E10A1">
          <w:rPr>
            <w:rStyle w:val="af3"/>
            <w:noProof/>
          </w:rPr>
          <w:t>Оглавление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_Toc360714344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11"/>
        <w:spacing w:before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360714345" w:history="1">
        <w:r w:rsidR="001A71E2" w:rsidRPr="001E10A1">
          <w:rPr>
            <w:rStyle w:val="af3"/>
            <w:noProof/>
          </w:rPr>
          <w:t>Список диаграмм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_Toc360714345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11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11"/>
        <w:spacing w:before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360714346" w:history="1">
        <w:r w:rsidR="001A71E2" w:rsidRPr="001E10A1">
          <w:rPr>
            <w:rStyle w:val="af3"/>
            <w:noProof/>
          </w:rPr>
          <w:t>Список таблиц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_Toc360714346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15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11"/>
        <w:spacing w:before="0" w:line="36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360714347" w:history="1">
        <w:r w:rsidR="001A71E2" w:rsidRPr="001E10A1">
          <w:rPr>
            <w:rStyle w:val="af3"/>
            <w:noProof/>
          </w:rPr>
          <w:t>Глава 1. Технологические характеристики исследования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_Toc360714347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17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48" w:history="1">
        <w:r w:rsidR="001A71E2" w:rsidRPr="001E10A1">
          <w:rPr>
            <w:rStyle w:val="af3"/>
            <w:rFonts w:ascii="Times New Roman" w:hAnsi="Times New Roman"/>
            <w:noProof/>
          </w:rPr>
          <w:t>1.Цель исследования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_Toc360714348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17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49" w:history="1">
        <w:r w:rsidR="001A71E2" w:rsidRPr="001E10A1">
          <w:rPr>
            <w:rStyle w:val="af3"/>
            <w:rFonts w:ascii="Times New Roman" w:hAnsi="Times New Roman"/>
            <w:noProof/>
          </w:rPr>
          <w:t>2.Задачи исследования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_Toc360714349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17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50" w:history="1">
        <w:r w:rsidR="001A71E2" w:rsidRPr="001E10A1">
          <w:rPr>
            <w:rStyle w:val="af3"/>
            <w:rFonts w:ascii="Times New Roman" w:hAnsi="Times New Roman"/>
            <w:noProof/>
          </w:rPr>
          <w:t>3.Объект исследования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_Toc360714350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17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51" w:history="1">
        <w:r w:rsidR="001A71E2" w:rsidRPr="001E10A1">
          <w:rPr>
            <w:rStyle w:val="af3"/>
            <w:rFonts w:ascii="Times New Roman" w:hAnsi="Times New Roman"/>
            <w:noProof/>
          </w:rPr>
          <w:t>4.Метод сбора данных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_Toc360714351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17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52" w:history="1">
        <w:r w:rsidR="001A71E2" w:rsidRPr="001E10A1">
          <w:rPr>
            <w:rStyle w:val="af3"/>
            <w:rFonts w:ascii="Times New Roman" w:hAnsi="Times New Roman"/>
            <w:noProof/>
          </w:rPr>
          <w:t>5.Метод анализа данных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_Toc360714352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17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53" w:history="1">
        <w:r w:rsidR="001A71E2" w:rsidRPr="001E10A1">
          <w:rPr>
            <w:rStyle w:val="af3"/>
            <w:rFonts w:ascii="Times New Roman" w:hAnsi="Times New Roman"/>
            <w:noProof/>
          </w:rPr>
          <w:t>6.Информационная база исследования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_Toc360714353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17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360714354" w:history="1">
        <w:r w:rsidR="001A71E2" w:rsidRPr="001E10A1">
          <w:rPr>
            <w:rStyle w:val="af3"/>
            <w:noProof/>
          </w:rPr>
          <w:t>Глава 2. Классификация и основные характеристики смазочных материалов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_Toc360714354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19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55" w:history="1">
        <w:r w:rsidR="001A71E2" w:rsidRPr="001E10A1">
          <w:rPr>
            <w:rStyle w:val="af3"/>
            <w:rFonts w:ascii="Times New Roman" w:hAnsi="Times New Roman"/>
            <w:noProof/>
            <w:lang w:val="en-US"/>
          </w:rPr>
          <w:t>§</w:t>
        </w:r>
        <w:r w:rsidR="001A71E2" w:rsidRPr="001E10A1">
          <w:rPr>
            <w:rStyle w:val="af3"/>
            <w:rFonts w:ascii="Times New Roman" w:hAnsi="Times New Roman"/>
            <w:noProof/>
            <w:lang w:val="en-US" w:eastAsia="ru-RU"/>
          </w:rPr>
          <w:t>1.</w:t>
        </w:r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>Базовые</w:t>
        </w:r>
        <w:r w:rsidR="001A71E2" w:rsidRPr="001E10A1">
          <w:rPr>
            <w:rStyle w:val="af3"/>
            <w:rFonts w:ascii="Times New Roman" w:hAnsi="Times New Roman"/>
            <w:noProof/>
            <w:lang w:val="en-US" w:eastAsia="ru-RU"/>
          </w:rPr>
          <w:t xml:space="preserve"> </w:t>
        </w:r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>масла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_Toc360714355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20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56" w:history="1">
        <w:r w:rsidR="001A71E2" w:rsidRPr="001E10A1">
          <w:rPr>
            <w:rStyle w:val="af3"/>
            <w:rFonts w:ascii="Times New Roman" w:hAnsi="Times New Roman"/>
            <w:noProof/>
          </w:rPr>
          <w:t>§</w:t>
        </w:r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>2.Моторные масла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_Toc360714356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21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57" w:history="1">
        <w:r w:rsidR="001A71E2" w:rsidRPr="001E10A1">
          <w:rPr>
            <w:rStyle w:val="af3"/>
            <w:rFonts w:ascii="Times New Roman" w:hAnsi="Times New Roman"/>
            <w:noProof/>
          </w:rPr>
          <w:t>§</w:t>
        </w:r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>3.Трансмиссионные масла и жидкости ATF/ГУР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_Toc360714357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22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58" w:history="1">
        <w:r w:rsidR="001A71E2" w:rsidRPr="001E10A1">
          <w:rPr>
            <w:rStyle w:val="af3"/>
            <w:rFonts w:ascii="Times New Roman" w:hAnsi="Times New Roman"/>
            <w:noProof/>
          </w:rPr>
          <w:t>§</w:t>
        </w:r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>4.Гидравлические масла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_Toc360714358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24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59" w:history="1">
        <w:r w:rsidR="001A71E2" w:rsidRPr="001E10A1">
          <w:rPr>
            <w:rStyle w:val="af3"/>
            <w:rFonts w:ascii="Times New Roman" w:hAnsi="Times New Roman"/>
            <w:noProof/>
          </w:rPr>
          <w:t>§</w:t>
        </w:r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>5.Индустриальные масла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_Toc360714359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25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60" w:history="1">
        <w:r w:rsidR="001A71E2" w:rsidRPr="001E10A1">
          <w:rPr>
            <w:rStyle w:val="af3"/>
            <w:rFonts w:ascii="Times New Roman" w:hAnsi="Times New Roman"/>
            <w:noProof/>
          </w:rPr>
          <w:t>§</w:t>
        </w:r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>6.Энергетические масла.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_Toc360714360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26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360714361" w:history="1">
        <w:r w:rsidR="001A71E2" w:rsidRPr="001E10A1">
          <w:rPr>
            <w:rStyle w:val="af3"/>
            <w:noProof/>
          </w:rPr>
          <w:t>Глава 3. Производство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_Toc360714361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62" w:history="1">
        <w:r w:rsidR="001A71E2" w:rsidRPr="001E10A1">
          <w:rPr>
            <w:rStyle w:val="af3"/>
            <w:rFonts w:ascii="Times New Roman" w:hAnsi="Times New Roman"/>
            <w:noProof/>
          </w:rPr>
          <w:t>§</w:t>
        </w:r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>1. Моторные масла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_Toc360714362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29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63" w:history="1">
        <w:r w:rsidR="001A71E2" w:rsidRPr="001E10A1">
          <w:rPr>
            <w:rStyle w:val="af3"/>
            <w:rFonts w:ascii="Times New Roman" w:hAnsi="Times New Roman"/>
            <w:noProof/>
          </w:rPr>
          <w:t>§</w:t>
        </w:r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>2. Индустриальные масла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_Toc360714363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31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64" w:history="1">
        <w:r w:rsidR="001A71E2" w:rsidRPr="001E10A1">
          <w:rPr>
            <w:rStyle w:val="af3"/>
            <w:rFonts w:ascii="Times New Roman" w:hAnsi="Times New Roman"/>
            <w:noProof/>
          </w:rPr>
          <w:t>§</w:t>
        </w:r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>3. Гидравлические масла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_Toc360714364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33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65" w:history="1">
        <w:r w:rsidR="001A71E2" w:rsidRPr="001E10A1">
          <w:rPr>
            <w:rStyle w:val="af3"/>
            <w:rFonts w:ascii="Times New Roman" w:hAnsi="Times New Roman"/>
            <w:noProof/>
          </w:rPr>
          <w:t>§</w:t>
        </w:r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>4. Энергетические масла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_Toc360714365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34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66" w:history="1">
        <w:r w:rsidR="001A71E2" w:rsidRPr="001E10A1">
          <w:rPr>
            <w:rStyle w:val="af3"/>
            <w:rFonts w:ascii="Times New Roman" w:hAnsi="Times New Roman"/>
            <w:noProof/>
          </w:rPr>
          <w:t>§</w:t>
        </w:r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>5. Трансмиссионные масла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_Toc360714366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36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360714367" w:history="1">
        <w:r w:rsidR="001A71E2" w:rsidRPr="001E10A1">
          <w:rPr>
            <w:rStyle w:val="af3"/>
            <w:noProof/>
          </w:rPr>
          <w:t>Глава 4. Объем и темпы роста рынка нефтяных масел, прогноз до 2015 года.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_Toc360714367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68" w:history="1"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>§1. Рынок моторных масел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_Toc360714368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69" w:history="1"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>§2. Рынок индустриальных масел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_Toc360714369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41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21"/>
        <w:spacing w:before="0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70" w:history="1"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 xml:space="preserve">§3. Рынок трансмиссионных масел и жидкостей </w:t>
        </w:r>
        <w:r w:rsidR="001A71E2" w:rsidRPr="001E10A1">
          <w:rPr>
            <w:rStyle w:val="af3"/>
            <w:rFonts w:ascii="Times New Roman" w:hAnsi="Times New Roman"/>
            <w:noProof/>
            <w:lang w:val="en-US" w:eastAsia="ru-RU"/>
          </w:rPr>
          <w:t>ATF</w:t>
        </w:r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>/ГУР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_Toc360714370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42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360714371" w:history="1">
        <w:r w:rsidR="001A71E2" w:rsidRPr="001E10A1">
          <w:rPr>
            <w:rStyle w:val="af3"/>
            <w:noProof/>
          </w:rPr>
          <w:t>Глава 5. Внешнеэкономические операции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_Toc360714371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44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72" w:history="1"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 xml:space="preserve">§1.1. </w:t>
        </w:r>
        <w:r w:rsidR="001A71E2" w:rsidRPr="001E10A1">
          <w:rPr>
            <w:rStyle w:val="af3"/>
            <w:rFonts w:ascii="Times New Roman" w:hAnsi="Times New Roman"/>
            <w:noProof/>
          </w:rPr>
          <w:t>Импорт моторных масел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_Toc360714372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44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73" w:history="1">
        <w:r w:rsidR="001A71E2" w:rsidRPr="001E10A1">
          <w:rPr>
            <w:rStyle w:val="af3"/>
            <w:noProof/>
          </w:rPr>
          <w:t>1.Импорт моторных масел в разрезе по их видам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_Toc360714373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44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74" w:history="1">
        <w:r w:rsidR="001A71E2" w:rsidRPr="001E10A1">
          <w:rPr>
            <w:rStyle w:val="af3"/>
            <w:noProof/>
          </w:rPr>
          <w:t>2.Импорт моторных масел в разрезе по компаниям-производителям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_Toc360714374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45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75" w:history="1">
        <w:r w:rsidR="001A71E2" w:rsidRPr="001E10A1">
          <w:rPr>
            <w:rStyle w:val="af3"/>
            <w:noProof/>
          </w:rPr>
          <w:t>3.Импорт моторных масел в разрезе по брендам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_Toc360714375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46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76" w:history="1"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 xml:space="preserve">§1.2.  </w:t>
        </w:r>
        <w:r w:rsidR="001A71E2" w:rsidRPr="001E10A1">
          <w:rPr>
            <w:rStyle w:val="af3"/>
            <w:rFonts w:ascii="Times New Roman" w:hAnsi="Times New Roman"/>
            <w:noProof/>
          </w:rPr>
          <w:t>Экспорт моторных масел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_Toc360714376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46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77" w:history="1">
        <w:r w:rsidR="001A71E2" w:rsidRPr="001E10A1">
          <w:rPr>
            <w:rStyle w:val="af3"/>
            <w:noProof/>
          </w:rPr>
          <w:t>1. Экспорт моторных масел в разрезе по их видам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_Toc360714377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46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78" w:history="1">
        <w:r w:rsidR="001A71E2" w:rsidRPr="001E10A1">
          <w:rPr>
            <w:rStyle w:val="af3"/>
            <w:noProof/>
          </w:rPr>
          <w:t>2.Экспорт моторных масел в разрезе по компаниям-производителям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_Toc360714378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79" w:history="1">
        <w:r w:rsidR="001A71E2" w:rsidRPr="001E10A1">
          <w:rPr>
            <w:rStyle w:val="af3"/>
            <w:noProof/>
          </w:rPr>
          <w:t>3.Экспорт моторных масел в разрезе по брендам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_Toc360714379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80" w:history="1"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 xml:space="preserve">§ 2.1. </w:t>
        </w:r>
        <w:r w:rsidR="001A71E2" w:rsidRPr="001E10A1">
          <w:rPr>
            <w:rStyle w:val="af3"/>
            <w:rFonts w:ascii="Times New Roman" w:hAnsi="Times New Roman"/>
            <w:noProof/>
          </w:rPr>
          <w:t>Импорт индустриальных масел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_Toc360714380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81" w:history="1">
        <w:r w:rsidR="001A71E2" w:rsidRPr="001E10A1">
          <w:rPr>
            <w:rStyle w:val="af3"/>
            <w:noProof/>
          </w:rPr>
          <w:t>1.Объем импорта индустриальных масел в разрезе по видам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_Toc360714381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82" w:history="1">
        <w:r w:rsidR="001A71E2" w:rsidRPr="001E10A1">
          <w:rPr>
            <w:rStyle w:val="af3"/>
            <w:noProof/>
          </w:rPr>
          <w:t>2.Импорт индустриальных масел в разрезе по компаниям-производителям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_Toc360714382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50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83" w:history="1">
        <w:r w:rsidR="001A71E2" w:rsidRPr="001E10A1">
          <w:rPr>
            <w:rStyle w:val="af3"/>
            <w:noProof/>
          </w:rPr>
          <w:t>3.Импорт индустриальных масел в разрезе по брендам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_Toc360714383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51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84" w:history="1"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 xml:space="preserve">§ 2.2. </w:t>
        </w:r>
        <w:r w:rsidR="001A71E2" w:rsidRPr="001E10A1">
          <w:rPr>
            <w:rStyle w:val="af3"/>
            <w:rFonts w:ascii="Times New Roman" w:hAnsi="Times New Roman"/>
            <w:noProof/>
          </w:rPr>
          <w:t>Экспорт индустриальных масел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_Toc360714384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52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85" w:history="1">
        <w:r w:rsidR="001A71E2" w:rsidRPr="001E10A1">
          <w:rPr>
            <w:rStyle w:val="af3"/>
            <w:noProof/>
          </w:rPr>
          <w:t>1.Объем экспорта индустриальных масел в разрезе по видам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_Toc360714385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52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86" w:history="1">
        <w:r w:rsidR="001A71E2" w:rsidRPr="001E10A1">
          <w:rPr>
            <w:rStyle w:val="af3"/>
            <w:noProof/>
          </w:rPr>
          <w:t>2.Экспорт индустриальных масел в разрезе по компаниям-производителям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_Toc360714386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53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87" w:history="1">
        <w:r w:rsidR="001A71E2" w:rsidRPr="001E10A1">
          <w:rPr>
            <w:rStyle w:val="af3"/>
            <w:noProof/>
          </w:rPr>
          <w:t>3.Экспорт индустриальных масел в разрезе по брендам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_Toc360714387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54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88" w:history="1"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 xml:space="preserve">§ 3.1. </w:t>
        </w:r>
        <w:r w:rsidR="001A71E2" w:rsidRPr="001E10A1">
          <w:rPr>
            <w:rStyle w:val="af3"/>
            <w:rFonts w:ascii="Times New Roman" w:hAnsi="Times New Roman"/>
            <w:noProof/>
          </w:rPr>
          <w:t xml:space="preserve">Импорт трансмиссионных масел и жидкостей </w:t>
        </w:r>
        <w:r w:rsidR="001A71E2" w:rsidRPr="001E10A1">
          <w:rPr>
            <w:rStyle w:val="af3"/>
            <w:rFonts w:ascii="Times New Roman" w:hAnsi="Times New Roman"/>
            <w:noProof/>
            <w:lang w:val="en-US"/>
          </w:rPr>
          <w:t>ATF</w:t>
        </w:r>
        <w:r w:rsidR="001A71E2" w:rsidRPr="001E10A1">
          <w:rPr>
            <w:rStyle w:val="af3"/>
            <w:rFonts w:ascii="Times New Roman" w:hAnsi="Times New Roman"/>
            <w:noProof/>
          </w:rPr>
          <w:t>/ГУР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_Toc360714388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55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89" w:history="1">
        <w:r w:rsidR="001A71E2" w:rsidRPr="001E10A1">
          <w:rPr>
            <w:rStyle w:val="af3"/>
            <w:noProof/>
          </w:rPr>
          <w:t>1.Импорт трансмиссионных масел в разрезе по компаниям-производителям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_Toc360714389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55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90" w:history="1">
        <w:r w:rsidR="001A71E2" w:rsidRPr="001E10A1">
          <w:rPr>
            <w:rStyle w:val="af3"/>
            <w:noProof/>
          </w:rPr>
          <w:t>2.Импорт трансмиссионных масел в разрезе по брендам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_Toc360714390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56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91" w:history="1"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 xml:space="preserve">§ 3.2. </w:t>
        </w:r>
        <w:r w:rsidR="001A71E2" w:rsidRPr="001E10A1">
          <w:rPr>
            <w:rStyle w:val="af3"/>
            <w:rFonts w:ascii="Times New Roman" w:hAnsi="Times New Roman"/>
            <w:noProof/>
          </w:rPr>
          <w:t>Экспорт трансмиссионных масел и жидкостей ГУР/</w:t>
        </w:r>
        <w:r w:rsidR="001A71E2" w:rsidRPr="001E10A1">
          <w:rPr>
            <w:rStyle w:val="af3"/>
            <w:rFonts w:ascii="Times New Roman" w:hAnsi="Times New Roman"/>
            <w:noProof/>
            <w:lang w:val="en-US"/>
          </w:rPr>
          <w:t>ATF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_Toc360714391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56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92" w:history="1">
        <w:r w:rsidR="001A71E2" w:rsidRPr="001E10A1">
          <w:rPr>
            <w:rStyle w:val="af3"/>
            <w:noProof/>
          </w:rPr>
          <w:t>1.Экспорт трансмиссионных масел в разрезе по компаниям-производителям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_Toc360714392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56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93" w:history="1">
        <w:r w:rsidR="001A71E2" w:rsidRPr="001E10A1">
          <w:rPr>
            <w:rStyle w:val="af3"/>
            <w:noProof/>
          </w:rPr>
          <w:t>2.Экспорт трансмиссионных масел в разрезе по брендам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_Toc360714393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360714394" w:history="1">
        <w:r w:rsidR="001A71E2" w:rsidRPr="001E10A1">
          <w:rPr>
            <w:rStyle w:val="af3"/>
            <w:noProof/>
          </w:rPr>
          <w:t>Глава 6. Основные игроки рынка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_Toc360714394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395" w:history="1"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 xml:space="preserve">§1. </w:t>
        </w:r>
        <w:r w:rsidR="001A71E2" w:rsidRPr="001E10A1">
          <w:rPr>
            <w:rStyle w:val="af3"/>
            <w:rFonts w:ascii="Times New Roman" w:hAnsi="Times New Roman"/>
            <w:noProof/>
          </w:rPr>
          <w:t>Российские компании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_Toc360714395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96" w:history="1">
        <w:r w:rsidR="001A71E2" w:rsidRPr="001E10A1">
          <w:rPr>
            <w:rStyle w:val="af3"/>
            <w:noProof/>
          </w:rPr>
          <w:t>1. Лукойл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_Toc360714396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97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Общая информация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_Toc360714397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98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Основные показатели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_Toc360714398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399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Производственная деятельность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_Toc360714399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59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00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Новости компании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_Toc360714400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61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01" w:history="1">
        <w:r w:rsidR="001A71E2" w:rsidRPr="001E10A1">
          <w:rPr>
            <w:rStyle w:val="af3"/>
            <w:noProof/>
          </w:rPr>
          <w:t>2. Газпром нефть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_Toc360714401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62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02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Общая информация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_Toc360714402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62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03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Основные показатели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_Toc360714403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63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04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Производственная деятельность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_Toc360714404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64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05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Прогноз развития компании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_Toc360714405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66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06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Дочерние компании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_Toc360714406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07" w:history="1">
        <w:r w:rsidR="001A71E2" w:rsidRPr="001E10A1">
          <w:rPr>
            <w:rStyle w:val="af3"/>
            <w:noProof/>
          </w:rPr>
          <w:t>3. Роснефть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_Toc360714407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08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Общая информация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_Toc360714408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09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Основные показатели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_Toc360714409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10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Производственная деятельность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_Toc360714410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360714411" w:history="1">
        <w:r w:rsidR="001A71E2" w:rsidRPr="001E10A1">
          <w:rPr>
            <w:rStyle w:val="af3"/>
            <w:rFonts w:ascii="Times New Roman" w:hAnsi="Times New Roman"/>
            <w:noProof/>
            <w:lang w:eastAsia="ru-RU"/>
          </w:rPr>
          <w:t xml:space="preserve">§2. </w:t>
        </w:r>
        <w:r w:rsidR="001A71E2" w:rsidRPr="001E10A1">
          <w:rPr>
            <w:rStyle w:val="af3"/>
            <w:rFonts w:ascii="Times New Roman" w:hAnsi="Times New Roman"/>
            <w:noProof/>
          </w:rPr>
          <w:t>Зарубежные компании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_Toc360714411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69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12" w:history="1">
        <w:r w:rsidR="001A71E2" w:rsidRPr="001E10A1">
          <w:rPr>
            <w:rStyle w:val="af3"/>
            <w:noProof/>
          </w:rPr>
          <w:t xml:space="preserve">1. </w:t>
        </w:r>
        <w:r w:rsidR="001A71E2" w:rsidRPr="001E10A1">
          <w:rPr>
            <w:rStyle w:val="af3"/>
            <w:noProof/>
            <w:lang w:val="en-US"/>
          </w:rPr>
          <w:t>Exxon</w:t>
        </w:r>
        <w:r w:rsidR="001A71E2" w:rsidRPr="001E10A1">
          <w:rPr>
            <w:rStyle w:val="af3"/>
            <w:noProof/>
          </w:rPr>
          <w:t xml:space="preserve"> </w:t>
        </w:r>
        <w:r w:rsidR="001A71E2" w:rsidRPr="001E10A1">
          <w:rPr>
            <w:rStyle w:val="af3"/>
            <w:noProof/>
            <w:lang w:val="en-US"/>
          </w:rPr>
          <w:t>mobil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_Toc360714412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69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13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Общая информация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_Toc360714413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69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14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Основные показатели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_Toc360714414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69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15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Производственная деятельность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_Toc360714415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70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16" w:history="1">
        <w:r w:rsidR="001A71E2" w:rsidRPr="001E10A1">
          <w:rPr>
            <w:rStyle w:val="af3"/>
            <w:noProof/>
          </w:rPr>
          <w:t xml:space="preserve">2. </w:t>
        </w:r>
        <w:r w:rsidR="001A71E2" w:rsidRPr="001E10A1">
          <w:rPr>
            <w:rStyle w:val="af3"/>
            <w:noProof/>
            <w:lang w:val="en-US"/>
          </w:rPr>
          <w:t>Shell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_Toc360714416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71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17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Общая информация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_Toc360714417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71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18" w:history="1">
        <w:r w:rsidR="001A71E2" w:rsidRPr="001E10A1">
          <w:rPr>
            <w:rStyle w:val="af3"/>
            <w:rFonts w:ascii="Times New Roman" w:hAnsi="Times New Roman"/>
            <w:i/>
            <w:noProof/>
          </w:rPr>
          <w:t>Финансовые показатели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_Toc360714418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71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19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Производственная деятельность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_Toc360714419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71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20" w:history="1">
        <w:r w:rsidR="001A71E2" w:rsidRPr="001E10A1">
          <w:rPr>
            <w:rStyle w:val="af3"/>
            <w:noProof/>
            <w:lang w:val="en-US"/>
          </w:rPr>
          <w:t>3. British Petroleum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_Toc360714420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72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21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Общая информация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_Toc360714421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72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22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Основные показатели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_Toc360714422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72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23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Производственная деятельность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_Toc360714423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74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41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24" w:history="1">
        <w:r w:rsidR="001A71E2" w:rsidRPr="001E10A1">
          <w:rPr>
            <w:rStyle w:val="af3"/>
            <w:rFonts w:ascii="Times New Roman" w:hAnsi="Times New Roman"/>
            <w:i/>
            <w:noProof/>
          </w:rPr>
          <w:t>Основные изменения в структуре Компании в 2012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_Toc360714424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76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360714425" w:history="1">
        <w:r w:rsidR="001A71E2" w:rsidRPr="001E10A1">
          <w:rPr>
            <w:rStyle w:val="af3"/>
            <w:noProof/>
          </w:rPr>
          <w:t>Глава 7. Тенденции рынка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_Toc360714425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26" w:history="1">
        <w:r w:rsidR="001A71E2" w:rsidRPr="001E10A1">
          <w:rPr>
            <w:rStyle w:val="af3"/>
            <w:noProof/>
          </w:rPr>
          <w:t>§ 1.Тенденции на рынке моторных и трансмиссионных масел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_Toc360714426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27" w:history="1">
        <w:r w:rsidR="001A71E2" w:rsidRPr="001E10A1">
          <w:rPr>
            <w:rStyle w:val="af3"/>
            <w:noProof/>
          </w:rPr>
          <w:t>§2.Тенденции на рынке индустриальных масел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_Toc360714427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28" w:history="1">
        <w:r w:rsidR="001A71E2" w:rsidRPr="001E10A1">
          <w:rPr>
            <w:rStyle w:val="af3"/>
            <w:noProof/>
          </w:rPr>
          <w:t>§3. Тенденции на рынке гидравлических масел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_Toc360714428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360714429" w:history="1">
        <w:r w:rsidR="001A71E2" w:rsidRPr="001E10A1">
          <w:rPr>
            <w:rStyle w:val="af3"/>
            <w:noProof/>
          </w:rPr>
          <w:t>Глава 8. Факторы, оказывающие влияние на рынок нефтяных масел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_Toc360714429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79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30" w:history="1">
        <w:r w:rsidR="001A71E2" w:rsidRPr="001E10A1">
          <w:rPr>
            <w:rStyle w:val="af3"/>
            <w:noProof/>
          </w:rPr>
          <w:t>§ 1. Положительные факторы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_Toc360714430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79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32"/>
        <w:tabs>
          <w:tab w:val="right" w:leader="dot" w:pos="9204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360714431" w:history="1">
        <w:r w:rsidR="001A71E2" w:rsidRPr="001E10A1">
          <w:rPr>
            <w:rStyle w:val="af3"/>
            <w:noProof/>
          </w:rPr>
          <w:t>§ 2. Отрицательные факторы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_Toc360714431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80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360714432" w:history="1">
        <w:r w:rsidR="001A71E2" w:rsidRPr="001E10A1">
          <w:rPr>
            <w:rStyle w:val="af3"/>
            <w:noProof/>
          </w:rPr>
          <w:t>ПРИЛОЖЕНИЕ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_Toc360714432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81</w:t>
        </w:r>
        <w:r w:rsidR="001A71E2">
          <w:rPr>
            <w:noProof/>
            <w:webHidden/>
          </w:rPr>
          <w:fldChar w:fldCharType="end"/>
        </w:r>
      </w:hyperlink>
    </w:p>
    <w:p w:rsidR="00D1305B" w:rsidRPr="00D1305B" w:rsidRDefault="007A1928" w:rsidP="00AB0E73">
      <w:pPr>
        <w:spacing w:line="360" w:lineRule="auto"/>
      </w:pPr>
      <w:r w:rsidRPr="007A1928">
        <w:rPr>
          <w:rFonts w:asciiTheme="minorHAnsi" w:hAnsiTheme="minorHAnsi"/>
          <w:b/>
          <w:bCs/>
          <w:caps/>
          <w:szCs w:val="24"/>
        </w:rPr>
        <w:fldChar w:fldCharType="end"/>
      </w:r>
    </w:p>
    <w:p w:rsidR="00641634" w:rsidRDefault="00641634">
      <w:pPr>
        <w:ind w:firstLine="0"/>
        <w:jc w:val="left"/>
        <w:rPr>
          <w:b/>
          <w:bCs/>
          <w:kern w:val="32"/>
          <w:sz w:val="28"/>
          <w:szCs w:val="28"/>
        </w:rPr>
      </w:pPr>
      <w:bookmarkStart w:id="10" w:name="_Toc351553600"/>
      <w:bookmarkStart w:id="11" w:name="_Toc351630341"/>
      <w:bookmarkEnd w:id="6"/>
      <w:r>
        <w:br w:type="page"/>
      </w:r>
    </w:p>
    <w:p w:rsidR="00D56991" w:rsidRDefault="00D56991" w:rsidP="003A4F17">
      <w:pPr>
        <w:ind w:firstLine="0"/>
      </w:pPr>
      <w:bookmarkStart w:id="12" w:name="_Toc350272718"/>
      <w:bookmarkStart w:id="13" w:name="_Toc351630337"/>
      <w:bookmarkStart w:id="14" w:name="_Toc360630912"/>
      <w:bookmarkStart w:id="15" w:name="_Toc360630916"/>
      <w:r w:rsidRPr="00B401DC">
        <w:lastRenderedPageBreak/>
        <w:t xml:space="preserve">Отчет содержит </w:t>
      </w:r>
      <w:r>
        <w:t>3</w:t>
      </w:r>
      <w:r w:rsidR="001A71E2">
        <w:t>4</w:t>
      </w:r>
      <w:r w:rsidRPr="00B401DC">
        <w:t xml:space="preserve"> таблиц и </w:t>
      </w:r>
      <w:r w:rsidRPr="000E3468">
        <w:t>5</w:t>
      </w:r>
      <w:r w:rsidR="00CD4116">
        <w:t>6</w:t>
      </w:r>
      <w:r w:rsidRPr="00B401DC">
        <w:t xml:space="preserve"> диаграмм.</w:t>
      </w:r>
    </w:p>
    <w:p w:rsidR="003A4F17" w:rsidRPr="00B401DC" w:rsidRDefault="003A4F17" w:rsidP="00D56991"/>
    <w:p w:rsidR="00D56991" w:rsidRDefault="00D56991" w:rsidP="00D56991">
      <w:pPr>
        <w:pStyle w:val="1"/>
      </w:pPr>
      <w:bookmarkStart w:id="16" w:name="_Toc360703671"/>
      <w:bookmarkStart w:id="17" w:name="_Toc360714345"/>
      <w:r>
        <w:t>Список диаграмм</w:t>
      </w:r>
      <w:bookmarkEnd w:id="12"/>
      <w:bookmarkEnd w:id="13"/>
      <w:bookmarkEnd w:id="14"/>
      <w:bookmarkEnd w:id="16"/>
      <w:bookmarkEnd w:id="17"/>
    </w:p>
    <w:p w:rsidR="00CD4116" w:rsidRDefault="00D56991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1A71E2">
        <w:rPr>
          <w:szCs w:val="24"/>
        </w:rPr>
        <w:fldChar w:fldCharType="begin"/>
      </w:r>
      <w:r w:rsidRPr="001A71E2">
        <w:rPr>
          <w:szCs w:val="24"/>
        </w:rPr>
        <w:instrText xml:space="preserve"> TOC \h \z \c "Диаграмма" </w:instrText>
      </w:r>
      <w:r w:rsidRPr="001A71E2">
        <w:rPr>
          <w:szCs w:val="24"/>
        </w:rPr>
        <w:fldChar w:fldCharType="separate"/>
      </w:r>
      <w:hyperlink w:anchor="_Toc360715117" w:history="1">
        <w:r w:rsidR="00CD4116" w:rsidRPr="00D56A83">
          <w:rPr>
            <w:rStyle w:val="af3"/>
            <w:noProof/>
          </w:rPr>
          <w:t>Диаграмма 1. Сегментирование рынка смазочных материалов по областям применения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_Toc360715117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20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18" w:history="1">
        <w:r w:rsidR="00CD4116" w:rsidRPr="00D56A83">
          <w:rPr>
            <w:rStyle w:val="af3"/>
            <w:noProof/>
          </w:rPr>
          <w:t>Диаграмма 2. Условные эксплуатационные характеристики базовых масел, в %  (минеральное базовое масло принято за 100 %)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_Toc360715118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21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19" w:history="1">
        <w:r w:rsidR="00CD4116" w:rsidRPr="00D56A83">
          <w:rPr>
            <w:rStyle w:val="af3"/>
            <w:noProof/>
          </w:rPr>
          <w:t>Диаграмма 3. Допустимость применения моторных масел с различной вязкостью в зависимости от температуры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_Toc360715119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22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20" w:history="1">
        <w:r w:rsidR="00CD4116" w:rsidRPr="00D56A83">
          <w:rPr>
            <w:rStyle w:val="af3"/>
            <w:noProof/>
          </w:rPr>
          <w:t>Диаграмма 4. Структура производства масел в России в 2012 году по категориям (кроме базовых), %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_Toc360715120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28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21" w:history="1">
        <w:r w:rsidR="00CD4116" w:rsidRPr="00D56A83">
          <w:rPr>
            <w:rStyle w:val="af3"/>
            <w:noProof/>
          </w:rPr>
          <w:t>Диаграмма 5. Динамика производства моторных масел в России в 2008-2012 гг., тыс. тонн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_Toc360715121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29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22" w:history="1">
        <w:r w:rsidR="00CD4116" w:rsidRPr="00D56A83">
          <w:rPr>
            <w:rStyle w:val="af3"/>
            <w:noProof/>
          </w:rPr>
          <w:t>Диаграмма 6. Структура производства моторных масел в России по федеральным округам в 2012 году, %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_Toc360715122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30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23" w:history="1">
        <w:r w:rsidR="00CD4116" w:rsidRPr="00D56A83">
          <w:rPr>
            <w:rStyle w:val="af3"/>
            <w:noProof/>
          </w:rPr>
          <w:t>Диаграмма 7. Структура производства моторных масел в натуральном выражении в России в 2012 году по типу назначения, %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_Toc360715123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30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24" w:history="1">
        <w:r w:rsidR="00CD4116" w:rsidRPr="00D56A83">
          <w:rPr>
            <w:rStyle w:val="af3"/>
            <w:noProof/>
          </w:rPr>
          <w:t>Диаграмма 8. Доля моторных масел в отечественном производстве, предназначенных для экспорта в 2012 году, %.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_Toc360715124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31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25" w:history="1">
        <w:r w:rsidR="00CD4116" w:rsidRPr="00D56A83">
          <w:rPr>
            <w:rStyle w:val="af3"/>
            <w:noProof/>
          </w:rPr>
          <w:t>Диаграмма 9. Динамика производства индустриальных масел в России в 2009-2012 году, тыс. тонн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_Toc360715125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32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26" w:history="1">
        <w:r w:rsidR="00CD4116" w:rsidRPr="00D56A83">
          <w:rPr>
            <w:rStyle w:val="af3"/>
            <w:noProof/>
          </w:rPr>
          <w:t>Диаграмма 10. Структура производства индустриальных масел в России в 2012 году по федеральным округам в натуральном выражении, %.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_Toc360715126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32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27" w:history="1">
        <w:r w:rsidR="00CD4116" w:rsidRPr="00D56A83">
          <w:rPr>
            <w:rStyle w:val="af3"/>
            <w:noProof/>
          </w:rPr>
          <w:t>Диаграмма 11. Доля индустриальных масел в отечественном производстве, предназначенных для экспорта в 2012 году, %.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_Toc360715127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33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28" w:history="1">
        <w:r w:rsidR="00CD4116" w:rsidRPr="00D56A83">
          <w:rPr>
            <w:rStyle w:val="af3"/>
            <w:noProof/>
          </w:rPr>
          <w:t>Диаграмма 12. Динамика производства гидравлических масел в России в 2009-2012 годах, тыс. тонн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_Toc360715128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33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29" w:history="1">
        <w:r w:rsidR="00CD4116" w:rsidRPr="00D56A83">
          <w:rPr>
            <w:rStyle w:val="af3"/>
            <w:noProof/>
          </w:rPr>
          <w:t>Диаграмма 13. Структура производства гидравлических масел в 2012 году по федеральным округам, %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_Toc360715129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34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30" w:history="1">
        <w:r w:rsidR="00CD4116" w:rsidRPr="00D56A83">
          <w:rPr>
            <w:rStyle w:val="af3"/>
            <w:noProof/>
          </w:rPr>
          <w:t>Диаграмма 14. Динамика производства энергетических масел в России в 2009-2012 году, тыс. тонн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_Toc360715130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35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31" w:history="1">
        <w:r w:rsidR="00CD4116" w:rsidRPr="00D56A83">
          <w:rPr>
            <w:rStyle w:val="af3"/>
            <w:noProof/>
          </w:rPr>
          <w:t>Диаграмма 15. Структура производства энергетических масел в России в 2012 году по федеральным округам, %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_Toc360715131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35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32" w:history="1">
        <w:r w:rsidR="00CD4116" w:rsidRPr="00D56A83">
          <w:rPr>
            <w:rStyle w:val="af3"/>
            <w:noProof/>
          </w:rPr>
          <w:t>Диаграмма 16. Динамика производства трансмиссионных масел в России в 2009-2012 году, тыс. тонн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_Toc360715132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36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33" w:history="1">
        <w:r w:rsidR="00CD4116" w:rsidRPr="00D56A83">
          <w:rPr>
            <w:rStyle w:val="af3"/>
            <w:noProof/>
          </w:rPr>
          <w:t>Диаграмма 17. Структура производства трансмиссионных масел в России в 2012 году по федеральным округам, %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_Toc360715133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37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34" w:history="1">
        <w:r w:rsidR="00CD4116" w:rsidRPr="00D56A83">
          <w:rPr>
            <w:rStyle w:val="af3"/>
            <w:noProof/>
          </w:rPr>
          <w:t>Диаграмма 18. Объем рынка моторных масел в России в натуральном выражении в 2012 г., прогноз на 2013 – 2015 гг., тыс. тонн..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_Toc360715134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39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35" w:history="1">
        <w:r w:rsidR="00CD4116" w:rsidRPr="00D56A83">
          <w:rPr>
            <w:rStyle w:val="af3"/>
            <w:noProof/>
          </w:rPr>
          <w:t>Диаграмма 19. ТОП-5 производителей моторных масел для легковых автомобилей в натуральном выражении на российском рынке в 2012 году, % 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_Toc360715135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40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36" w:history="1">
        <w:r w:rsidR="00CD4116" w:rsidRPr="00D56A83">
          <w:rPr>
            <w:rStyle w:val="af3"/>
            <w:noProof/>
          </w:rPr>
          <w:t>Диаграмма 20. ТОП-5 производителей моторных масел для легковых автомобилей в стоимостном выражении на российском рынке в 2012 году, %.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_Toc360715136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40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37" w:history="1">
        <w:r w:rsidR="00CD4116" w:rsidRPr="00D56A83">
          <w:rPr>
            <w:rStyle w:val="af3"/>
            <w:noProof/>
          </w:rPr>
          <w:t>Диаграмма 21. Объем рынка индустриальных  масел в России в натуральном выражении в 2012 г., прогноз на 2013 – 2015 гг., тыс. тонн..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_Toc360715137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41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38" w:history="1">
        <w:r w:rsidR="00CD4116" w:rsidRPr="00D56A83">
          <w:rPr>
            <w:rStyle w:val="af3"/>
            <w:noProof/>
          </w:rPr>
          <w:t>Диаграмма 22. Структура российского рынка индустриальных масел в натуральном выражении в 2012 году по типу  происхождения продукции, %.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_Toc360715138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42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39" w:history="1">
        <w:r w:rsidR="00CD4116" w:rsidRPr="00D56A83">
          <w:rPr>
            <w:rStyle w:val="af3"/>
            <w:noProof/>
          </w:rPr>
          <w:t>Диаграмма 23. Объем рынка трансмиссионных масел в России в натуральном выражении в 2012 г., прогноз на 2013 – 2015 гг., тыс. тонн..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_Toc360715139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43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40" w:history="1">
        <w:r w:rsidR="00CD4116" w:rsidRPr="00D56A83">
          <w:rPr>
            <w:rStyle w:val="af3"/>
            <w:noProof/>
          </w:rPr>
          <w:t>Диаграмма 24. Структура российского рынка трансмиссионных масел в 2012 году по типу  происхождения продукции, %.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_Toc360715140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43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41" w:history="1">
        <w:r w:rsidR="00CD4116" w:rsidRPr="00D56A83">
          <w:rPr>
            <w:rStyle w:val="af3"/>
            <w:noProof/>
          </w:rPr>
          <w:t>Диаграмма 25. Структура российского рынка моторных масел в 2012 году масел по происхождению продукции, %.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_Toc360715141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44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42" w:history="1">
        <w:r w:rsidR="00CD4116" w:rsidRPr="00D56A83">
          <w:rPr>
            <w:rStyle w:val="af3"/>
            <w:noProof/>
          </w:rPr>
          <w:t>Диаграмма 26. Структура импортируемых моторных масел в Россию в натуральном и стоимостном выражении в 2012 году по типу назначения, млн.$ и тыс. тонн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_Toc360715142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45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43" w:history="1">
        <w:r w:rsidR="00CD4116" w:rsidRPr="00D56A83">
          <w:rPr>
            <w:rStyle w:val="af3"/>
            <w:noProof/>
          </w:rPr>
          <w:t>Диаграмма 27. ТОП-15 компаний-производителей по импорту моторных масел в натуральном выражении в 2012, тыс. тонн.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_Toc360715143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45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44" w:history="1">
        <w:r w:rsidR="00CD4116" w:rsidRPr="00D56A83">
          <w:rPr>
            <w:rStyle w:val="af3"/>
            <w:noProof/>
          </w:rPr>
          <w:t>Диаграмма 28. ТОП-15 импортируемых брендов моторных масел в натуральном выражении в 2012, тыс. тонн.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_Toc360715144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46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45" w:history="1">
        <w:r w:rsidR="00CD4116" w:rsidRPr="00D56A83">
          <w:rPr>
            <w:rStyle w:val="af3"/>
            <w:noProof/>
          </w:rPr>
          <w:t>Диаграмма 29. Структура экспортируемых моторных масел из России в натуральном и стоимостном выражении в 2012 году по типу назначения, млн.$ и тыс. тонн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_Toc360715145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46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46" w:history="1">
        <w:r w:rsidR="00CD4116" w:rsidRPr="00D56A83">
          <w:rPr>
            <w:rStyle w:val="af3"/>
            <w:noProof/>
          </w:rPr>
          <w:t>Диаграмма 30. Структура экспортируемых моторных масел в 2012 году в натуральном выражении по производителям, %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_Toc360715146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47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47" w:history="1">
        <w:r w:rsidR="00CD4116" w:rsidRPr="00D56A83">
          <w:rPr>
            <w:rStyle w:val="af3"/>
            <w:noProof/>
          </w:rPr>
          <w:t>Диаграмма 31. Структура экспортируемых моторных масел из России в 2012 году в натуральном выражении по бренду, %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_Toc360715147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48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48" w:history="1">
        <w:r w:rsidR="00CD4116" w:rsidRPr="00D56A83">
          <w:rPr>
            <w:rStyle w:val="af3"/>
            <w:noProof/>
          </w:rPr>
          <w:t>Диаграмма 32. Доля различных видов масел в импортируемых индустриальных маслах в натуральном выражении в 2012 году, %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_Toc360715148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49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49" w:history="1">
        <w:r w:rsidR="00CD4116" w:rsidRPr="00D56A83">
          <w:rPr>
            <w:rStyle w:val="af3"/>
            <w:noProof/>
          </w:rPr>
          <w:t>Диаграмма 33. Структура импортируемых индустриальных масел в натуральном и стоимостном выражении в 2012 году в разбивке по компаниям-производителям (ТОП-20), тыс. $ и тонн.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_Toc360715149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50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50" w:history="1">
        <w:r w:rsidR="00CD4116" w:rsidRPr="00D56A83">
          <w:rPr>
            <w:rStyle w:val="af3"/>
            <w:noProof/>
          </w:rPr>
          <w:t>Диаграмма 34. Структура экспортируемых индустриальных масел по их виду в 2012 году в стоимостном выражении, % 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_Toc360715150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52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51" w:history="1">
        <w:r w:rsidR="00CD4116" w:rsidRPr="00D56A83">
          <w:rPr>
            <w:rStyle w:val="af3"/>
            <w:noProof/>
          </w:rPr>
          <w:t>Диаграмма 35. Структура номинальных акционеров Лукойла по состоянию на 02.02.2012, %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_Toc360715151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58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52" w:history="1">
        <w:r w:rsidR="00CD4116" w:rsidRPr="00D56A83">
          <w:rPr>
            <w:rStyle w:val="af3"/>
            <w:noProof/>
          </w:rPr>
          <w:t>Диаграмма 36. Топ-7 частных нефтегазовых компаний мира в 2011 году по доле чистой прибыли в выручке, %.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_Toc360715152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59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53" w:history="1">
        <w:r w:rsidR="00CD4116" w:rsidRPr="00D56A83">
          <w:rPr>
            <w:rStyle w:val="af3"/>
            <w:noProof/>
          </w:rPr>
          <w:t>Диаграмма 37. Распределение нефтеперерабатывающих мощностей компании Лукойл по регионам мира на 31.12.2011 г., %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_Toc360715153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59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54" w:history="1">
        <w:r w:rsidR="00CD4116" w:rsidRPr="00D56A83">
          <w:rPr>
            <w:rStyle w:val="af3"/>
            <w:noProof/>
          </w:rPr>
          <w:t>Диаграмма 38. Объемы производства масел компании Лукойл на различных заводах мира, 2011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_Toc360715154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60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55" w:history="1">
        <w:r w:rsidR="00CD4116" w:rsidRPr="00D56A83">
          <w:rPr>
            <w:rStyle w:val="af3"/>
            <w:noProof/>
          </w:rPr>
          <w:t>Диаграмма 39. Производство масел Лукойл на нефтеперерабатывающих заводах в 2009-2011 гг., тыс. тонн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_Toc360715155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60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56" w:history="1">
        <w:r w:rsidR="00CD4116" w:rsidRPr="00D56A83">
          <w:rPr>
            <w:rStyle w:val="af3"/>
            <w:noProof/>
          </w:rPr>
          <w:t>Диаграмма 40. Объем реализации фирменных масел Лукойл в 2009-2011 гг., тыс. тонн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_Toc360715156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61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57" w:history="1">
        <w:r w:rsidR="00CD4116" w:rsidRPr="00D56A83">
          <w:rPr>
            <w:rStyle w:val="af3"/>
            <w:noProof/>
          </w:rPr>
          <w:t>Диаграмма 41. Топ-5 российских нефтедобывающих компаний по чистой прибыли в 2012 году, млрд. $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_Toc360715157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63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58" w:history="1">
        <w:r w:rsidR="00CD4116" w:rsidRPr="00D56A83">
          <w:rPr>
            <w:rStyle w:val="af3"/>
            <w:noProof/>
          </w:rPr>
          <w:t>Диаграмма 42. Основные показатели финансово-хозяйственной деятельности компании Газпром нефть по состоянию на 31 декабря 2012 года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_Toc360715158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63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59" w:history="1">
        <w:r w:rsidR="00CD4116" w:rsidRPr="00D56A83">
          <w:rPr>
            <w:rStyle w:val="af3"/>
            <w:noProof/>
          </w:rPr>
          <w:t>Диаграмма 43. География деятельности компании Газпром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_Toc360715159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64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60" w:history="1">
        <w:r w:rsidR="00CD4116" w:rsidRPr="00D56A83">
          <w:rPr>
            <w:rStyle w:val="af3"/>
            <w:noProof/>
          </w:rPr>
          <w:t>Диаграмма 44. Структура выпуска нефтепродуктов в натуральном выражении группой Газпром нефть в 2012 году, %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_Toc360715160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65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61" w:history="1">
        <w:r w:rsidR="00CD4116" w:rsidRPr="00D56A83">
          <w:rPr>
            <w:rStyle w:val="af3"/>
            <w:noProof/>
          </w:rPr>
          <w:t>Диаграмма 45. Структура продаж нефтепродуктов в страны СНГ группой Газпром нефть в 2012 году по месяцам, %.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_Toc360715161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65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62" w:history="1">
        <w:r w:rsidR="00CD4116" w:rsidRPr="00D56A83">
          <w:rPr>
            <w:rStyle w:val="af3"/>
            <w:noProof/>
          </w:rPr>
          <w:t>Диаграмма 46. Структура продаж нефтепродуктов группой Газпром нефть на территории России в 2012 году по месяцам, %.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_Toc360715162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66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63" w:history="1">
        <w:r w:rsidR="00CD4116" w:rsidRPr="00D56A83">
          <w:rPr>
            <w:rStyle w:val="af3"/>
            <w:noProof/>
          </w:rPr>
          <w:t>Диаграмма 47. География деятельности компании Роснефть в России в 2012 году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_Toc360715163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68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64" w:history="1">
        <w:r w:rsidR="00CD4116" w:rsidRPr="00D56A83">
          <w:rPr>
            <w:rStyle w:val="af3"/>
            <w:noProof/>
          </w:rPr>
          <w:t>Диаграмма 48. Число сотрудников компании Exxon Mobil по регионам в 2010 году, чел.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_Toc360715164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69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65" w:history="1">
        <w:r w:rsidR="00CD4116" w:rsidRPr="00D56A83">
          <w:rPr>
            <w:rStyle w:val="af3"/>
            <w:noProof/>
          </w:rPr>
          <w:t>Диаграмма 49. ТОП-5 компаний по добыче нефти, тыс. тонн/ день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_Toc360715165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70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66" w:history="1">
        <w:r w:rsidR="00CD4116" w:rsidRPr="00D56A83">
          <w:rPr>
            <w:rStyle w:val="af3"/>
            <w:noProof/>
          </w:rPr>
          <w:t>Диаграмма 50. Доля чистой прибыли в выручке крупнейших частных нефтегазовых компаний мира в 2011 году, %.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_Toc360715166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71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67" w:history="1">
        <w:r w:rsidR="00CD4116" w:rsidRPr="00D56A83">
          <w:rPr>
            <w:rStyle w:val="af3"/>
            <w:noProof/>
          </w:rPr>
          <w:t xml:space="preserve">Диаграмма 51. Структура операционного капитала компании </w:t>
        </w:r>
        <w:r w:rsidR="00CD4116" w:rsidRPr="00D56A83">
          <w:rPr>
            <w:rStyle w:val="af3"/>
            <w:noProof/>
            <w:lang w:val="en-US"/>
          </w:rPr>
          <w:t>BP</w:t>
        </w:r>
        <w:r w:rsidR="00CD4116" w:rsidRPr="00D56A83">
          <w:rPr>
            <w:rStyle w:val="af3"/>
            <w:noProof/>
          </w:rPr>
          <w:t xml:space="preserve"> в 2012 году, %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_Toc360715167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73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68" w:history="1">
        <w:r w:rsidR="00CD4116" w:rsidRPr="00D56A83">
          <w:rPr>
            <w:rStyle w:val="af3"/>
            <w:noProof/>
          </w:rPr>
          <w:t xml:space="preserve">Диаграмма 52. Распределение сотрудников компании </w:t>
        </w:r>
        <w:r w:rsidR="00CD4116" w:rsidRPr="00D56A83">
          <w:rPr>
            <w:rStyle w:val="af3"/>
            <w:noProof/>
            <w:lang w:val="en-US"/>
          </w:rPr>
          <w:t>BP</w:t>
        </w:r>
        <w:r w:rsidR="00CD4116" w:rsidRPr="00D56A83">
          <w:rPr>
            <w:rStyle w:val="af3"/>
            <w:noProof/>
          </w:rPr>
          <w:t xml:space="preserve"> по основным направлениям деятельности, %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_Toc360715168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73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69" w:history="1">
        <w:r w:rsidR="00CD4116" w:rsidRPr="00D56A83">
          <w:rPr>
            <w:rStyle w:val="af3"/>
            <w:noProof/>
          </w:rPr>
          <w:t xml:space="preserve">Диаграмма 53. Распределение производственных мощностей компании </w:t>
        </w:r>
        <w:r w:rsidR="00CD4116" w:rsidRPr="00D56A83">
          <w:rPr>
            <w:rStyle w:val="af3"/>
            <w:noProof/>
            <w:lang w:val="en-US"/>
          </w:rPr>
          <w:t>BP</w:t>
        </w:r>
        <w:r w:rsidR="00CD4116" w:rsidRPr="00D56A83">
          <w:rPr>
            <w:rStyle w:val="af3"/>
            <w:noProof/>
          </w:rPr>
          <w:t xml:space="preserve"> в мире (кроме Америки)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_Toc360715169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74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70" w:history="1">
        <w:r w:rsidR="00CD4116" w:rsidRPr="00D56A83">
          <w:rPr>
            <w:rStyle w:val="af3"/>
            <w:noProof/>
          </w:rPr>
          <w:t>Диаграмма 54. Динамика объема добычи нефти, млн. барр. н.э./сут.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_Toc360715170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75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71" w:history="1">
        <w:r w:rsidR="00CD4116" w:rsidRPr="00D56A83">
          <w:rPr>
            <w:rStyle w:val="af3"/>
            <w:noProof/>
          </w:rPr>
          <w:t xml:space="preserve">Диаграмма 55. Динамика объема производства нефтехимических продуктов компании </w:t>
        </w:r>
        <w:r w:rsidR="00CD4116" w:rsidRPr="00D56A83">
          <w:rPr>
            <w:rStyle w:val="af3"/>
            <w:noProof/>
            <w:lang w:val="en-US"/>
          </w:rPr>
          <w:t>BP</w:t>
        </w:r>
        <w:r w:rsidR="00CD4116" w:rsidRPr="00D56A83">
          <w:rPr>
            <w:rStyle w:val="af3"/>
            <w:noProof/>
          </w:rPr>
          <w:t xml:space="preserve"> в 2010-2012 гг., тыс. тонн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_Toc360715171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75</w:t>
        </w:r>
        <w:r w:rsidR="00CD4116">
          <w:rPr>
            <w:noProof/>
            <w:webHidden/>
          </w:rPr>
          <w:fldChar w:fldCharType="end"/>
        </w:r>
      </w:hyperlink>
    </w:p>
    <w:p w:rsidR="00CD4116" w:rsidRDefault="00C02CB9" w:rsidP="00CD4116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5172" w:history="1">
        <w:r w:rsidR="00CD4116" w:rsidRPr="00D56A83">
          <w:rPr>
            <w:rStyle w:val="af3"/>
            <w:noProof/>
          </w:rPr>
          <w:t>Диаграмма 56. Прогноз ддинамики изменения цены на нефть марки Brent в период с 3 кв. 2013 г. по 4 кв. 2015 г., $ за баррель.</w:t>
        </w:r>
        <w:r w:rsidR="00CD4116">
          <w:rPr>
            <w:noProof/>
            <w:webHidden/>
          </w:rPr>
          <w:tab/>
        </w:r>
        <w:r w:rsidR="00CD4116">
          <w:rPr>
            <w:noProof/>
            <w:webHidden/>
          </w:rPr>
          <w:fldChar w:fldCharType="begin"/>
        </w:r>
        <w:r w:rsidR="00CD4116">
          <w:rPr>
            <w:noProof/>
            <w:webHidden/>
          </w:rPr>
          <w:instrText xml:space="preserve"> PAGEREF _Toc360715172 \h </w:instrText>
        </w:r>
        <w:r w:rsidR="00CD4116">
          <w:rPr>
            <w:noProof/>
            <w:webHidden/>
          </w:rPr>
        </w:r>
        <w:r w:rsidR="00CD4116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80</w:t>
        </w:r>
        <w:r w:rsidR="00CD4116">
          <w:rPr>
            <w:noProof/>
            <w:webHidden/>
          </w:rPr>
          <w:fldChar w:fldCharType="end"/>
        </w:r>
      </w:hyperlink>
    </w:p>
    <w:p w:rsidR="00D56991" w:rsidRPr="001A71E2" w:rsidRDefault="00D56991" w:rsidP="00CD4116">
      <w:pPr>
        <w:spacing w:line="360" w:lineRule="auto"/>
        <w:ind w:firstLine="0"/>
        <w:rPr>
          <w:szCs w:val="24"/>
        </w:rPr>
      </w:pPr>
      <w:r w:rsidRPr="001A71E2">
        <w:rPr>
          <w:szCs w:val="24"/>
        </w:rPr>
        <w:fldChar w:fldCharType="end"/>
      </w:r>
      <w:r w:rsidRPr="001A71E2">
        <w:rPr>
          <w:szCs w:val="24"/>
        </w:rPr>
        <w:br w:type="page"/>
      </w:r>
    </w:p>
    <w:p w:rsidR="00D56991" w:rsidRDefault="00D56991" w:rsidP="00D56991">
      <w:pPr>
        <w:pStyle w:val="1"/>
      </w:pPr>
      <w:bookmarkStart w:id="18" w:name="_Toc350272719"/>
      <w:bookmarkStart w:id="19" w:name="_Toc351630338"/>
      <w:bookmarkStart w:id="20" w:name="_Toc360630913"/>
      <w:bookmarkStart w:id="21" w:name="_Toc360714346"/>
      <w:r>
        <w:lastRenderedPageBreak/>
        <w:t>Список таблиц</w:t>
      </w:r>
      <w:bookmarkEnd w:id="18"/>
      <w:bookmarkEnd w:id="19"/>
      <w:bookmarkEnd w:id="20"/>
      <w:bookmarkEnd w:id="21"/>
    </w:p>
    <w:p w:rsidR="001A71E2" w:rsidRDefault="00D56991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2463F7">
        <w:fldChar w:fldCharType="begin"/>
      </w:r>
      <w:r w:rsidRPr="002463F7">
        <w:instrText xml:space="preserve"> TOC \h \z \c "Таблица" </w:instrText>
      </w:r>
      <w:r w:rsidRPr="002463F7">
        <w:fldChar w:fldCharType="separate"/>
      </w:r>
      <w:hyperlink w:anchor="_Toc360714488" w:history="1">
        <w:r w:rsidR="001A71E2" w:rsidRPr="00175C1C">
          <w:rPr>
            <w:rStyle w:val="af3"/>
            <w:noProof/>
          </w:rPr>
          <w:t>Таблица 1. Наиболее распространенные маркировки жидкостей для АКПП и гидроусилителя руля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_Toc360714488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22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489" w:history="1">
        <w:r w:rsidR="001A71E2" w:rsidRPr="00175C1C">
          <w:rPr>
            <w:rStyle w:val="af3"/>
            <w:noProof/>
          </w:rPr>
          <w:t>Таблица 2. Классификация трансмиссионных масел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_Toc360714489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23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490" w:history="1">
        <w:r w:rsidR="001A71E2" w:rsidRPr="00175C1C">
          <w:rPr>
            <w:rStyle w:val="af3"/>
            <w:noProof/>
          </w:rPr>
          <w:t>Таблица 3. Классификация трансмиссионных масел по группам в зависимости от эксплуатационных свойств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_Toc360714490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24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491" w:history="1">
        <w:r w:rsidR="001A71E2" w:rsidRPr="00175C1C">
          <w:rPr>
            <w:rStyle w:val="af3"/>
            <w:noProof/>
          </w:rPr>
          <w:t>Таблица 4. Классификация гидравлических масел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_Toc360714491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25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492" w:history="1">
        <w:r w:rsidR="001A71E2" w:rsidRPr="00175C1C">
          <w:rPr>
            <w:rStyle w:val="af3"/>
            <w:noProof/>
          </w:rPr>
          <w:t>Таблица 5. Классификация индустриальных масел на группы в зависимости от эксплуатационных свойств.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_Toc360714492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26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493" w:history="1">
        <w:r w:rsidR="001A71E2" w:rsidRPr="00175C1C">
          <w:rPr>
            <w:rStyle w:val="af3"/>
            <w:noProof/>
          </w:rPr>
          <w:t>Таблица 6.Классификация смазочных масел дли турбин, ISO 6743-5  в сочетании с ISO/CD 8068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_Toc360714493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26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494" w:history="1">
        <w:r w:rsidR="001A71E2" w:rsidRPr="00175C1C">
          <w:rPr>
            <w:rStyle w:val="af3"/>
            <w:noProof/>
          </w:rPr>
          <w:t>Таблица 7. Производство моторных масел по видам в 2010-2012 гг., тыс. тонн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_Toc360714494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31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495" w:history="1">
        <w:r w:rsidR="001A71E2" w:rsidRPr="00175C1C">
          <w:rPr>
            <w:rStyle w:val="af3"/>
            <w:noProof/>
          </w:rPr>
          <w:t>Таблица 8. Объемы производства индустриальных масел в России в 2009-2012 году в натуральном выражении по округам, тыс. тонн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_Toc360714495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33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496" w:history="1">
        <w:r w:rsidR="001A71E2" w:rsidRPr="00175C1C">
          <w:rPr>
            <w:rStyle w:val="af3"/>
            <w:noProof/>
          </w:rPr>
          <w:t>Таблица 9. Производство гидравлических масел в России в 2009-2012 году в натуральном выражении по федеральным округам, тыс. тонн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_Toc360714496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34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497" w:history="1">
        <w:r w:rsidR="001A71E2" w:rsidRPr="00175C1C">
          <w:rPr>
            <w:rStyle w:val="af3"/>
            <w:noProof/>
          </w:rPr>
          <w:t>Таблица 10. Производство энергетических масел в России в 2009-2012 году в натуральном выражении по федеральным округам, тыс. тонн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_Toc360714497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36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498" w:history="1">
        <w:r w:rsidR="001A71E2" w:rsidRPr="00175C1C">
          <w:rPr>
            <w:rStyle w:val="af3"/>
            <w:noProof/>
          </w:rPr>
          <w:t>Таблица 11. Производство трансмиссионных масел в России в 2009-2012 году в натуральном выражении по федеральным округам, тыс. тонн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_Toc360714498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36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499" w:history="1">
        <w:r w:rsidR="001A71E2" w:rsidRPr="00175C1C">
          <w:rPr>
            <w:rStyle w:val="af3"/>
            <w:noProof/>
          </w:rPr>
          <w:t>Таблица 12. Объем рынка моторных масел в России в натуральном выражении в 2012 году по сегментам, тыс. тонн.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_Toc360714499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38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00" w:history="1">
        <w:r w:rsidR="001A71E2" w:rsidRPr="00175C1C">
          <w:rPr>
            <w:rStyle w:val="af3"/>
            <w:noProof/>
          </w:rPr>
          <w:t>Таблица 13. Объем рынка индустриальных масел в России в 2012 году в натуральном выражении, тыс. тонн.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_Toc360714500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41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01" w:history="1">
        <w:r w:rsidR="001A71E2" w:rsidRPr="00175C1C">
          <w:rPr>
            <w:rStyle w:val="af3"/>
            <w:noProof/>
          </w:rPr>
          <w:t>Таблица 14. Объем рынка трансмиссионных масел в России в 2012 году в натуральном выражении, тыс. тонн.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_Toc360714501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42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02" w:history="1">
        <w:r w:rsidR="001A71E2" w:rsidRPr="00175C1C">
          <w:rPr>
            <w:rStyle w:val="af3"/>
            <w:noProof/>
          </w:rPr>
          <w:t>Таблица 15. ТОП-7 компаний-экспортеров моторных масел в 2012 году в стоимостном и натуральном выражении, млн. $ и тыс. тонн.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_Toc360714502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03" w:history="1">
        <w:r w:rsidR="001A71E2" w:rsidRPr="00175C1C">
          <w:rPr>
            <w:rStyle w:val="af3"/>
            <w:noProof/>
          </w:rPr>
          <w:t>Таблица 16. ТОП-15 брендов экспортируемых моторных масел в 2012 году в стоимостном и натуральном выражении, млн. $ и тыс. тонн.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_Toc360714503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48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04" w:history="1">
        <w:r w:rsidR="001A71E2" w:rsidRPr="00175C1C">
          <w:rPr>
            <w:rStyle w:val="af3"/>
            <w:noProof/>
          </w:rPr>
          <w:t>Таблица 17. Структура импортируемых индустриальных масел по их виду в натуральном и стоимостном выражении в 2012 году, тыс. .$ и тонн.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_Toc360714504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50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05" w:history="1">
        <w:r w:rsidR="001A71E2" w:rsidRPr="00175C1C">
          <w:rPr>
            <w:rStyle w:val="af3"/>
            <w:noProof/>
          </w:rPr>
          <w:t>Таблица 18. Топ-25 брендов импортных индустриальных масел в натуральном и стоимостном выражении в 2012 году, тыс. $ и тонн.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_Toc360714505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51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06" w:history="1">
        <w:r w:rsidR="001A71E2" w:rsidRPr="00175C1C">
          <w:rPr>
            <w:rStyle w:val="af3"/>
            <w:noProof/>
          </w:rPr>
          <w:t>Таблица 19. Структура экспортируемых индустриальных масел по их виду в натуральном и стоимостном выражении в 2012 году, тыс .$ и тонн.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_Toc360714506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53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07" w:history="1">
        <w:r w:rsidR="001A71E2" w:rsidRPr="00175C1C">
          <w:rPr>
            <w:rStyle w:val="af3"/>
            <w:noProof/>
          </w:rPr>
          <w:t>Таблица 20. Топ-15 компаний-производителей, экспортирующих индустриальные масла в натуральном и стоимостном выражении в 2012 году, тыс. $ и тонн.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_Toc360714507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53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08" w:history="1">
        <w:r w:rsidR="001A71E2" w:rsidRPr="00175C1C">
          <w:rPr>
            <w:rStyle w:val="af3"/>
            <w:noProof/>
          </w:rPr>
          <w:t>Таблица 21. Топ-20 брендов экспортируемых индустриальных масел в натуральном и стоимостном выражении в 2012 году, тыс. $ и тонн.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_Toc360714508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54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09" w:history="1">
        <w:r w:rsidR="001A71E2" w:rsidRPr="00175C1C">
          <w:rPr>
            <w:rStyle w:val="af3"/>
            <w:noProof/>
          </w:rPr>
          <w:t>Таблица 22. Топ-15 компаний-производителей, импортирующих индустриальные масла, в натуральном и стоимостном выражении в 2012 году, тыс. $ и тонн.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_Toc360714509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55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10" w:history="1">
        <w:r w:rsidR="001A71E2" w:rsidRPr="00175C1C">
          <w:rPr>
            <w:rStyle w:val="af3"/>
            <w:noProof/>
          </w:rPr>
          <w:t>Таблица 23. Топ-20 брендов импортируемых трансмиссионных масел и жидкостей ATF/ГУР в натуральном и стоимостном выражении в 2012 году, тыс. $ и тонн.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_Toc360714510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56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11" w:history="1">
        <w:r w:rsidR="001A71E2" w:rsidRPr="00175C1C">
          <w:rPr>
            <w:rStyle w:val="af3"/>
            <w:noProof/>
          </w:rPr>
          <w:t>Таблица 24. Топ-10 компаний-производителей, экспортирующих трансмиссионные масла и жидкости ATF/ГУР в натуральном и стоимостном выражении в 2012 году, тыс. $ и тонн.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_Toc360714511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12" w:history="1">
        <w:r w:rsidR="001A71E2" w:rsidRPr="00175C1C">
          <w:rPr>
            <w:rStyle w:val="af3"/>
            <w:noProof/>
          </w:rPr>
          <w:t>Таблица 25 Топ-15 брендов экспортируемых трансмиссионных масел и жидкостей ATF/ГУР в натуральном и стоимостном выражении в 2012 году, тыс. $ и тонн.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_Toc360714512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57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13" w:history="1">
        <w:r w:rsidR="001A71E2" w:rsidRPr="00175C1C">
          <w:rPr>
            <w:rStyle w:val="af3"/>
            <w:noProof/>
          </w:rPr>
          <w:t>Таблица 26. Перечень основных дочерних обществ ОАО «Газпром нефть».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_Toc360714513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67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14" w:history="1">
        <w:r w:rsidR="001A71E2" w:rsidRPr="00175C1C">
          <w:rPr>
            <w:rStyle w:val="af3"/>
            <w:noProof/>
          </w:rPr>
          <w:t>Таблица 27. Основные финансовые показатели компании Роснефть в 2012 году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_Toc360714514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68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15" w:history="1">
        <w:r w:rsidR="001A71E2" w:rsidRPr="00175C1C">
          <w:rPr>
            <w:rStyle w:val="af3"/>
            <w:noProof/>
          </w:rPr>
          <w:t xml:space="preserve">Таблица 28. Основные финансовые и производственные показатели компании </w:t>
        </w:r>
        <w:r w:rsidR="001A71E2" w:rsidRPr="00175C1C">
          <w:rPr>
            <w:rStyle w:val="af3"/>
            <w:noProof/>
            <w:lang w:val="en-US"/>
          </w:rPr>
          <w:t>BP</w:t>
        </w:r>
        <w:r w:rsidR="001A71E2" w:rsidRPr="00175C1C">
          <w:rPr>
            <w:rStyle w:val="af3"/>
            <w:noProof/>
          </w:rPr>
          <w:t xml:space="preserve"> в 2007-2011 гг.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_Toc360714515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73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16" w:history="1">
        <w:r w:rsidR="001A71E2" w:rsidRPr="00175C1C">
          <w:rPr>
            <w:rStyle w:val="af3"/>
            <w:noProof/>
          </w:rPr>
          <w:t>Приложение 1. Таблица 29. Классы вязкости гидравлических масел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_Toc360714516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81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17" w:history="1">
        <w:r w:rsidR="001A71E2" w:rsidRPr="00175C1C">
          <w:rPr>
            <w:rStyle w:val="af3"/>
            <w:noProof/>
          </w:rPr>
          <w:t>Приложение 2. Таблица 30. Классы вязкости для индустриальных масел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_Toc360714517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81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18" w:history="1">
        <w:r w:rsidR="001A71E2" w:rsidRPr="00175C1C">
          <w:rPr>
            <w:rStyle w:val="af3"/>
            <w:noProof/>
          </w:rPr>
          <w:t>Приложение 3. Таблица 31. Характеристики компрессорных масел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_Toc360714518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82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19" w:history="1">
        <w:r w:rsidR="001A71E2" w:rsidRPr="00175C1C">
          <w:rPr>
            <w:rStyle w:val="af3"/>
            <w:noProof/>
          </w:rPr>
          <w:t>Приложение 4. Таблица 32. Основные финансовые показатели газовых и нефтяных компаний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_Toc360714519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83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20" w:history="1">
        <w:r w:rsidR="001A71E2" w:rsidRPr="00175C1C">
          <w:rPr>
            <w:rStyle w:val="af3"/>
            <w:noProof/>
          </w:rPr>
          <w:t>Приложение 5. Таблица 33. Характеристики масел марки Mobil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_Toc360714520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83</w:t>
        </w:r>
        <w:r w:rsidR="001A71E2">
          <w:rPr>
            <w:noProof/>
            <w:webHidden/>
          </w:rPr>
          <w:fldChar w:fldCharType="end"/>
        </w:r>
      </w:hyperlink>
    </w:p>
    <w:p w:rsidR="001A71E2" w:rsidRDefault="00C02CB9" w:rsidP="001A71E2">
      <w:pPr>
        <w:pStyle w:val="afb"/>
        <w:tabs>
          <w:tab w:val="right" w:leader="dot" w:pos="9204"/>
        </w:tabs>
        <w:spacing w:line="360" w:lineRule="auto"/>
        <w:ind w:firstLine="0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0714521" w:history="1">
        <w:r w:rsidR="001A71E2" w:rsidRPr="00175C1C">
          <w:rPr>
            <w:rStyle w:val="af3"/>
            <w:noProof/>
          </w:rPr>
          <w:t>Приложение 6. Таблица 34. Характеристики масел марки Sell</w:t>
        </w:r>
        <w:r w:rsidR="001A71E2">
          <w:rPr>
            <w:noProof/>
            <w:webHidden/>
          </w:rPr>
          <w:tab/>
        </w:r>
        <w:r w:rsidR="001A71E2">
          <w:rPr>
            <w:noProof/>
            <w:webHidden/>
          </w:rPr>
          <w:fldChar w:fldCharType="begin"/>
        </w:r>
        <w:r w:rsidR="001A71E2">
          <w:rPr>
            <w:noProof/>
            <w:webHidden/>
          </w:rPr>
          <w:instrText xml:space="preserve"> PAGEREF _Toc360714521 \h </w:instrText>
        </w:r>
        <w:r w:rsidR="001A71E2">
          <w:rPr>
            <w:noProof/>
            <w:webHidden/>
          </w:rPr>
        </w:r>
        <w:r w:rsidR="001A71E2">
          <w:rPr>
            <w:noProof/>
            <w:webHidden/>
          </w:rPr>
          <w:fldChar w:fldCharType="separate"/>
        </w:r>
        <w:r w:rsidR="006F76A9">
          <w:rPr>
            <w:noProof/>
            <w:webHidden/>
          </w:rPr>
          <w:t>83</w:t>
        </w:r>
        <w:r w:rsidR="001A71E2">
          <w:rPr>
            <w:noProof/>
            <w:webHidden/>
          </w:rPr>
          <w:fldChar w:fldCharType="end"/>
        </w:r>
      </w:hyperlink>
    </w:p>
    <w:p w:rsidR="00D56991" w:rsidRDefault="00D56991" w:rsidP="001A71E2">
      <w:pPr>
        <w:pStyle w:val="afb"/>
        <w:tabs>
          <w:tab w:val="right" w:leader="dot" w:pos="9345"/>
        </w:tabs>
        <w:spacing w:line="360" w:lineRule="auto"/>
        <w:ind w:firstLine="0"/>
        <w:rPr>
          <w:b/>
          <w:bCs/>
          <w:kern w:val="32"/>
          <w:sz w:val="28"/>
          <w:szCs w:val="28"/>
        </w:rPr>
      </w:pPr>
      <w:r w:rsidRPr="002463F7">
        <w:fldChar w:fldCharType="end"/>
      </w:r>
      <w:r>
        <w:br w:type="page"/>
      </w:r>
    </w:p>
    <w:p w:rsidR="000F51A9" w:rsidRPr="0078131C" w:rsidRDefault="000F51A9" w:rsidP="006D4BCE">
      <w:pPr>
        <w:pStyle w:val="1"/>
      </w:pPr>
      <w:bookmarkStart w:id="22" w:name="_Toc360714347"/>
      <w:r>
        <w:lastRenderedPageBreak/>
        <w:t>Глава 1</w:t>
      </w:r>
      <w:r w:rsidRPr="0078131C">
        <w:t>. Технологические характеристики исследования</w:t>
      </w:r>
      <w:bookmarkEnd w:id="10"/>
      <w:bookmarkEnd w:id="11"/>
      <w:bookmarkEnd w:id="15"/>
      <w:bookmarkEnd w:id="22"/>
    </w:p>
    <w:p w:rsidR="000F51A9" w:rsidRPr="0078131C" w:rsidRDefault="000F51A9" w:rsidP="000F51A9"/>
    <w:p w:rsidR="000F51A9" w:rsidRPr="000F51A9" w:rsidRDefault="000F51A9" w:rsidP="000F51A9">
      <w:pPr>
        <w:pStyle w:val="2"/>
        <w:spacing w:before="0" w:after="0" w:line="360" w:lineRule="auto"/>
        <w:rPr>
          <w:rFonts w:ascii="Times New Roman" w:hAnsi="Times New Roman"/>
          <w:i w:val="0"/>
          <w:sz w:val="24"/>
          <w:szCs w:val="24"/>
        </w:rPr>
      </w:pPr>
      <w:bookmarkStart w:id="23" w:name="_Toc349506483"/>
      <w:bookmarkStart w:id="24" w:name="_Toc349583798"/>
      <w:bookmarkStart w:id="25" w:name="_Toc351553601"/>
      <w:bookmarkStart w:id="26" w:name="_Toc351630342"/>
      <w:bookmarkStart w:id="27" w:name="_Toc360630917"/>
      <w:bookmarkStart w:id="28" w:name="_Toc360714348"/>
      <w:r w:rsidRPr="000F51A9">
        <w:rPr>
          <w:rFonts w:ascii="Times New Roman" w:hAnsi="Times New Roman"/>
          <w:i w:val="0"/>
          <w:sz w:val="24"/>
          <w:szCs w:val="24"/>
        </w:rPr>
        <w:t>1.Цель исследования</w:t>
      </w:r>
      <w:bookmarkEnd w:id="23"/>
      <w:bookmarkEnd w:id="24"/>
      <w:bookmarkEnd w:id="25"/>
      <w:bookmarkEnd w:id="26"/>
      <w:bookmarkEnd w:id="27"/>
      <w:bookmarkEnd w:id="28"/>
    </w:p>
    <w:p w:rsidR="000F51A9" w:rsidRDefault="000F51A9" w:rsidP="000F51A9">
      <w:pPr>
        <w:spacing w:line="360" w:lineRule="auto"/>
        <w:rPr>
          <w:szCs w:val="24"/>
        </w:rPr>
      </w:pPr>
      <w:r w:rsidRPr="000F51A9">
        <w:rPr>
          <w:szCs w:val="24"/>
        </w:rPr>
        <w:t xml:space="preserve">Изучение текущей ситуации на российском рынке </w:t>
      </w:r>
      <w:r w:rsidR="00351029">
        <w:rPr>
          <w:szCs w:val="24"/>
        </w:rPr>
        <w:t>нефтяных масел</w:t>
      </w:r>
    </w:p>
    <w:p w:rsidR="00F87B22" w:rsidRPr="000F51A9" w:rsidRDefault="00F87B22" w:rsidP="000F51A9">
      <w:pPr>
        <w:spacing w:line="360" w:lineRule="auto"/>
        <w:rPr>
          <w:szCs w:val="24"/>
        </w:rPr>
      </w:pPr>
    </w:p>
    <w:p w:rsidR="000F51A9" w:rsidRDefault="000F51A9" w:rsidP="000F51A9">
      <w:pPr>
        <w:pStyle w:val="2"/>
        <w:spacing w:before="0" w:after="0" w:line="360" w:lineRule="auto"/>
        <w:rPr>
          <w:rFonts w:ascii="Times New Roman" w:hAnsi="Times New Roman"/>
          <w:i w:val="0"/>
          <w:sz w:val="24"/>
          <w:szCs w:val="24"/>
        </w:rPr>
      </w:pPr>
      <w:bookmarkStart w:id="29" w:name="_Toc349506484"/>
      <w:bookmarkStart w:id="30" w:name="_Toc349583799"/>
      <w:bookmarkStart w:id="31" w:name="_Toc351553602"/>
      <w:bookmarkStart w:id="32" w:name="_Toc351630343"/>
      <w:bookmarkStart w:id="33" w:name="_Toc360630918"/>
      <w:bookmarkStart w:id="34" w:name="_Toc360714349"/>
      <w:r w:rsidRPr="000F51A9">
        <w:rPr>
          <w:rFonts w:ascii="Times New Roman" w:hAnsi="Times New Roman"/>
          <w:i w:val="0"/>
          <w:sz w:val="24"/>
          <w:szCs w:val="24"/>
        </w:rPr>
        <w:t>2.Задачи исследования</w:t>
      </w:r>
      <w:bookmarkEnd w:id="29"/>
      <w:bookmarkEnd w:id="30"/>
      <w:bookmarkEnd w:id="31"/>
      <w:bookmarkEnd w:id="32"/>
      <w:bookmarkEnd w:id="33"/>
      <w:bookmarkEnd w:id="34"/>
    </w:p>
    <w:p w:rsidR="00351029" w:rsidRDefault="00351029" w:rsidP="00F87B22">
      <w:pPr>
        <w:pStyle w:val="afff1"/>
        <w:numPr>
          <w:ilvl w:val="0"/>
          <w:numId w:val="26"/>
        </w:numPr>
        <w:spacing w:line="360" w:lineRule="auto"/>
        <w:jc w:val="both"/>
      </w:pPr>
      <w:r>
        <w:t xml:space="preserve">Разработать современную классификацию </w:t>
      </w:r>
      <w:r w:rsidR="00F87B22">
        <w:t>товаров на рынке нефтяных масел;</w:t>
      </w:r>
    </w:p>
    <w:p w:rsidR="00F87B22" w:rsidRDefault="00F87B22" w:rsidP="00F87B22">
      <w:pPr>
        <w:pStyle w:val="afff1"/>
        <w:numPr>
          <w:ilvl w:val="0"/>
          <w:numId w:val="26"/>
        </w:numPr>
        <w:spacing w:line="360" w:lineRule="auto"/>
        <w:jc w:val="both"/>
      </w:pPr>
      <w:r>
        <w:t>Определить объемы и темпы роста производства масел по сегментам;</w:t>
      </w:r>
    </w:p>
    <w:p w:rsidR="00F87B22" w:rsidRDefault="00F87B22" w:rsidP="00F87B22">
      <w:pPr>
        <w:pStyle w:val="afff1"/>
        <w:numPr>
          <w:ilvl w:val="0"/>
          <w:numId w:val="26"/>
        </w:numPr>
        <w:spacing w:line="360" w:lineRule="auto"/>
        <w:jc w:val="both"/>
      </w:pPr>
      <w:r>
        <w:t>Определить объем рынка нефтяных масел и темпы его роста по сегментам;</w:t>
      </w:r>
    </w:p>
    <w:p w:rsidR="00F87B22" w:rsidRDefault="00F87B22" w:rsidP="00F87B22">
      <w:pPr>
        <w:pStyle w:val="afff1"/>
        <w:numPr>
          <w:ilvl w:val="0"/>
          <w:numId w:val="26"/>
        </w:numPr>
        <w:spacing w:line="360" w:lineRule="auto"/>
        <w:jc w:val="both"/>
      </w:pPr>
      <w:r>
        <w:t>Дать актуальный прогноз развития рынка;</w:t>
      </w:r>
    </w:p>
    <w:p w:rsidR="002463F7" w:rsidRDefault="002463F7" w:rsidP="00F87B22">
      <w:pPr>
        <w:pStyle w:val="afff1"/>
        <w:numPr>
          <w:ilvl w:val="0"/>
          <w:numId w:val="26"/>
        </w:numPr>
        <w:spacing w:line="360" w:lineRule="auto"/>
        <w:jc w:val="both"/>
      </w:pPr>
      <w:r w:rsidRPr="00F87B22">
        <w:t>Определить рыночные доли основных участников рынка</w:t>
      </w:r>
      <w:r w:rsidR="00F87B22">
        <w:t>;</w:t>
      </w:r>
      <w:r w:rsidRPr="00F87B22">
        <w:t xml:space="preserve"> </w:t>
      </w:r>
    </w:p>
    <w:p w:rsidR="00F87B22" w:rsidRPr="00F87B22" w:rsidRDefault="00F87B22" w:rsidP="00F87B22">
      <w:pPr>
        <w:pStyle w:val="afff1"/>
        <w:numPr>
          <w:ilvl w:val="0"/>
          <w:numId w:val="26"/>
        </w:numPr>
        <w:spacing w:line="360" w:lineRule="auto"/>
        <w:jc w:val="both"/>
      </w:pPr>
      <w:r>
        <w:t>Представить внешнеэкономические операции на рынке нефтяных масел в разбивке по виду масел, по производителю и по бренду;</w:t>
      </w:r>
    </w:p>
    <w:p w:rsidR="002463F7" w:rsidRPr="00F87B22" w:rsidRDefault="002463F7" w:rsidP="00F87B22">
      <w:pPr>
        <w:pStyle w:val="afff1"/>
        <w:numPr>
          <w:ilvl w:val="0"/>
          <w:numId w:val="26"/>
        </w:numPr>
        <w:spacing w:line="360" w:lineRule="auto"/>
        <w:jc w:val="both"/>
      </w:pPr>
      <w:r w:rsidRPr="00F87B22">
        <w:t>Описать финансово-хозяйственну</w:t>
      </w:r>
      <w:r w:rsidR="00F87B22">
        <w:t>ю деятельность участников рынка;</w:t>
      </w:r>
    </w:p>
    <w:p w:rsidR="00F87B22" w:rsidRDefault="00F87B22" w:rsidP="00F87B22">
      <w:pPr>
        <w:pStyle w:val="afff1"/>
        <w:numPr>
          <w:ilvl w:val="0"/>
          <w:numId w:val="26"/>
        </w:numPr>
        <w:spacing w:line="360" w:lineRule="auto"/>
        <w:jc w:val="both"/>
      </w:pPr>
      <w:r>
        <w:t>Определить ключевые тенденции и перспективы развития рынка масел;</w:t>
      </w:r>
    </w:p>
    <w:p w:rsidR="00F87B22" w:rsidRDefault="00F87B22" w:rsidP="00F87B22">
      <w:pPr>
        <w:pStyle w:val="afff1"/>
        <w:numPr>
          <w:ilvl w:val="0"/>
          <w:numId w:val="26"/>
        </w:numPr>
        <w:spacing w:line="360" w:lineRule="auto"/>
        <w:jc w:val="both"/>
      </w:pPr>
      <w:r>
        <w:t>Определить факторы, влияющие на рынок нефтяных масел в России;</w:t>
      </w:r>
    </w:p>
    <w:p w:rsidR="00F87B22" w:rsidRPr="00351029" w:rsidRDefault="00F87B22" w:rsidP="00C274C2">
      <w:pPr>
        <w:pStyle w:val="afff1"/>
        <w:spacing w:line="360" w:lineRule="auto"/>
        <w:jc w:val="both"/>
      </w:pPr>
    </w:p>
    <w:p w:rsidR="000F51A9" w:rsidRPr="000F51A9" w:rsidRDefault="000F51A9" w:rsidP="000F51A9">
      <w:pPr>
        <w:pStyle w:val="2"/>
        <w:spacing w:before="0" w:after="0" w:line="360" w:lineRule="auto"/>
        <w:rPr>
          <w:rFonts w:ascii="Times New Roman" w:hAnsi="Times New Roman"/>
          <w:i w:val="0"/>
          <w:sz w:val="24"/>
          <w:szCs w:val="24"/>
        </w:rPr>
      </w:pPr>
      <w:bookmarkStart w:id="35" w:name="_Toc349506485"/>
      <w:bookmarkStart w:id="36" w:name="_Toc349583800"/>
      <w:bookmarkStart w:id="37" w:name="_Toc351553603"/>
      <w:bookmarkStart w:id="38" w:name="_Toc351630344"/>
      <w:bookmarkStart w:id="39" w:name="_Toc360630919"/>
      <w:bookmarkStart w:id="40" w:name="_Toc360714350"/>
      <w:r w:rsidRPr="000F51A9">
        <w:rPr>
          <w:rFonts w:ascii="Times New Roman" w:hAnsi="Times New Roman"/>
          <w:i w:val="0"/>
          <w:sz w:val="24"/>
          <w:szCs w:val="24"/>
        </w:rPr>
        <w:t>3.Объект исследования</w:t>
      </w:r>
      <w:bookmarkEnd w:id="35"/>
      <w:bookmarkEnd w:id="36"/>
      <w:bookmarkEnd w:id="37"/>
      <w:bookmarkEnd w:id="38"/>
      <w:bookmarkEnd w:id="39"/>
      <w:bookmarkEnd w:id="40"/>
    </w:p>
    <w:p w:rsidR="000F51A9" w:rsidRDefault="00F87B22" w:rsidP="000F51A9">
      <w:pPr>
        <w:spacing w:line="360" w:lineRule="auto"/>
        <w:rPr>
          <w:szCs w:val="24"/>
        </w:rPr>
      </w:pPr>
      <w:r>
        <w:rPr>
          <w:szCs w:val="24"/>
        </w:rPr>
        <w:t>Российский рынок нефтяных масел.</w:t>
      </w:r>
    </w:p>
    <w:p w:rsidR="00F87B22" w:rsidRPr="000F51A9" w:rsidRDefault="00F87B22" w:rsidP="000F51A9">
      <w:pPr>
        <w:spacing w:line="360" w:lineRule="auto"/>
        <w:rPr>
          <w:szCs w:val="24"/>
        </w:rPr>
      </w:pPr>
    </w:p>
    <w:p w:rsidR="000F51A9" w:rsidRPr="000F51A9" w:rsidRDefault="000F51A9" w:rsidP="000F51A9">
      <w:pPr>
        <w:pStyle w:val="2"/>
        <w:spacing w:before="0" w:after="0" w:line="360" w:lineRule="auto"/>
        <w:rPr>
          <w:rFonts w:ascii="Times New Roman" w:hAnsi="Times New Roman"/>
          <w:i w:val="0"/>
          <w:sz w:val="24"/>
          <w:szCs w:val="24"/>
        </w:rPr>
      </w:pPr>
      <w:bookmarkStart w:id="41" w:name="_Toc349506486"/>
      <w:bookmarkStart w:id="42" w:name="_Toc349583801"/>
      <w:bookmarkStart w:id="43" w:name="_Toc351553604"/>
      <w:bookmarkStart w:id="44" w:name="_Toc351630345"/>
      <w:bookmarkStart w:id="45" w:name="_Toc360630920"/>
      <w:bookmarkStart w:id="46" w:name="_Toc360714351"/>
      <w:r w:rsidRPr="000F51A9">
        <w:rPr>
          <w:rFonts w:ascii="Times New Roman" w:hAnsi="Times New Roman"/>
          <w:i w:val="0"/>
          <w:sz w:val="24"/>
          <w:szCs w:val="24"/>
        </w:rPr>
        <w:t>4.Метод сбора данных</w:t>
      </w:r>
      <w:bookmarkEnd w:id="41"/>
      <w:bookmarkEnd w:id="42"/>
      <w:bookmarkEnd w:id="43"/>
      <w:bookmarkEnd w:id="44"/>
      <w:bookmarkEnd w:id="45"/>
      <w:bookmarkEnd w:id="46"/>
    </w:p>
    <w:p w:rsidR="000F51A9" w:rsidRDefault="000F51A9" w:rsidP="000F51A9">
      <w:pPr>
        <w:spacing w:line="360" w:lineRule="auto"/>
        <w:rPr>
          <w:szCs w:val="24"/>
        </w:rPr>
      </w:pPr>
      <w:r w:rsidRPr="000F51A9">
        <w:rPr>
          <w:szCs w:val="24"/>
        </w:rPr>
        <w:t xml:space="preserve">Мониторинг материалов печатных и электронных деловых и специализированных изданий, аналитических обзоров рынка, а так же мнений участников рынка и экспертных оценок специалистов маркетинговых и консалтинговых компаний. Интернет ресурсы; результаты исследований </w:t>
      </w:r>
      <w:r w:rsidRPr="000F51A9">
        <w:rPr>
          <w:szCs w:val="24"/>
          <w:lang w:val="en-US"/>
        </w:rPr>
        <w:t>DISCOVERY</w:t>
      </w:r>
      <w:r w:rsidRPr="000F51A9">
        <w:rPr>
          <w:szCs w:val="24"/>
        </w:rPr>
        <w:t xml:space="preserve"> </w:t>
      </w:r>
      <w:r w:rsidRPr="000F51A9">
        <w:rPr>
          <w:szCs w:val="24"/>
          <w:lang w:val="en-US"/>
        </w:rPr>
        <w:t>Research</w:t>
      </w:r>
      <w:r w:rsidRPr="000F51A9">
        <w:rPr>
          <w:szCs w:val="24"/>
        </w:rPr>
        <w:t xml:space="preserve"> </w:t>
      </w:r>
      <w:r w:rsidRPr="000F51A9">
        <w:rPr>
          <w:szCs w:val="24"/>
          <w:lang w:val="en-US"/>
        </w:rPr>
        <w:t>Group</w:t>
      </w:r>
      <w:r w:rsidRPr="000F51A9">
        <w:rPr>
          <w:szCs w:val="24"/>
        </w:rPr>
        <w:t>.</w:t>
      </w:r>
    </w:p>
    <w:p w:rsidR="00F87B22" w:rsidRPr="000F51A9" w:rsidRDefault="00F87B22" w:rsidP="000F51A9">
      <w:pPr>
        <w:spacing w:line="360" w:lineRule="auto"/>
        <w:rPr>
          <w:szCs w:val="24"/>
        </w:rPr>
      </w:pPr>
    </w:p>
    <w:p w:rsidR="000F51A9" w:rsidRDefault="000F51A9" w:rsidP="000F51A9">
      <w:pPr>
        <w:pStyle w:val="2"/>
        <w:spacing w:before="0" w:after="0" w:line="360" w:lineRule="auto"/>
        <w:jc w:val="left"/>
        <w:rPr>
          <w:rFonts w:ascii="Times New Roman" w:hAnsi="Times New Roman"/>
          <w:i w:val="0"/>
          <w:sz w:val="24"/>
          <w:szCs w:val="24"/>
        </w:rPr>
      </w:pPr>
      <w:bookmarkStart w:id="47" w:name="_Toc349506487"/>
      <w:bookmarkStart w:id="48" w:name="_Toc349583802"/>
      <w:bookmarkStart w:id="49" w:name="_Toc351553605"/>
      <w:bookmarkStart w:id="50" w:name="_Toc351630346"/>
      <w:bookmarkStart w:id="51" w:name="_Toc360630921"/>
      <w:bookmarkStart w:id="52" w:name="_Toc360714352"/>
      <w:r w:rsidRPr="000F51A9">
        <w:rPr>
          <w:rFonts w:ascii="Times New Roman" w:hAnsi="Times New Roman"/>
          <w:i w:val="0"/>
          <w:sz w:val="24"/>
          <w:szCs w:val="24"/>
        </w:rPr>
        <w:t>5.Метод анализа данных</w:t>
      </w:r>
      <w:bookmarkEnd w:id="47"/>
      <w:bookmarkEnd w:id="48"/>
      <w:bookmarkEnd w:id="49"/>
      <w:bookmarkEnd w:id="50"/>
      <w:bookmarkEnd w:id="51"/>
      <w:bookmarkEnd w:id="52"/>
    </w:p>
    <w:p w:rsidR="000F51A9" w:rsidRDefault="000F51A9" w:rsidP="000F51A9">
      <w:pPr>
        <w:spacing w:after="120" w:line="360" w:lineRule="auto"/>
        <w:rPr>
          <w:szCs w:val="24"/>
        </w:rPr>
      </w:pPr>
      <w:r w:rsidRPr="000F51A9">
        <w:rPr>
          <w:szCs w:val="24"/>
        </w:rPr>
        <w:t>Традиционный контент</w:t>
      </w:r>
      <w:r w:rsidR="002B0109">
        <w:rPr>
          <w:szCs w:val="24"/>
        </w:rPr>
        <w:t>-</w:t>
      </w:r>
      <w:r w:rsidRPr="000F51A9">
        <w:rPr>
          <w:szCs w:val="24"/>
        </w:rPr>
        <w:t>анализ документов</w:t>
      </w:r>
    </w:p>
    <w:p w:rsidR="00F87B22" w:rsidRPr="000F51A9" w:rsidRDefault="00F87B22" w:rsidP="000F51A9">
      <w:pPr>
        <w:spacing w:after="120" w:line="360" w:lineRule="auto"/>
        <w:rPr>
          <w:b/>
          <w:szCs w:val="24"/>
        </w:rPr>
      </w:pPr>
    </w:p>
    <w:p w:rsidR="000F51A9" w:rsidRPr="000F51A9" w:rsidRDefault="000F51A9" w:rsidP="000F51A9">
      <w:pPr>
        <w:pStyle w:val="2"/>
        <w:spacing w:before="0" w:after="0" w:line="360" w:lineRule="auto"/>
        <w:jc w:val="left"/>
        <w:rPr>
          <w:rFonts w:ascii="Times New Roman" w:hAnsi="Times New Roman"/>
          <w:i w:val="0"/>
          <w:sz w:val="24"/>
          <w:szCs w:val="24"/>
        </w:rPr>
      </w:pPr>
      <w:bookmarkStart w:id="53" w:name="_Toc349506488"/>
      <w:bookmarkStart w:id="54" w:name="_Toc349583803"/>
      <w:bookmarkStart w:id="55" w:name="_Toc351553606"/>
      <w:bookmarkStart w:id="56" w:name="_Toc351630347"/>
      <w:bookmarkStart w:id="57" w:name="_Toc360630922"/>
      <w:bookmarkStart w:id="58" w:name="_Toc360714353"/>
      <w:r w:rsidRPr="000F51A9">
        <w:rPr>
          <w:rFonts w:ascii="Times New Roman" w:hAnsi="Times New Roman"/>
          <w:i w:val="0"/>
          <w:sz w:val="24"/>
          <w:szCs w:val="24"/>
        </w:rPr>
        <w:t>6.Информационная база исследования</w:t>
      </w:r>
      <w:bookmarkEnd w:id="53"/>
      <w:bookmarkEnd w:id="54"/>
      <w:bookmarkEnd w:id="55"/>
      <w:bookmarkEnd w:id="56"/>
      <w:bookmarkEnd w:id="57"/>
      <w:bookmarkEnd w:id="58"/>
    </w:p>
    <w:p w:rsidR="000F51A9" w:rsidRPr="000F51A9" w:rsidRDefault="000F51A9" w:rsidP="004A7C41">
      <w:pPr>
        <w:numPr>
          <w:ilvl w:val="0"/>
          <w:numId w:val="3"/>
        </w:numPr>
        <w:tabs>
          <w:tab w:val="num" w:pos="432"/>
        </w:tabs>
        <w:spacing w:line="360" w:lineRule="auto"/>
        <w:ind w:left="431" w:hanging="357"/>
        <w:rPr>
          <w:szCs w:val="24"/>
        </w:rPr>
      </w:pPr>
      <w:r w:rsidRPr="000F51A9">
        <w:rPr>
          <w:szCs w:val="24"/>
        </w:rPr>
        <w:t>Печатные и электронные, деловые и специализированные издания.</w:t>
      </w:r>
    </w:p>
    <w:p w:rsidR="000F51A9" w:rsidRPr="000F51A9" w:rsidRDefault="000F51A9" w:rsidP="004A7C41">
      <w:pPr>
        <w:numPr>
          <w:ilvl w:val="0"/>
          <w:numId w:val="3"/>
        </w:numPr>
        <w:tabs>
          <w:tab w:val="num" w:pos="432"/>
        </w:tabs>
        <w:spacing w:line="360" w:lineRule="auto"/>
        <w:ind w:left="431" w:hanging="357"/>
        <w:rPr>
          <w:szCs w:val="24"/>
        </w:rPr>
      </w:pPr>
      <w:r w:rsidRPr="000F51A9">
        <w:rPr>
          <w:szCs w:val="24"/>
        </w:rPr>
        <w:t>Ресурсы сети Интернет.</w:t>
      </w:r>
    </w:p>
    <w:p w:rsidR="000F51A9" w:rsidRPr="000F51A9" w:rsidRDefault="000F51A9" w:rsidP="004A7C41">
      <w:pPr>
        <w:numPr>
          <w:ilvl w:val="0"/>
          <w:numId w:val="3"/>
        </w:numPr>
        <w:tabs>
          <w:tab w:val="num" w:pos="432"/>
        </w:tabs>
        <w:spacing w:line="360" w:lineRule="auto"/>
        <w:ind w:left="431" w:hanging="357"/>
        <w:rPr>
          <w:szCs w:val="24"/>
        </w:rPr>
      </w:pPr>
      <w:r w:rsidRPr="000F51A9">
        <w:rPr>
          <w:szCs w:val="24"/>
        </w:rPr>
        <w:t>Материалы компаний.</w:t>
      </w:r>
    </w:p>
    <w:p w:rsidR="000F51A9" w:rsidRPr="000F51A9" w:rsidRDefault="000F51A9" w:rsidP="004A7C41">
      <w:pPr>
        <w:numPr>
          <w:ilvl w:val="0"/>
          <w:numId w:val="3"/>
        </w:numPr>
        <w:tabs>
          <w:tab w:val="num" w:pos="432"/>
        </w:tabs>
        <w:spacing w:line="360" w:lineRule="auto"/>
        <w:ind w:left="431" w:hanging="357"/>
        <w:rPr>
          <w:szCs w:val="24"/>
        </w:rPr>
      </w:pPr>
      <w:r w:rsidRPr="000F51A9">
        <w:rPr>
          <w:szCs w:val="24"/>
        </w:rPr>
        <w:lastRenderedPageBreak/>
        <w:t>Аналитические обзорные статьи в прессе.</w:t>
      </w:r>
    </w:p>
    <w:p w:rsidR="000F51A9" w:rsidRPr="000F51A9" w:rsidRDefault="000F51A9" w:rsidP="004A7C41">
      <w:pPr>
        <w:numPr>
          <w:ilvl w:val="0"/>
          <w:numId w:val="3"/>
        </w:numPr>
        <w:tabs>
          <w:tab w:val="num" w:pos="432"/>
        </w:tabs>
        <w:spacing w:line="360" w:lineRule="auto"/>
        <w:ind w:left="431" w:hanging="357"/>
        <w:rPr>
          <w:szCs w:val="24"/>
        </w:rPr>
      </w:pPr>
      <w:r w:rsidRPr="000F51A9">
        <w:rPr>
          <w:szCs w:val="24"/>
        </w:rPr>
        <w:t>Результаты исследований маркетинговых и консалтинговых агентств.</w:t>
      </w:r>
    </w:p>
    <w:p w:rsidR="000F51A9" w:rsidRPr="000F51A9" w:rsidRDefault="000F51A9" w:rsidP="004A7C41">
      <w:pPr>
        <w:numPr>
          <w:ilvl w:val="0"/>
          <w:numId w:val="3"/>
        </w:numPr>
        <w:tabs>
          <w:tab w:val="num" w:pos="432"/>
        </w:tabs>
        <w:spacing w:line="360" w:lineRule="auto"/>
        <w:ind w:left="431" w:hanging="357"/>
        <w:jc w:val="left"/>
        <w:rPr>
          <w:szCs w:val="24"/>
        </w:rPr>
      </w:pPr>
      <w:r w:rsidRPr="000F51A9">
        <w:rPr>
          <w:szCs w:val="24"/>
        </w:rPr>
        <w:t>Экспертные оценки.</w:t>
      </w:r>
    </w:p>
    <w:p w:rsidR="000F51A9" w:rsidRPr="000F51A9" w:rsidRDefault="000F51A9" w:rsidP="004A7C41">
      <w:pPr>
        <w:numPr>
          <w:ilvl w:val="0"/>
          <w:numId w:val="3"/>
        </w:numPr>
        <w:tabs>
          <w:tab w:val="num" w:pos="432"/>
        </w:tabs>
        <w:spacing w:line="360" w:lineRule="auto"/>
        <w:ind w:left="431" w:hanging="357"/>
        <w:jc w:val="left"/>
        <w:rPr>
          <w:szCs w:val="24"/>
        </w:rPr>
      </w:pPr>
      <w:r w:rsidRPr="000F51A9">
        <w:rPr>
          <w:szCs w:val="24"/>
        </w:rPr>
        <w:t>Материалы отраслевых учреждений и базы данных.</w:t>
      </w:r>
    </w:p>
    <w:p w:rsidR="000F51A9" w:rsidRPr="000F51A9" w:rsidRDefault="000F51A9" w:rsidP="004A7C41">
      <w:pPr>
        <w:numPr>
          <w:ilvl w:val="0"/>
          <w:numId w:val="3"/>
        </w:numPr>
        <w:tabs>
          <w:tab w:val="num" w:pos="432"/>
        </w:tabs>
        <w:spacing w:line="360" w:lineRule="auto"/>
        <w:ind w:left="431" w:hanging="357"/>
        <w:jc w:val="left"/>
        <w:rPr>
          <w:szCs w:val="24"/>
          <w:lang w:val="en-US"/>
        </w:rPr>
      </w:pPr>
      <w:r w:rsidRPr="000F51A9">
        <w:rPr>
          <w:szCs w:val="24"/>
        </w:rPr>
        <w:t>Базы</w:t>
      </w:r>
      <w:r w:rsidRPr="000F51A9">
        <w:rPr>
          <w:szCs w:val="24"/>
          <w:lang w:val="en-US"/>
        </w:rPr>
        <w:t xml:space="preserve"> </w:t>
      </w:r>
      <w:r w:rsidRPr="000F51A9">
        <w:rPr>
          <w:szCs w:val="24"/>
        </w:rPr>
        <w:t>данных</w:t>
      </w:r>
      <w:r w:rsidRPr="000F51A9">
        <w:rPr>
          <w:szCs w:val="24"/>
          <w:lang w:val="en-US"/>
        </w:rPr>
        <w:t xml:space="preserve"> Discovery Research Group.</w:t>
      </w:r>
    </w:p>
    <w:p w:rsidR="00764F54" w:rsidRPr="00A061BA" w:rsidRDefault="000F51A9" w:rsidP="009B607B">
      <w:pPr>
        <w:pStyle w:val="53"/>
      </w:pPr>
      <w:r w:rsidRPr="00A061BA">
        <w:br w:type="page"/>
      </w:r>
    </w:p>
    <w:p w:rsidR="00764F54" w:rsidRPr="0078131C" w:rsidRDefault="00764F54" w:rsidP="006D4BCE">
      <w:pPr>
        <w:pStyle w:val="1"/>
      </w:pPr>
      <w:bookmarkStart w:id="59" w:name="_Toc360630923"/>
      <w:bookmarkStart w:id="60" w:name="_Toc360714354"/>
      <w:r>
        <w:lastRenderedPageBreak/>
        <w:t>Глава 2</w:t>
      </w:r>
      <w:r w:rsidRPr="0078131C">
        <w:t xml:space="preserve">. </w:t>
      </w:r>
      <w:r>
        <w:t>Классификация и основные характеристики смазочных материалов</w:t>
      </w:r>
      <w:bookmarkEnd w:id="59"/>
      <w:bookmarkEnd w:id="60"/>
    </w:p>
    <w:p w:rsidR="009B607B" w:rsidRPr="00B824B7" w:rsidRDefault="009B607B" w:rsidP="009B607B">
      <w:pPr>
        <w:pStyle w:val="53"/>
        <w:rPr>
          <w:lang w:val="ru-RU"/>
        </w:rPr>
      </w:pPr>
      <w:r w:rsidRPr="00B824B7">
        <w:rPr>
          <w:lang w:val="ru-RU"/>
        </w:rPr>
        <w:t xml:space="preserve">Сегментирование рынка </w:t>
      </w:r>
      <w:r w:rsidR="00985AD0">
        <w:rPr>
          <w:lang w:val="ru-RU"/>
        </w:rPr>
        <w:t>смазочных материалов</w:t>
      </w:r>
      <w:r w:rsidRPr="00B824B7">
        <w:rPr>
          <w:lang w:val="ru-RU"/>
        </w:rPr>
        <w:t>, как и большинства других рынков, можно пр</w:t>
      </w:r>
      <w:r w:rsidR="00F87B22">
        <w:rPr>
          <w:lang w:val="ru-RU"/>
        </w:rPr>
        <w:t xml:space="preserve">оводить по различным критериям. В связи с этим </w:t>
      </w:r>
      <w:r w:rsidRPr="00B824B7">
        <w:rPr>
          <w:lang w:val="ru-RU"/>
        </w:rPr>
        <w:t xml:space="preserve">подходы к сегментированию </w:t>
      </w:r>
      <w:r w:rsidR="00F87B22">
        <w:rPr>
          <w:lang w:val="ru-RU"/>
        </w:rPr>
        <w:t xml:space="preserve">рынка </w:t>
      </w:r>
      <w:r w:rsidR="00F87B22" w:rsidRPr="00B824B7">
        <w:rPr>
          <w:lang w:val="ru-RU"/>
        </w:rPr>
        <w:t>в</w:t>
      </w:r>
      <w:r w:rsidRPr="00B824B7">
        <w:rPr>
          <w:lang w:val="ru-RU"/>
        </w:rPr>
        <w:t xml:space="preserve"> разных источниках </w:t>
      </w:r>
      <w:r w:rsidR="00F87B22">
        <w:rPr>
          <w:lang w:val="ru-RU"/>
        </w:rPr>
        <w:t>колоссально отличаются</w:t>
      </w:r>
      <w:r w:rsidRPr="00B824B7">
        <w:rPr>
          <w:lang w:val="ru-RU"/>
        </w:rPr>
        <w:t xml:space="preserve">. </w:t>
      </w:r>
    </w:p>
    <w:p w:rsidR="00F87B22" w:rsidRDefault="00C02CB9" w:rsidP="00985AD0">
      <w:pPr>
        <w:pStyle w:val="53"/>
        <w:rPr>
          <w:lang w:val="ru-RU"/>
        </w:rPr>
      </w:pPr>
      <w:r w:rsidRPr="006F76A9">
        <w:rPr>
          <w:lang w:val="ru-RU"/>
        </w:rPr>
        <w:t>…</w:t>
      </w:r>
    </w:p>
    <w:p w:rsidR="006F76A9" w:rsidRDefault="006F76A9" w:rsidP="00985AD0">
      <w:pPr>
        <w:pStyle w:val="53"/>
        <w:rPr>
          <w:lang w:val="ru-RU"/>
        </w:rPr>
      </w:pPr>
      <w:r>
        <w:rPr>
          <w:lang w:val="ru-RU"/>
        </w:rPr>
        <w:t>…</w:t>
      </w:r>
    </w:p>
    <w:p w:rsidR="006F76A9" w:rsidRDefault="006F76A9" w:rsidP="00985AD0">
      <w:pPr>
        <w:pStyle w:val="53"/>
        <w:rPr>
          <w:lang w:val="ru-RU"/>
        </w:rPr>
      </w:pPr>
      <w:r>
        <w:rPr>
          <w:lang w:val="ru-RU"/>
        </w:rPr>
        <w:t>…</w:t>
      </w:r>
    </w:p>
    <w:p w:rsidR="006F76A9" w:rsidRDefault="006F76A9" w:rsidP="00985AD0">
      <w:pPr>
        <w:pStyle w:val="53"/>
        <w:rPr>
          <w:lang w:val="ru-RU"/>
        </w:rPr>
      </w:pPr>
      <w:r>
        <w:rPr>
          <w:lang w:val="ru-RU"/>
        </w:rPr>
        <w:t>…</w:t>
      </w:r>
    </w:p>
    <w:p w:rsidR="006F76A9" w:rsidRPr="006F76A9" w:rsidRDefault="006F76A9" w:rsidP="00985AD0">
      <w:pPr>
        <w:pStyle w:val="53"/>
        <w:rPr>
          <w:lang w:val="ru-RU"/>
        </w:rPr>
      </w:pPr>
      <w:r>
        <w:rPr>
          <w:lang w:val="ru-RU"/>
        </w:rPr>
        <w:t>…</w:t>
      </w:r>
    </w:p>
    <w:p w:rsidR="00985AD0" w:rsidRPr="00B824B7" w:rsidRDefault="00985AD0" w:rsidP="00985AD0">
      <w:pPr>
        <w:pStyle w:val="53"/>
        <w:rPr>
          <w:lang w:val="ru-RU"/>
        </w:rPr>
      </w:pPr>
      <w:r w:rsidRPr="00B824B7">
        <w:rPr>
          <w:lang w:val="ru-RU"/>
        </w:rPr>
        <w:t>Из</w:t>
      </w:r>
      <w:r w:rsidR="00764F54">
        <w:rPr>
          <w:lang w:val="ru-RU"/>
        </w:rPr>
        <w:t>-</w:t>
      </w:r>
      <w:r w:rsidRPr="00B824B7">
        <w:rPr>
          <w:lang w:val="ru-RU"/>
        </w:rPr>
        <w:t xml:space="preserve">за отсутствия четких стандартов сегментирования рынка </w:t>
      </w:r>
      <w:r>
        <w:rPr>
          <w:lang w:val="ru-RU"/>
        </w:rPr>
        <w:t xml:space="preserve">смазочных материалов </w:t>
      </w:r>
      <w:r w:rsidRPr="00B824B7">
        <w:rPr>
          <w:lang w:val="ru-RU"/>
        </w:rPr>
        <w:t xml:space="preserve">в настоящее время существует ряд проблем, связанных с большой разницей в оценках сегментов. Для систематизации категорий </w:t>
      </w:r>
      <w:r w:rsidR="00E70557">
        <w:rPr>
          <w:lang w:val="ru-RU"/>
        </w:rPr>
        <w:t>масел и смазок</w:t>
      </w:r>
      <w:r w:rsidRPr="00B824B7">
        <w:rPr>
          <w:lang w:val="ru-RU"/>
        </w:rPr>
        <w:t xml:space="preserve"> и внесения ясности в структуру рынка, </w:t>
      </w:r>
      <w:r>
        <w:rPr>
          <w:lang w:val="ru-RU"/>
        </w:rPr>
        <w:t xml:space="preserve">компания </w:t>
      </w:r>
      <w:r>
        <w:t>DISCOVERY</w:t>
      </w:r>
      <w:r w:rsidRPr="00985AD0">
        <w:rPr>
          <w:lang w:val="ru-RU"/>
        </w:rPr>
        <w:t xml:space="preserve"> </w:t>
      </w:r>
      <w:r>
        <w:t>Research</w:t>
      </w:r>
      <w:r w:rsidRPr="00985AD0">
        <w:rPr>
          <w:lang w:val="ru-RU"/>
        </w:rPr>
        <w:t xml:space="preserve"> </w:t>
      </w:r>
      <w:r>
        <w:t>Group</w:t>
      </w:r>
      <w:r w:rsidRPr="00B824B7">
        <w:rPr>
          <w:lang w:val="ru-RU"/>
        </w:rPr>
        <w:t xml:space="preserve"> предла</w:t>
      </w:r>
      <w:r>
        <w:rPr>
          <w:lang w:val="ru-RU"/>
        </w:rPr>
        <w:t>гает</w:t>
      </w:r>
      <w:r w:rsidRPr="00B824B7">
        <w:rPr>
          <w:lang w:val="ru-RU"/>
        </w:rPr>
        <w:t xml:space="preserve"> следую</w:t>
      </w:r>
      <w:r w:rsidR="00213BCE">
        <w:rPr>
          <w:lang w:val="ru-RU"/>
        </w:rPr>
        <w:t>щую классификацию</w:t>
      </w:r>
      <w:r>
        <w:rPr>
          <w:lang w:val="ru-RU"/>
        </w:rPr>
        <w:t xml:space="preserve"> </w:t>
      </w:r>
      <w:r w:rsidRPr="002463F7">
        <w:rPr>
          <w:lang w:val="ru-RU"/>
        </w:rPr>
        <w:t>(</w:t>
      </w:r>
      <w:r w:rsidR="00F87B22" w:rsidRPr="002463F7">
        <w:rPr>
          <w:lang w:val="ru-RU"/>
        </w:rPr>
        <w:t>диаграмма 1</w:t>
      </w:r>
      <w:r w:rsidRPr="002463F7">
        <w:rPr>
          <w:lang w:val="ru-RU"/>
        </w:rPr>
        <w:t>).</w:t>
      </w:r>
    </w:p>
    <w:p w:rsidR="00CA4F72" w:rsidRDefault="00CA4F72">
      <w:pPr>
        <w:ind w:firstLine="0"/>
        <w:jc w:val="left"/>
        <w:rPr>
          <w:b/>
          <w:sz w:val="20"/>
          <w:szCs w:val="20"/>
          <w:lang w:val="x-none" w:eastAsia="x-none"/>
        </w:rPr>
      </w:pPr>
      <w:r>
        <w:br w:type="page"/>
      </w:r>
    </w:p>
    <w:p w:rsidR="00CA4F72" w:rsidRDefault="00CD0B54" w:rsidP="00CA4F72">
      <w:pPr>
        <w:pStyle w:val="-"/>
        <w:jc w:val="both"/>
      </w:pPr>
      <w:bookmarkStart w:id="61" w:name="_Toc360715117"/>
      <w:r w:rsidRPr="00F3385B">
        <w:lastRenderedPageBreak/>
        <w:t xml:space="preserve">Диаграмма </w:t>
      </w:r>
      <w:fldSimple w:instr=" SEQ Диаграмма \* ARABIC ">
        <w:r w:rsidR="006F76A9">
          <w:rPr>
            <w:noProof/>
          </w:rPr>
          <w:t>1</w:t>
        </w:r>
      </w:fldSimple>
      <w:r w:rsidRPr="00CA4F72">
        <w:t xml:space="preserve">. </w:t>
      </w:r>
      <w:r w:rsidRPr="00F3385B">
        <w:t>Сегментирование рынка смазочных материалов</w:t>
      </w:r>
      <w:r w:rsidR="005D63D5" w:rsidRPr="00CA4F72">
        <w:t xml:space="preserve"> по областям применения</w:t>
      </w:r>
      <w:bookmarkEnd w:id="61"/>
    </w:p>
    <w:p w:rsidR="000F51A9" w:rsidRDefault="00E70557" w:rsidP="00CA4F72">
      <w:pPr>
        <w:pStyle w:val="-"/>
        <w:jc w:val="both"/>
        <w:rPr>
          <w:szCs w:val="24"/>
        </w:rPr>
      </w:pPr>
      <w:r>
        <w:rPr>
          <w:noProof/>
          <w:szCs w:val="24"/>
          <w:lang w:val="ru-RU" w:eastAsia="ru-RU"/>
        </w:rPr>
        <w:drawing>
          <wp:inline distT="0" distB="0" distL="0" distR="0" wp14:anchorId="2ED73E8C" wp14:editId="1287548F">
            <wp:extent cx="6076315" cy="6061403"/>
            <wp:effectExtent l="0" t="57150" r="0" b="5397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3385B" w:rsidRDefault="00F3385B" w:rsidP="005D63D5">
      <w:pPr>
        <w:spacing w:after="240" w:line="360" w:lineRule="auto"/>
        <w:ind w:firstLine="0"/>
        <w:jc w:val="right"/>
        <w:rPr>
          <w:b/>
          <w:sz w:val="18"/>
          <w:szCs w:val="24"/>
          <w:lang w:val="en-US"/>
        </w:rPr>
      </w:pPr>
      <w:r w:rsidRPr="00F3385B">
        <w:rPr>
          <w:b/>
          <w:sz w:val="18"/>
          <w:szCs w:val="24"/>
        </w:rPr>
        <w:t>Источник</w:t>
      </w:r>
      <w:r w:rsidRPr="00A061BA">
        <w:rPr>
          <w:b/>
          <w:sz w:val="18"/>
          <w:szCs w:val="24"/>
          <w:lang w:val="en-US"/>
        </w:rPr>
        <w:t xml:space="preserve">: </w:t>
      </w:r>
      <w:r w:rsidRPr="00F3385B">
        <w:rPr>
          <w:b/>
          <w:sz w:val="18"/>
          <w:szCs w:val="24"/>
          <w:lang w:val="en-US"/>
        </w:rPr>
        <w:t>DISCOVERY Research Group</w:t>
      </w:r>
    </w:p>
    <w:p w:rsidR="00C02CB9" w:rsidRDefault="00C02CB9" w:rsidP="00C274C2">
      <w:pPr>
        <w:pStyle w:val="2"/>
        <w:spacing w:after="240"/>
        <w:ind w:firstLine="567"/>
        <w:jc w:val="left"/>
        <w:rPr>
          <w:rFonts w:ascii="Times New Roman" w:hAnsi="Times New Roman"/>
          <w:i w:val="0"/>
          <w:sz w:val="24"/>
          <w:szCs w:val="24"/>
          <w:lang w:val="en-US"/>
        </w:rPr>
      </w:pPr>
      <w:bookmarkStart w:id="62" w:name="_Toc360630924"/>
      <w:bookmarkStart w:id="63" w:name="_Toc360714355"/>
    </w:p>
    <w:p w:rsidR="009562D8" w:rsidRPr="00C274C2" w:rsidRDefault="00C274C2" w:rsidP="00C274C2">
      <w:pPr>
        <w:pStyle w:val="2"/>
        <w:spacing w:after="240"/>
        <w:ind w:firstLine="567"/>
        <w:jc w:val="left"/>
        <w:rPr>
          <w:rFonts w:ascii="Times New Roman" w:hAnsi="Times New Roman"/>
          <w:i w:val="0"/>
          <w:sz w:val="24"/>
          <w:szCs w:val="24"/>
          <w:lang w:val="en-US" w:eastAsia="ru-RU"/>
        </w:rPr>
      </w:pPr>
      <w:r w:rsidRPr="00C97897">
        <w:rPr>
          <w:rFonts w:ascii="Times New Roman" w:hAnsi="Times New Roman"/>
          <w:i w:val="0"/>
          <w:sz w:val="24"/>
          <w:szCs w:val="24"/>
          <w:lang w:val="en-US"/>
        </w:rPr>
        <w:t>§</w:t>
      </w:r>
      <w:r w:rsidRPr="00C274C2">
        <w:rPr>
          <w:rFonts w:ascii="Times New Roman" w:hAnsi="Times New Roman"/>
          <w:i w:val="0"/>
          <w:sz w:val="24"/>
          <w:szCs w:val="24"/>
          <w:lang w:val="en-US" w:eastAsia="ru-RU"/>
        </w:rPr>
        <w:t>1.</w:t>
      </w:r>
      <w:r w:rsidR="009562D8" w:rsidRPr="00915B9C">
        <w:rPr>
          <w:rFonts w:ascii="Times New Roman" w:hAnsi="Times New Roman"/>
          <w:i w:val="0"/>
          <w:sz w:val="24"/>
          <w:szCs w:val="24"/>
          <w:lang w:eastAsia="ru-RU"/>
        </w:rPr>
        <w:t>Базовые</w:t>
      </w:r>
      <w:r w:rsidR="009562D8" w:rsidRPr="00C274C2">
        <w:rPr>
          <w:rFonts w:ascii="Times New Roman" w:hAnsi="Times New Roman"/>
          <w:i w:val="0"/>
          <w:sz w:val="24"/>
          <w:szCs w:val="24"/>
          <w:lang w:val="en-US" w:eastAsia="ru-RU"/>
        </w:rPr>
        <w:t xml:space="preserve"> </w:t>
      </w:r>
      <w:r w:rsidR="009562D8" w:rsidRPr="00915B9C">
        <w:rPr>
          <w:rFonts w:ascii="Times New Roman" w:hAnsi="Times New Roman"/>
          <w:i w:val="0"/>
          <w:sz w:val="24"/>
          <w:szCs w:val="24"/>
          <w:lang w:eastAsia="ru-RU"/>
        </w:rPr>
        <w:t>масла</w:t>
      </w:r>
      <w:bookmarkEnd w:id="62"/>
      <w:bookmarkEnd w:id="63"/>
    </w:p>
    <w:p w:rsidR="006E513A" w:rsidRPr="006F76A9" w:rsidRDefault="00C02CB9" w:rsidP="00C02CB9">
      <w:pPr>
        <w:pStyle w:val="afff1"/>
        <w:shd w:val="clear" w:color="auto" w:fill="FFFFFF"/>
        <w:spacing w:line="360" w:lineRule="auto"/>
        <w:ind w:left="1287"/>
        <w:jc w:val="both"/>
      </w:pPr>
      <w:r w:rsidRPr="006F76A9">
        <w:t>…</w:t>
      </w:r>
    </w:p>
    <w:p w:rsidR="00C02CB9" w:rsidRPr="006F76A9" w:rsidRDefault="00C02CB9" w:rsidP="00C02CB9">
      <w:pPr>
        <w:pStyle w:val="afff1"/>
        <w:shd w:val="clear" w:color="auto" w:fill="FFFFFF"/>
        <w:spacing w:line="360" w:lineRule="auto"/>
        <w:ind w:left="1287"/>
        <w:jc w:val="both"/>
      </w:pPr>
    </w:p>
    <w:p w:rsidR="00C02CB9" w:rsidRPr="006F76A9" w:rsidRDefault="00C02CB9" w:rsidP="00C02CB9">
      <w:pPr>
        <w:pStyle w:val="afff1"/>
        <w:shd w:val="clear" w:color="auto" w:fill="FFFFFF"/>
        <w:spacing w:line="360" w:lineRule="auto"/>
        <w:ind w:left="1287"/>
        <w:jc w:val="both"/>
      </w:pPr>
    </w:p>
    <w:p w:rsidR="00C02CB9" w:rsidRPr="006F76A9" w:rsidRDefault="00C02CB9" w:rsidP="00C02CB9">
      <w:pPr>
        <w:pStyle w:val="afff1"/>
        <w:shd w:val="clear" w:color="auto" w:fill="FFFFFF"/>
        <w:spacing w:line="360" w:lineRule="auto"/>
        <w:ind w:left="1287"/>
        <w:jc w:val="both"/>
      </w:pPr>
    </w:p>
    <w:p w:rsidR="00C02CB9" w:rsidRPr="006F76A9" w:rsidRDefault="00C02CB9" w:rsidP="00C02CB9">
      <w:pPr>
        <w:pStyle w:val="afff1"/>
        <w:shd w:val="clear" w:color="auto" w:fill="FFFFFF"/>
        <w:spacing w:line="360" w:lineRule="auto"/>
        <w:ind w:left="1287"/>
        <w:jc w:val="both"/>
      </w:pPr>
    </w:p>
    <w:p w:rsidR="006E513A" w:rsidRPr="003A4F17" w:rsidRDefault="006E513A" w:rsidP="003A4F17">
      <w:pPr>
        <w:pStyle w:val="-"/>
        <w:jc w:val="both"/>
      </w:pPr>
      <w:bookmarkStart w:id="64" w:name="_Toc360715118"/>
      <w:r w:rsidRPr="003A4F17">
        <w:lastRenderedPageBreak/>
        <w:t xml:space="preserve">Диаграмма </w:t>
      </w:r>
      <w:fldSimple w:instr=" SEQ Диаграмма \* ARABIC ">
        <w:r w:rsidR="006F76A9">
          <w:rPr>
            <w:noProof/>
          </w:rPr>
          <w:t>2</w:t>
        </w:r>
      </w:fldSimple>
      <w:r w:rsidRPr="003A4F17">
        <w:t>. Условные эксплуатационные характеристики базовых масел, в % </w:t>
      </w:r>
      <w:r w:rsidR="003A4F17" w:rsidRPr="003A4F17">
        <w:rPr>
          <w:lang w:val="ru-RU"/>
        </w:rPr>
        <w:t xml:space="preserve"> </w:t>
      </w:r>
      <w:r w:rsidRPr="003A4F17">
        <w:t>(минеральное базовое масло принято за 100 %)</w:t>
      </w:r>
      <w:bookmarkEnd w:id="64"/>
    </w:p>
    <w:p w:rsidR="006E513A" w:rsidRDefault="006E513A" w:rsidP="006E513A">
      <w:pPr>
        <w:shd w:val="clear" w:color="auto" w:fill="FFFFFF"/>
        <w:ind w:firstLine="0"/>
        <w:jc w:val="center"/>
        <w:rPr>
          <w:b/>
          <w:color w:val="000000"/>
          <w:sz w:val="18"/>
          <w:szCs w:val="18"/>
        </w:rPr>
      </w:pPr>
      <w:r>
        <w:rPr>
          <w:noProof/>
          <w:szCs w:val="24"/>
          <w:lang w:eastAsia="ru-RU"/>
        </w:rPr>
        <w:drawing>
          <wp:inline distT="0" distB="0" distL="0" distR="0" wp14:anchorId="387A51A3" wp14:editId="479AA5AB">
            <wp:extent cx="5486400" cy="32385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E513A" w:rsidRPr="00C02CB9" w:rsidRDefault="006E513A" w:rsidP="00D56991">
      <w:pPr>
        <w:pStyle w:val="-"/>
        <w:rPr>
          <w:lang w:val="ru-RU"/>
        </w:rPr>
      </w:pPr>
      <w:r>
        <w:t xml:space="preserve">Источник: </w:t>
      </w:r>
      <w:r w:rsidR="00C02CB9">
        <w:rPr>
          <w:lang w:val="ru-RU"/>
        </w:rPr>
        <w:t>…</w:t>
      </w:r>
    </w:p>
    <w:p w:rsidR="003A3F23" w:rsidRDefault="00C02CB9" w:rsidP="003242EE">
      <w:pPr>
        <w:shd w:val="clear" w:color="auto" w:fill="FFFFFF"/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5D63D5" w:rsidRPr="00915B9C" w:rsidRDefault="00C274C2" w:rsidP="00C274C2">
      <w:pPr>
        <w:pStyle w:val="2"/>
        <w:spacing w:after="240"/>
        <w:ind w:firstLine="567"/>
        <w:jc w:val="left"/>
        <w:rPr>
          <w:rFonts w:ascii="Times New Roman" w:hAnsi="Times New Roman"/>
          <w:i w:val="0"/>
          <w:sz w:val="24"/>
          <w:szCs w:val="24"/>
          <w:lang w:eastAsia="ru-RU"/>
        </w:rPr>
      </w:pPr>
      <w:bookmarkStart w:id="65" w:name="_Toc360630925"/>
      <w:bookmarkStart w:id="66" w:name="_Toc360714356"/>
      <w:r w:rsidRPr="00C274C2">
        <w:rPr>
          <w:rFonts w:ascii="Times New Roman" w:hAnsi="Times New Roman"/>
          <w:i w:val="0"/>
          <w:sz w:val="24"/>
          <w:szCs w:val="24"/>
        </w:rPr>
        <w:t>§</w:t>
      </w:r>
      <w:r>
        <w:rPr>
          <w:rFonts w:ascii="Times New Roman" w:hAnsi="Times New Roman"/>
          <w:i w:val="0"/>
          <w:sz w:val="24"/>
          <w:szCs w:val="24"/>
          <w:lang w:eastAsia="ru-RU"/>
        </w:rPr>
        <w:t>2.</w:t>
      </w:r>
      <w:r w:rsidR="00C02CB9">
        <w:rPr>
          <w:rFonts w:ascii="Times New Roman" w:hAnsi="Times New Roman"/>
          <w:i w:val="0"/>
          <w:sz w:val="24"/>
          <w:szCs w:val="24"/>
          <w:lang w:eastAsia="ru-RU"/>
        </w:rPr>
        <w:t xml:space="preserve"> </w:t>
      </w:r>
      <w:r w:rsidR="003242EE" w:rsidRPr="00915B9C">
        <w:rPr>
          <w:rFonts w:ascii="Times New Roman" w:hAnsi="Times New Roman"/>
          <w:i w:val="0"/>
          <w:sz w:val="24"/>
          <w:szCs w:val="24"/>
          <w:lang w:eastAsia="ru-RU"/>
        </w:rPr>
        <w:t>Моторные масла</w:t>
      </w:r>
      <w:bookmarkEnd w:id="65"/>
      <w:bookmarkEnd w:id="66"/>
    </w:p>
    <w:p w:rsidR="00207646" w:rsidRDefault="00777A8D" w:rsidP="003242EE">
      <w:pPr>
        <w:shd w:val="clear" w:color="auto" w:fill="FFFFFF"/>
        <w:spacing w:line="360" w:lineRule="auto"/>
        <w:ind w:firstLine="567"/>
        <w:rPr>
          <w:szCs w:val="24"/>
        </w:rPr>
      </w:pPr>
      <w:r w:rsidRPr="00777A8D">
        <w:rPr>
          <w:szCs w:val="24"/>
        </w:rPr>
        <w:t xml:space="preserve">Моторное </w:t>
      </w:r>
      <w:r w:rsidR="00573D17" w:rsidRPr="00777A8D">
        <w:rPr>
          <w:szCs w:val="24"/>
        </w:rPr>
        <w:t>масло</w:t>
      </w:r>
      <w:r w:rsidR="00573D17">
        <w:rPr>
          <w:szCs w:val="24"/>
        </w:rPr>
        <w:t xml:space="preserve"> - </w:t>
      </w:r>
      <w:r w:rsidR="00573D17" w:rsidRPr="00777A8D">
        <w:rPr>
          <w:szCs w:val="24"/>
        </w:rPr>
        <w:t xml:space="preserve"> это</w:t>
      </w:r>
      <w:r w:rsidRPr="00777A8D">
        <w:rPr>
          <w:szCs w:val="24"/>
        </w:rPr>
        <w:t xml:space="preserve"> смазочный материал, который используется с целью уменьшения трения в движущихся частях Д</w:t>
      </w:r>
      <w:r>
        <w:rPr>
          <w:szCs w:val="24"/>
        </w:rPr>
        <w:t xml:space="preserve">вигателей внутреннего сгорания. </w:t>
      </w:r>
      <w:r w:rsidRPr="00777A8D">
        <w:rPr>
          <w:szCs w:val="24"/>
        </w:rPr>
        <w:t>Для обеспечения безотказной и долговечной работы автомобильного двигателя необходимо использовать моторные масла, которые по своим свойствам соответствуют их конструкции и условиям эксплуатации.</w:t>
      </w:r>
      <w:r w:rsidR="003F5B7E" w:rsidRPr="003F5B7E">
        <w:rPr>
          <w:szCs w:val="24"/>
        </w:rPr>
        <w:t xml:space="preserve"> </w:t>
      </w:r>
    </w:p>
    <w:p w:rsidR="003242EE" w:rsidRDefault="00C02CB9" w:rsidP="00755678">
      <w:pPr>
        <w:shd w:val="clear" w:color="auto" w:fill="FFFFFF"/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755678" w:rsidRPr="00755678" w:rsidRDefault="00755678" w:rsidP="00755678">
      <w:pPr>
        <w:pStyle w:val="af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Cs w:val="24"/>
          <w:lang w:val="ru-RU" w:eastAsia="en-US"/>
        </w:rPr>
      </w:pPr>
      <w:r w:rsidRPr="00755678">
        <w:rPr>
          <w:szCs w:val="24"/>
          <w:lang w:val="ru-RU" w:eastAsia="en-US"/>
        </w:rPr>
        <w:t xml:space="preserve">В зависимости от </w:t>
      </w:r>
      <w:r w:rsidR="00207646">
        <w:rPr>
          <w:szCs w:val="24"/>
          <w:lang w:val="ru-RU" w:eastAsia="en-US"/>
        </w:rPr>
        <w:t>базиса классификации</w:t>
      </w:r>
      <w:r w:rsidRPr="00755678">
        <w:rPr>
          <w:szCs w:val="24"/>
          <w:lang w:val="ru-RU" w:eastAsia="en-US"/>
        </w:rPr>
        <w:t>, моторные масла делятся на группы:</w:t>
      </w:r>
    </w:p>
    <w:p w:rsidR="00DC00A1" w:rsidRDefault="00C02CB9" w:rsidP="00C02CB9">
      <w:pPr>
        <w:pStyle w:val="af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af2"/>
          <w:b w:val="0"/>
          <w:color w:val="000000"/>
          <w:szCs w:val="24"/>
          <w:lang w:val="ru-RU"/>
        </w:rPr>
      </w:pPr>
      <w:r>
        <w:rPr>
          <w:rStyle w:val="af2"/>
          <w:b w:val="0"/>
          <w:color w:val="000000"/>
          <w:szCs w:val="24"/>
          <w:lang w:val="ru-RU"/>
        </w:rPr>
        <w:t>….</w:t>
      </w:r>
    </w:p>
    <w:p w:rsidR="00C02CB9" w:rsidRDefault="00C02CB9">
      <w:pPr>
        <w:ind w:firstLine="0"/>
        <w:jc w:val="left"/>
        <w:rPr>
          <w:rStyle w:val="af2"/>
          <w:b w:val="0"/>
          <w:color w:val="000000"/>
          <w:szCs w:val="24"/>
          <w:lang w:eastAsia="x-none"/>
        </w:rPr>
      </w:pPr>
      <w:r>
        <w:rPr>
          <w:rStyle w:val="af2"/>
          <w:b w:val="0"/>
          <w:color w:val="000000"/>
          <w:szCs w:val="24"/>
        </w:rPr>
        <w:br w:type="page"/>
      </w:r>
    </w:p>
    <w:p w:rsidR="00DC00A1" w:rsidRPr="00DC00A1" w:rsidRDefault="00C02CB9" w:rsidP="003A4F17">
      <w:pPr>
        <w:pStyle w:val="-"/>
        <w:jc w:val="both"/>
      </w:pPr>
      <w:bookmarkStart w:id="67" w:name="_Toc360715119"/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352425</wp:posOffset>
                </wp:positionV>
                <wp:extent cx="4727575" cy="2431415"/>
                <wp:effectExtent l="0" t="0" r="15875" b="26035"/>
                <wp:wrapSquare wrapText="bothSides"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2431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2A3C0" id="Прямоугольник 39" o:spid="_x0000_s1026" style="position:absolute;margin-left:43.4pt;margin-top:27.75pt;width:372.25pt;height:19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" fillcolor="white [3212]" strokecolor="#1f4d78 [1604]" strokeweight="1pt">
                <w10:wrap type="square"/>
              </v:rect>
            </w:pict>
          </mc:Fallback>
        </mc:AlternateContent>
      </w:r>
      <w:r w:rsidR="00DC00A1">
        <w:t xml:space="preserve">Диаграмма </w:t>
      </w:r>
      <w:fldSimple w:instr=" SEQ Диаграмма \* ARABIC ">
        <w:r w:rsidR="006F76A9">
          <w:rPr>
            <w:noProof/>
          </w:rPr>
          <w:t>3</w:t>
        </w:r>
      </w:fldSimple>
      <w:r w:rsidR="00DC00A1">
        <w:t xml:space="preserve">. </w:t>
      </w:r>
      <w:r w:rsidR="005F2D0F">
        <w:t>Допустимость п</w:t>
      </w:r>
      <w:r w:rsidR="00DC00A1">
        <w:t>рименени</w:t>
      </w:r>
      <w:r w:rsidR="005F2D0F">
        <w:t>я</w:t>
      </w:r>
      <w:r w:rsidR="00DC00A1">
        <w:t xml:space="preserve"> моторных масел с различной вязкостью в зависимости от температуры</w:t>
      </w:r>
      <w:bookmarkEnd w:id="67"/>
    </w:p>
    <w:p w:rsidR="00DC00A1" w:rsidRPr="00DC00A1" w:rsidRDefault="00DC00A1" w:rsidP="00DC00A1">
      <w:pPr>
        <w:pStyle w:val="af9"/>
        <w:shd w:val="clear" w:color="auto" w:fill="FFFFFF"/>
        <w:spacing w:before="0" w:beforeAutospacing="0" w:after="0" w:afterAutospacing="0" w:line="360" w:lineRule="auto"/>
        <w:ind w:left="1440"/>
        <w:jc w:val="both"/>
        <w:rPr>
          <w:i/>
          <w:szCs w:val="24"/>
          <w:lang w:val="ru-RU" w:eastAsia="en-US"/>
        </w:rPr>
      </w:pPr>
    </w:p>
    <w:p w:rsidR="00777A8D" w:rsidRPr="00777A8D" w:rsidRDefault="00755678" w:rsidP="00403CF1">
      <w:pPr>
        <w:pStyle w:val="af9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b/>
          <w:color w:val="000000"/>
          <w:szCs w:val="24"/>
        </w:rPr>
      </w:pPr>
      <w:r w:rsidRPr="00755678">
        <w:rPr>
          <w:rStyle w:val="af2"/>
          <w:b w:val="0"/>
          <w:color w:val="000000"/>
          <w:szCs w:val="24"/>
        </w:rPr>
        <w:t>По набору присадок, качеству и назначению</w:t>
      </w:r>
      <w:r w:rsidR="00777A8D">
        <w:rPr>
          <w:rStyle w:val="apple-converted-space"/>
          <w:color w:val="000000"/>
          <w:szCs w:val="24"/>
        </w:rPr>
        <w:t>:</w:t>
      </w:r>
    </w:p>
    <w:p w:rsidR="00755678" w:rsidRPr="003B1855" w:rsidRDefault="00C02CB9" w:rsidP="00C02CB9">
      <w:pPr>
        <w:pStyle w:val="af9"/>
        <w:shd w:val="clear" w:color="auto" w:fill="FFFFFF"/>
        <w:spacing w:before="0" w:beforeAutospacing="0" w:after="0" w:afterAutospacing="0" w:line="360" w:lineRule="auto"/>
        <w:ind w:left="1440"/>
        <w:jc w:val="both"/>
        <w:rPr>
          <w:b/>
          <w:i/>
          <w:color w:val="000000"/>
          <w:szCs w:val="24"/>
        </w:rPr>
      </w:pPr>
      <w:r>
        <w:rPr>
          <w:bCs/>
          <w:i/>
          <w:color w:val="000000"/>
          <w:szCs w:val="24"/>
          <w:lang w:val="ru-RU"/>
        </w:rPr>
        <w:t>…</w:t>
      </w:r>
    </w:p>
    <w:p w:rsidR="003B1855" w:rsidRPr="00C02CB9" w:rsidRDefault="00755678" w:rsidP="00403CF1">
      <w:pPr>
        <w:pStyle w:val="af9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af2"/>
          <w:color w:val="000000"/>
          <w:szCs w:val="24"/>
        </w:rPr>
      </w:pPr>
      <w:r w:rsidRPr="00755678">
        <w:rPr>
          <w:rStyle w:val="af2"/>
          <w:b w:val="0"/>
          <w:color w:val="000000"/>
          <w:szCs w:val="24"/>
        </w:rPr>
        <w:t xml:space="preserve">По допускам производителей </w:t>
      </w:r>
      <w:r w:rsidRPr="007911D5">
        <w:rPr>
          <w:rStyle w:val="af2"/>
          <w:b w:val="0"/>
          <w:color w:val="000000"/>
          <w:szCs w:val="24"/>
        </w:rPr>
        <w:t>автомобилей</w:t>
      </w:r>
      <w:r w:rsidR="003B1855">
        <w:rPr>
          <w:rStyle w:val="af2"/>
          <w:b w:val="0"/>
        </w:rPr>
        <w:t>:</w:t>
      </w:r>
    </w:p>
    <w:p w:rsidR="00C02CB9" w:rsidRPr="00C02CB9" w:rsidRDefault="00C02CB9" w:rsidP="00C02CB9">
      <w:pPr>
        <w:pStyle w:val="af9"/>
        <w:shd w:val="clear" w:color="auto" w:fill="FFFFFF"/>
        <w:spacing w:before="0" w:beforeAutospacing="0" w:after="0" w:afterAutospacing="0" w:line="360" w:lineRule="auto"/>
        <w:ind w:left="1418"/>
        <w:jc w:val="both"/>
        <w:rPr>
          <w:rStyle w:val="af2"/>
          <w:color w:val="000000"/>
          <w:szCs w:val="24"/>
          <w:lang w:val="ru-RU"/>
        </w:rPr>
      </w:pPr>
      <w:r>
        <w:rPr>
          <w:rStyle w:val="af2"/>
          <w:b w:val="0"/>
          <w:lang w:val="ru-RU"/>
        </w:rPr>
        <w:t>…</w:t>
      </w:r>
    </w:p>
    <w:p w:rsidR="00755678" w:rsidRDefault="00755678" w:rsidP="003B1855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rStyle w:val="af2"/>
          <w:color w:val="000000"/>
          <w:szCs w:val="24"/>
        </w:rPr>
      </w:pPr>
    </w:p>
    <w:p w:rsidR="003B1855" w:rsidRPr="00915B9C" w:rsidRDefault="00C274C2" w:rsidP="00C274C2">
      <w:pPr>
        <w:pStyle w:val="2"/>
        <w:spacing w:after="240"/>
        <w:ind w:firstLine="567"/>
        <w:jc w:val="left"/>
        <w:rPr>
          <w:rFonts w:ascii="Times New Roman" w:hAnsi="Times New Roman"/>
          <w:i w:val="0"/>
          <w:sz w:val="24"/>
          <w:lang w:eastAsia="ru-RU"/>
        </w:rPr>
      </w:pPr>
      <w:bookmarkStart w:id="68" w:name="_Toc360630926"/>
      <w:bookmarkStart w:id="69" w:name="_Toc360714357"/>
      <w:r w:rsidRPr="00C274C2">
        <w:rPr>
          <w:rFonts w:ascii="Times New Roman" w:hAnsi="Times New Roman"/>
          <w:i w:val="0"/>
          <w:sz w:val="24"/>
          <w:szCs w:val="24"/>
        </w:rPr>
        <w:t>§</w:t>
      </w:r>
      <w:r>
        <w:rPr>
          <w:rFonts w:ascii="Times New Roman" w:hAnsi="Times New Roman"/>
          <w:i w:val="0"/>
          <w:sz w:val="24"/>
          <w:lang w:eastAsia="ru-RU"/>
        </w:rPr>
        <w:t>3.</w:t>
      </w:r>
      <w:r w:rsidR="003B1855" w:rsidRPr="00915B9C">
        <w:rPr>
          <w:rFonts w:ascii="Times New Roman" w:hAnsi="Times New Roman"/>
          <w:i w:val="0"/>
          <w:sz w:val="24"/>
          <w:lang w:eastAsia="ru-RU"/>
        </w:rPr>
        <w:t xml:space="preserve">Трансмиссионные масла и </w:t>
      </w:r>
      <w:r w:rsidR="008412B2" w:rsidRPr="00915B9C">
        <w:rPr>
          <w:rFonts w:ascii="Times New Roman" w:hAnsi="Times New Roman"/>
          <w:i w:val="0"/>
          <w:sz w:val="24"/>
          <w:lang w:eastAsia="ru-RU"/>
        </w:rPr>
        <w:t>жидкости ATF/</w:t>
      </w:r>
      <w:r w:rsidR="003B1855" w:rsidRPr="00915B9C">
        <w:rPr>
          <w:rFonts w:ascii="Times New Roman" w:hAnsi="Times New Roman"/>
          <w:i w:val="0"/>
          <w:sz w:val="24"/>
          <w:lang w:eastAsia="ru-RU"/>
        </w:rPr>
        <w:t>ГУР</w:t>
      </w:r>
      <w:bookmarkEnd w:id="68"/>
      <w:bookmarkEnd w:id="69"/>
    </w:p>
    <w:p w:rsidR="00B93302" w:rsidRDefault="00C02CB9" w:rsidP="00B93302">
      <w:pPr>
        <w:shd w:val="clear" w:color="auto" w:fill="FFFFFF"/>
        <w:spacing w:line="360" w:lineRule="auto"/>
        <w:ind w:firstLine="567"/>
        <w:rPr>
          <w:szCs w:val="24"/>
          <w:lang w:eastAsia="ru-RU"/>
        </w:rPr>
      </w:pPr>
      <w:r>
        <w:rPr>
          <w:szCs w:val="24"/>
          <w:shd w:val="clear" w:color="auto" w:fill="FFFFFF"/>
          <w:lang w:eastAsia="ru-RU"/>
        </w:rPr>
        <w:t>…</w:t>
      </w:r>
    </w:p>
    <w:p w:rsidR="00B93302" w:rsidRDefault="00C02CB9" w:rsidP="00B93302">
      <w:pPr>
        <w:shd w:val="clear" w:color="auto" w:fill="FFFFFF"/>
        <w:spacing w:line="360" w:lineRule="auto"/>
        <w:ind w:firstLine="567"/>
        <w:rPr>
          <w:szCs w:val="24"/>
          <w:lang w:eastAsia="ru-RU"/>
        </w:rPr>
      </w:pPr>
      <w:r>
        <w:rPr>
          <w:szCs w:val="24"/>
          <w:lang w:eastAsia="ru-RU"/>
        </w:rPr>
        <w:t>…</w:t>
      </w:r>
    </w:p>
    <w:p w:rsidR="00573D17" w:rsidRPr="003A4F17" w:rsidRDefault="004A4EDE" w:rsidP="003A4F17">
      <w:pPr>
        <w:pStyle w:val="-"/>
        <w:spacing w:before="120"/>
        <w:jc w:val="both"/>
      </w:pPr>
      <w:bookmarkStart w:id="70" w:name="_Toc360714488"/>
      <w:r w:rsidRPr="003A4F17">
        <w:t xml:space="preserve">Таблица </w:t>
      </w:r>
      <w:fldSimple w:instr=" SEQ Таблица \* ARABIC ">
        <w:r w:rsidR="006F76A9">
          <w:rPr>
            <w:noProof/>
          </w:rPr>
          <w:t>1</w:t>
        </w:r>
      </w:fldSimple>
      <w:r w:rsidR="00573D17" w:rsidRPr="003A4F17">
        <w:t>. Наиболее распространенные маркировки жидкостей для АКПП и гидроусилителя руля</w:t>
      </w:r>
      <w:bookmarkEnd w:id="70"/>
    </w:p>
    <w:tbl>
      <w:tblPr>
        <w:tblW w:w="9356" w:type="dxa"/>
        <w:tblInd w:w="-5" w:type="dxa"/>
        <w:tblLook w:val="04A0" w:firstRow="1" w:lastRow="0" w:firstColumn="1" w:lastColumn="0" w:noHBand="0" w:noVBand="1"/>
        <w:tblDescription w:val="Классификация автомобильных масел"/>
      </w:tblPr>
      <w:tblGrid>
        <w:gridCol w:w="2127"/>
        <w:gridCol w:w="7229"/>
      </w:tblGrid>
      <w:tr w:rsidR="004A4EDE" w:rsidRPr="004A4EDE" w:rsidTr="004A4EDE">
        <w:trPr>
          <w:trHeight w:val="3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  <w:hideMark/>
          </w:tcPr>
          <w:p w:rsidR="004A4EDE" w:rsidRPr="004A4EDE" w:rsidRDefault="00B93302" w:rsidP="00B93302">
            <w:pPr>
              <w:ind w:firstLine="0"/>
              <w:jc w:val="center"/>
              <w:rPr>
                <w:b/>
                <w:bCs/>
                <w:color w:val="FFFFFF"/>
                <w:szCs w:val="24"/>
                <w:lang w:eastAsia="ru-RU"/>
              </w:rPr>
            </w:pPr>
            <w:r>
              <w:rPr>
                <w:b/>
                <w:bCs/>
                <w:color w:val="FFFFFF"/>
                <w:szCs w:val="24"/>
                <w:lang w:eastAsia="ru-RU"/>
              </w:rPr>
              <w:t>Маркировка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  <w:hideMark/>
          </w:tcPr>
          <w:p w:rsidR="004A4EDE" w:rsidRPr="004A4EDE" w:rsidRDefault="004A4EDE" w:rsidP="004A4EDE">
            <w:pPr>
              <w:ind w:firstLine="0"/>
              <w:jc w:val="center"/>
              <w:rPr>
                <w:b/>
                <w:bCs/>
                <w:color w:val="FFFFFF"/>
                <w:szCs w:val="24"/>
                <w:lang w:eastAsia="ru-RU"/>
              </w:rPr>
            </w:pPr>
            <w:r w:rsidRPr="004A4EDE">
              <w:rPr>
                <w:b/>
                <w:bCs/>
                <w:color w:val="FFFFFF"/>
                <w:szCs w:val="24"/>
                <w:lang w:eastAsia="ru-RU"/>
              </w:rPr>
              <w:t>Характеристика</w:t>
            </w:r>
          </w:p>
        </w:tc>
      </w:tr>
      <w:tr w:rsidR="004A4EDE" w:rsidRPr="004A4EDE" w:rsidTr="00C02CB9">
        <w:trPr>
          <w:trHeight w:val="38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4EDE" w:rsidRPr="004A4EDE" w:rsidRDefault="004A4EDE" w:rsidP="004A4EDE">
            <w:pPr>
              <w:ind w:firstLine="0"/>
              <w:rPr>
                <w:color w:val="000000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4EDE" w:rsidRPr="004A4EDE" w:rsidRDefault="004A4EDE" w:rsidP="004A4EDE">
            <w:pPr>
              <w:ind w:firstLine="0"/>
              <w:rPr>
                <w:color w:val="000000"/>
                <w:szCs w:val="24"/>
                <w:lang w:eastAsia="ru-RU"/>
              </w:rPr>
            </w:pPr>
          </w:p>
        </w:tc>
      </w:tr>
      <w:tr w:rsidR="004A4EDE" w:rsidRPr="004A4EDE" w:rsidTr="00C02CB9">
        <w:trPr>
          <w:trHeight w:val="419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4EDE" w:rsidRPr="004A4EDE" w:rsidRDefault="004A4EDE" w:rsidP="004A4EDE">
            <w:pPr>
              <w:ind w:firstLine="0"/>
              <w:rPr>
                <w:color w:val="000000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4EDE" w:rsidRPr="004A4EDE" w:rsidRDefault="004A4EDE" w:rsidP="004A4EDE">
            <w:pPr>
              <w:ind w:firstLine="0"/>
              <w:rPr>
                <w:color w:val="000000"/>
                <w:szCs w:val="24"/>
                <w:lang w:eastAsia="ru-RU"/>
              </w:rPr>
            </w:pPr>
          </w:p>
        </w:tc>
      </w:tr>
      <w:tr w:rsidR="004A4EDE" w:rsidRPr="004A4EDE" w:rsidTr="00C02CB9">
        <w:trPr>
          <w:trHeight w:val="427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4EDE" w:rsidRPr="004A4EDE" w:rsidRDefault="004A4EDE" w:rsidP="004A4EDE">
            <w:pPr>
              <w:ind w:firstLine="0"/>
              <w:rPr>
                <w:color w:val="000000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4EDE" w:rsidRPr="004A4EDE" w:rsidRDefault="004A4EDE" w:rsidP="004A4EDE">
            <w:pPr>
              <w:ind w:firstLine="0"/>
              <w:rPr>
                <w:color w:val="000000"/>
                <w:szCs w:val="24"/>
                <w:lang w:eastAsia="ru-RU"/>
              </w:rPr>
            </w:pPr>
          </w:p>
        </w:tc>
      </w:tr>
      <w:tr w:rsidR="004A4EDE" w:rsidRPr="004A4EDE" w:rsidTr="00C02CB9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4EDE" w:rsidRPr="004A4EDE" w:rsidRDefault="004A4EDE" w:rsidP="004A4EDE">
            <w:pPr>
              <w:ind w:firstLine="0"/>
              <w:rPr>
                <w:color w:val="000000"/>
                <w:szCs w:val="24"/>
                <w:lang w:eastAsia="ru-RU"/>
              </w:rPr>
            </w:pPr>
          </w:p>
        </w:tc>
        <w:tc>
          <w:tcPr>
            <w:tcW w:w="7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4EDE" w:rsidRPr="004A4EDE" w:rsidRDefault="004A4EDE" w:rsidP="004A4EDE">
            <w:pPr>
              <w:ind w:firstLine="0"/>
              <w:rPr>
                <w:color w:val="000000"/>
                <w:szCs w:val="24"/>
                <w:lang w:eastAsia="ru-RU"/>
              </w:rPr>
            </w:pPr>
          </w:p>
        </w:tc>
      </w:tr>
      <w:tr w:rsidR="004A4EDE" w:rsidRPr="004A4EDE" w:rsidTr="00C02CB9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4EDE" w:rsidRPr="004A4EDE" w:rsidRDefault="004A4EDE" w:rsidP="004A4EDE">
            <w:pPr>
              <w:ind w:firstLine="0"/>
              <w:rPr>
                <w:color w:val="000000"/>
                <w:szCs w:val="24"/>
                <w:lang w:eastAsia="ru-RU"/>
              </w:rPr>
            </w:pPr>
          </w:p>
        </w:tc>
        <w:tc>
          <w:tcPr>
            <w:tcW w:w="7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EDE" w:rsidRPr="004A4EDE" w:rsidRDefault="004A4EDE" w:rsidP="004A4EDE">
            <w:pPr>
              <w:ind w:firstLine="0"/>
              <w:jc w:val="left"/>
              <w:rPr>
                <w:color w:val="000000"/>
                <w:szCs w:val="24"/>
                <w:lang w:eastAsia="ru-RU"/>
              </w:rPr>
            </w:pPr>
          </w:p>
        </w:tc>
      </w:tr>
      <w:tr w:rsidR="004A4EDE" w:rsidRPr="004A4EDE" w:rsidTr="00C02CB9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4EDE" w:rsidRPr="004A4EDE" w:rsidRDefault="004A4EDE" w:rsidP="004A4EDE">
            <w:pPr>
              <w:ind w:firstLine="0"/>
              <w:rPr>
                <w:color w:val="000000"/>
                <w:szCs w:val="24"/>
                <w:lang w:eastAsia="ru-RU"/>
              </w:rPr>
            </w:pPr>
          </w:p>
        </w:tc>
        <w:tc>
          <w:tcPr>
            <w:tcW w:w="7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EDE" w:rsidRPr="004A4EDE" w:rsidRDefault="004A4EDE" w:rsidP="004A4EDE">
            <w:pPr>
              <w:ind w:firstLine="0"/>
              <w:jc w:val="left"/>
              <w:rPr>
                <w:color w:val="000000"/>
                <w:szCs w:val="24"/>
                <w:lang w:eastAsia="ru-RU"/>
              </w:rPr>
            </w:pPr>
          </w:p>
        </w:tc>
      </w:tr>
      <w:tr w:rsidR="004A4EDE" w:rsidRPr="004A4EDE" w:rsidTr="00C02CB9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4EDE" w:rsidRPr="004A4EDE" w:rsidRDefault="004A4EDE" w:rsidP="004A4EDE">
            <w:pPr>
              <w:ind w:firstLine="0"/>
              <w:rPr>
                <w:color w:val="000000"/>
                <w:szCs w:val="24"/>
                <w:lang w:eastAsia="ru-RU"/>
              </w:rPr>
            </w:pPr>
          </w:p>
        </w:tc>
        <w:tc>
          <w:tcPr>
            <w:tcW w:w="7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EDE" w:rsidRPr="004A4EDE" w:rsidRDefault="004A4EDE" w:rsidP="004A4EDE">
            <w:pPr>
              <w:ind w:firstLine="0"/>
              <w:jc w:val="left"/>
              <w:rPr>
                <w:color w:val="000000"/>
                <w:szCs w:val="24"/>
                <w:lang w:eastAsia="ru-RU"/>
              </w:rPr>
            </w:pPr>
          </w:p>
        </w:tc>
      </w:tr>
    </w:tbl>
    <w:p w:rsidR="004A4EDE" w:rsidRPr="00573D17" w:rsidRDefault="00573D17" w:rsidP="00D56991">
      <w:pPr>
        <w:pStyle w:val="-"/>
        <w:rPr>
          <w:shd w:val="clear" w:color="auto" w:fill="FFFFFF"/>
        </w:rPr>
      </w:pPr>
      <w:r w:rsidRPr="00573D17">
        <w:rPr>
          <w:shd w:val="clear" w:color="auto" w:fill="FFFFFF"/>
        </w:rPr>
        <w:t>Источник: данные производителей</w:t>
      </w:r>
    </w:p>
    <w:p w:rsidR="00C02CB9" w:rsidRDefault="00C02CB9" w:rsidP="009A6A37">
      <w:pPr>
        <w:shd w:val="clear" w:color="auto" w:fill="FFFFFF"/>
        <w:spacing w:line="360" w:lineRule="auto"/>
        <w:ind w:firstLine="567"/>
        <w:rPr>
          <w:szCs w:val="24"/>
          <w:shd w:val="clear" w:color="auto" w:fill="FFFFFF"/>
          <w:lang w:eastAsia="ru-RU"/>
        </w:rPr>
      </w:pPr>
      <w:r>
        <w:rPr>
          <w:szCs w:val="24"/>
          <w:shd w:val="clear" w:color="auto" w:fill="FFFFFF"/>
          <w:lang w:eastAsia="ru-RU"/>
        </w:rPr>
        <w:t>…</w:t>
      </w:r>
    </w:p>
    <w:p w:rsidR="00C02CB9" w:rsidRDefault="00C02CB9">
      <w:pPr>
        <w:ind w:firstLine="0"/>
        <w:jc w:val="left"/>
        <w:rPr>
          <w:szCs w:val="24"/>
          <w:shd w:val="clear" w:color="auto" w:fill="FFFFFF"/>
          <w:lang w:eastAsia="ru-RU"/>
        </w:rPr>
      </w:pPr>
      <w:r>
        <w:rPr>
          <w:szCs w:val="24"/>
          <w:shd w:val="clear" w:color="auto" w:fill="FFFFFF"/>
          <w:lang w:eastAsia="ru-RU"/>
        </w:rPr>
        <w:br w:type="page"/>
      </w:r>
    </w:p>
    <w:p w:rsidR="00A138EF" w:rsidRPr="00CE4B48" w:rsidRDefault="00A138EF" w:rsidP="00CE4B48">
      <w:pPr>
        <w:pStyle w:val="-"/>
        <w:spacing w:before="120"/>
        <w:jc w:val="both"/>
      </w:pPr>
      <w:bookmarkStart w:id="71" w:name="_Toc360714489"/>
      <w:r w:rsidRPr="00A138EF">
        <w:lastRenderedPageBreak/>
        <w:t xml:space="preserve">Таблица </w:t>
      </w:r>
      <w:fldSimple w:instr=" SEQ Таблица \* ARABIC ">
        <w:r w:rsidR="006F76A9">
          <w:rPr>
            <w:noProof/>
          </w:rPr>
          <w:t>2</w:t>
        </w:r>
      </w:fldSimple>
      <w:r w:rsidRPr="00CE4B48">
        <w:t>. Классификация трансмиссионных масел</w:t>
      </w:r>
      <w:bookmarkEnd w:id="71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84"/>
        <w:gridCol w:w="2922"/>
        <w:gridCol w:w="3686"/>
        <w:gridCol w:w="1559"/>
      </w:tblGrid>
      <w:tr w:rsidR="00EB70AF" w:rsidRPr="00EB70AF" w:rsidTr="008412B2">
        <w:trPr>
          <w:trHeight w:val="473"/>
        </w:trPr>
        <w:tc>
          <w:tcPr>
            <w:tcW w:w="1184" w:type="dxa"/>
            <w:shd w:val="clear" w:color="auto" w:fill="4472C4" w:themeFill="accent5"/>
            <w:vAlign w:val="center"/>
            <w:hideMark/>
          </w:tcPr>
          <w:p w:rsidR="00EB70AF" w:rsidRPr="00EB70AF" w:rsidRDefault="00EB70AF" w:rsidP="00EB70AF">
            <w:pPr>
              <w:ind w:firstLine="0"/>
              <w:jc w:val="center"/>
              <w:rPr>
                <w:b/>
                <w:color w:val="FFFFFF" w:themeColor="background1"/>
                <w:sz w:val="22"/>
                <w:lang w:eastAsia="ru-RU"/>
              </w:rPr>
            </w:pPr>
            <w:r w:rsidRPr="00EB70AF">
              <w:rPr>
                <w:b/>
                <w:color w:val="FFFFFF" w:themeColor="background1"/>
                <w:sz w:val="22"/>
                <w:lang w:eastAsia="ru-RU"/>
              </w:rPr>
              <w:t>Категория по API</w:t>
            </w:r>
          </w:p>
        </w:tc>
        <w:tc>
          <w:tcPr>
            <w:tcW w:w="2922" w:type="dxa"/>
            <w:shd w:val="clear" w:color="auto" w:fill="4472C4" w:themeFill="accent5"/>
            <w:vAlign w:val="center"/>
            <w:hideMark/>
          </w:tcPr>
          <w:p w:rsidR="00EB70AF" w:rsidRPr="00EB70AF" w:rsidRDefault="00EB70AF" w:rsidP="00EB70AF">
            <w:pPr>
              <w:ind w:firstLine="0"/>
              <w:jc w:val="center"/>
              <w:rPr>
                <w:b/>
                <w:color w:val="FFFFFF" w:themeColor="background1"/>
                <w:sz w:val="22"/>
                <w:lang w:eastAsia="ru-RU"/>
              </w:rPr>
            </w:pPr>
            <w:r w:rsidRPr="00EB70AF">
              <w:rPr>
                <w:b/>
                <w:color w:val="FFFFFF" w:themeColor="background1"/>
                <w:sz w:val="22"/>
                <w:lang w:eastAsia="ru-RU"/>
              </w:rPr>
              <w:t>Тип</w:t>
            </w:r>
          </w:p>
        </w:tc>
        <w:tc>
          <w:tcPr>
            <w:tcW w:w="3686" w:type="dxa"/>
            <w:shd w:val="clear" w:color="auto" w:fill="4472C4" w:themeFill="accent5"/>
            <w:vAlign w:val="center"/>
            <w:hideMark/>
          </w:tcPr>
          <w:p w:rsidR="00EB70AF" w:rsidRPr="00EB70AF" w:rsidRDefault="00EB70AF" w:rsidP="00EB70AF">
            <w:pPr>
              <w:ind w:firstLine="0"/>
              <w:jc w:val="center"/>
              <w:rPr>
                <w:b/>
                <w:color w:val="FFFFFF" w:themeColor="background1"/>
                <w:sz w:val="22"/>
                <w:lang w:eastAsia="ru-RU"/>
              </w:rPr>
            </w:pPr>
            <w:r w:rsidRPr="00EB70AF">
              <w:rPr>
                <w:b/>
                <w:color w:val="FFFFFF" w:themeColor="background1"/>
                <w:sz w:val="22"/>
                <w:lang w:eastAsia="ru-RU"/>
              </w:rPr>
              <w:t>Применение</w:t>
            </w:r>
          </w:p>
        </w:tc>
        <w:tc>
          <w:tcPr>
            <w:tcW w:w="1559" w:type="dxa"/>
            <w:shd w:val="clear" w:color="auto" w:fill="4472C4" w:themeFill="accent5"/>
            <w:vAlign w:val="center"/>
            <w:hideMark/>
          </w:tcPr>
          <w:p w:rsidR="00EB70AF" w:rsidRPr="00EB70AF" w:rsidRDefault="00EB70AF" w:rsidP="00EB70AF">
            <w:pPr>
              <w:ind w:firstLine="0"/>
              <w:jc w:val="center"/>
              <w:rPr>
                <w:b/>
                <w:color w:val="FFFFFF" w:themeColor="background1"/>
                <w:sz w:val="22"/>
                <w:lang w:eastAsia="ru-RU"/>
              </w:rPr>
            </w:pPr>
            <w:r w:rsidRPr="00EB70AF">
              <w:rPr>
                <w:b/>
                <w:color w:val="FFFFFF" w:themeColor="background1"/>
                <w:sz w:val="22"/>
                <w:lang w:eastAsia="ru-RU"/>
              </w:rPr>
              <w:t>Соответствие ГОСТ</w:t>
            </w:r>
          </w:p>
        </w:tc>
      </w:tr>
      <w:tr w:rsidR="00EB70AF" w:rsidRPr="00EB70AF" w:rsidTr="00C02CB9">
        <w:trPr>
          <w:trHeight w:val="523"/>
        </w:trPr>
        <w:tc>
          <w:tcPr>
            <w:tcW w:w="1184" w:type="dxa"/>
            <w:shd w:val="clear" w:color="auto" w:fill="auto"/>
            <w:vAlign w:val="center"/>
          </w:tcPr>
          <w:p w:rsidR="00EB70AF" w:rsidRPr="00EB70AF" w:rsidRDefault="00EB70AF" w:rsidP="00EB70AF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922" w:type="dxa"/>
            <w:shd w:val="clear" w:color="auto" w:fill="auto"/>
            <w:vAlign w:val="center"/>
          </w:tcPr>
          <w:p w:rsidR="00EB70AF" w:rsidRPr="00EB70AF" w:rsidRDefault="00EB70AF" w:rsidP="008412B2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EB70AF" w:rsidRPr="00EB70AF" w:rsidRDefault="00EB70AF" w:rsidP="008412B2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B70AF" w:rsidRPr="00EB70AF" w:rsidRDefault="00EB70AF" w:rsidP="00EB70AF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  <w:tr w:rsidR="00EB70AF" w:rsidRPr="00EB70AF" w:rsidTr="00C02CB9">
        <w:trPr>
          <w:trHeight w:val="600"/>
        </w:trPr>
        <w:tc>
          <w:tcPr>
            <w:tcW w:w="1184" w:type="dxa"/>
            <w:shd w:val="clear" w:color="auto" w:fill="auto"/>
            <w:vAlign w:val="center"/>
          </w:tcPr>
          <w:p w:rsidR="00EB70AF" w:rsidRPr="00EB70AF" w:rsidRDefault="00EB70AF" w:rsidP="00EB70AF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922" w:type="dxa"/>
            <w:shd w:val="clear" w:color="auto" w:fill="auto"/>
            <w:vAlign w:val="center"/>
          </w:tcPr>
          <w:p w:rsidR="00EB70AF" w:rsidRPr="00EB70AF" w:rsidRDefault="00EB70AF" w:rsidP="008412B2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EB70AF" w:rsidRPr="00EB70AF" w:rsidRDefault="00EB70AF" w:rsidP="008412B2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B70AF" w:rsidRPr="00EB70AF" w:rsidRDefault="00EB70AF" w:rsidP="00EB70AF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  <w:tr w:rsidR="00EB70AF" w:rsidRPr="00EB70AF" w:rsidTr="00C02CB9">
        <w:trPr>
          <w:trHeight w:val="742"/>
        </w:trPr>
        <w:tc>
          <w:tcPr>
            <w:tcW w:w="1184" w:type="dxa"/>
            <w:shd w:val="clear" w:color="auto" w:fill="auto"/>
            <w:vAlign w:val="center"/>
          </w:tcPr>
          <w:p w:rsidR="00EB70AF" w:rsidRPr="00EB70AF" w:rsidRDefault="00EB70AF" w:rsidP="00EB70AF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922" w:type="dxa"/>
            <w:shd w:val="clear" w:color="auto" w:fill="auto"/>
            <w:vAlign w:val="center"/>
          </w:tcPr>
          <w:p w:rsidR="00EB70AF" w:rsidRPr="00EB70AF" w:rsidRDefault="00EB70AF" w:rsidP="008412B2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EB70AF" w:rsidRPr="00EB70AF" w:rsidRDefault="00EB70AF" w:rsidP="008412B2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B70AF" w:rsidRPr="00EB70AF" w:rsidRDefault="00EB70AF" w:rsidP="00EB70AF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  <w:tr w:rsidR="00EB70AF" w:rsidRPr="00EB70AF" w:rsidTr="00C02CB9">
        <w:trPr>
          <w:trHeight w:val="775"/>
        </w:trPr>
        <w:tc>
          <w:tcPr>
            <w:tcW w:w="1184" w:type="dxa"/>
            <w:shd w:val="clear" w:color="auto" w:fill="auto"/>
            <w:vAlign w:val="center"/>
          </w:tcPr>
          <w:p w:rsidR="00EB70AF" w:rsidRPr="00EB70AF" w:rsidRDefault="00EB70AF" w:rsidP="00EB70AF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922" w:type="dxa"/>
            <w:shd w:val="clear" w:color="auto" w:fill="auto"/>
            <w:vAlign w:val="center"/>
          </w:tcPr>
          <w:p w:rsidR="00EB70AF" w:rsidRPr="00EB70AF" w:rsidRDefault="00EB70AF" w:rsidP="008412B2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EB70AF" w:rsidRPr="00EB70AF" w:rsidRDefault="00EB70AF" w:rsidP="008412B2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B70AF" w:rsidRPr="00EB70AF" w:rsidRDefault="00EB70AF" w:rsidP="00EB70AF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  <w:tr w:rsidR="00EB70AF" w:rsidRPr="00EB70AF" w:rsidTr="00C02CB9">
        <w:trPr>
          <w:trHeight w:val="645"/>
        </w:trPr>
        <w:tc>
          <w:tcPr>
            <w:tcW w:w="1184" w:type="dxa"/>
            <w:shd w:val="clear" w:color="auto" w:fill="auto"/>
            <w:vAlign w:val="center"/>
          </w:tcPr>
          <w:p w:rsidR="00EB70AF" w:rsidRPr="00EB70AF" w:rsidRDefault="00EB70AF" w:rsidP="00EB70AF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922" w:type="dxa"/>
            <w:shd w:val="clear" w:color="auto" w:fill="auto"/>
            <w:vAlign w:val="center"/>
          </w:tcPr>
          <w:p w:rsidR="00EB70AF" w:rsidRPr="00EB70AF" w:rsidRDefault="00EB70AF" w:rsidP="008412B2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EB70AF" w:rsidRPr="00EB70AF" w:rsidRDefault="00EB70AF" w:rsidP="008412B2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B70AF" w:rsidRPr="00EB70AF" w:rsidRDefault="00EB70AF" w:rsidP="00EB70AF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</w:tbl>
    <w:p w:rsidR="00952ACD" w:rsidRPr="003B1855" w:rsidRDefault="008412B2" w:rsidP="00D56991">
      <w:pPr>
        <w:pStyle w:val="-"/>
      </w:pPr>
      <w:r w:rsidRPr="00A138EF">
        <w:t xml:space="preserve">Источник: данные </w:t>
      </w:r>
      <w:r w:rsidRPr="00A138EF">
        <w:rPr>
          <w:lang w:val="en-US"/>
        </w:rPr>
        <w:t>API</w:t>
      </w:r>
      <w:r w:rsidRPr="00A138EF">
        <w:t>, ГОСТ</w:t>
      </w:r>
    </w:p>
    <w:p w:rsidR="00C02CB9" w:rsidRDefault="00FC0F21" w:rsidP="00FC0F21">
      <w:pPr>
        <w:shd w:val="clear" w:color="auto" w:fill="FFFFFF"/>
        <w:spacing w:line="360" w:lineRule="auto"/>
        <w:ind w:firstLine="567"/>
        <w:rPr>
          <w:szCs w:val="24"/>
          <w:lang w:eastAsia="ru-RU"/>
        </w:rPr>
      </w:pPr>
      <w:r w:rsidRPr="00FC0F21">
        <w:rPr>
          <w:szCs w:val="24"/>
          <w:lang w:eastAsia="ru-RU"/>
        </w:rPr>
        <w:t xml:space="preserve">В настоящее время в легковых автомобилях используются трансмиссионные масла двух основных групп: </w:t>
      </w:r>
      <w:r w:rsidR="00C02CB9">
        <w:rPr>
          <w:szCs w:val="24"/>
          <w:lang w:eastAsia="ru-RU"/>
        </w:rPr>
        <w:t>…</w:t>
      </w:r>
      <w:r w:rsidRPr="00FC0F21">
        <w:rPr>
          <w:szCs w:val="24"/>
          <w:lang w:eastAsia="ru-RU"/>
        </w:rPr>
        <w:t xml:space="preserve"> (по отечественной</w:t>
      </w:r>
      <w:r>
        <w:rPr>
          <w:szCs w:val="24"/>
          <w:lang w:eastAsia="ru-RU"/>
        </w:rPr>
        <w:t xml:space="preserve"> классификации — </w:t>
      </w:r>
      <w:r w:rsidR="00C02CB9">
        <w:rPr>
          <w:szCs w:val="24"/>
          <w:lang w:eastAsia="ru-RU"/>
        </w:rPr>
        <w:t>..</w:t>
      </w:r>
      <w:r>
        <w:rPr>
          <w:szCs w:val="24"/>
          <w:lang w:eastAsia="ru-RU"/>
        </w:rPr>
        <w:t xml:space="preserve">).  </w:t>
      </w:r>
      <w:r w:rsidRPr="00FC0F21">
        <w:rPr>
          <w:szCs w:val="24"/>
          <w:lang w:eastAsia="ru-RU"/>
        </w:rPr>
        <w:t xml:space="preserve">Масла класса </w:t>
      </w:r>
      <w:r w:rsidR="00C02CB9">
        <w:rPr>
          <w:szCs w:val="24"/>
          <w:lang w:eastAsia="ru-RU"/>
        </w:rPr>
        <w:t>…</w:t>
      </w:r>
      <w:r w:rsidRPr="00FC0F21">
        <w:rPr>
          <w:szCs w:val="24"/>
          <w:lang w:eastAsia="ru-RU"/>
        </w:rPr>
        <w:t xml:space="preserve"> по API подходят для коробок передач переднеприводных автомобилей марки </w:t>
      </w:r>
      <w:r w:rsidR="00C02CB9">
        <w:rPr>
          <w:szCs w:val="24"/>
          <w:lang w:eastAsia="ru-RU"/>
        </w:rPr>
        <w:t>…</w:t>
      </w:r>
    </w:p>
    <w:p w:rsidR="00FC0F21" w:rsidRPr="00FC0F21" w:rsidRDefault="00C02CB9" w:rsidP="00FC0F21">
      <w:pPr>
        <w:shd w:val="clear" w:color="auto" w:fill="FFFFFF"/>
        <w:spacing w:line="360" w:lineRule="auto"/>
        <w:ind w:firstLine="567"/>
        <w:rPr>
          <w:szCs w:val="24"/>
          <w:lang w:eastAsia="ru-RU"/>
        </w:rPr>
      </w:pPr>
      <w:r>
        <w:rPr>
          <w:szCs w:val="24"/>
          <w:lang w:eastAsia="ru-RU"/>
        </w:rPr>
        <w:t>…</w:t>
      </w:r>
      <w:r w:rsidR="00FC0F21" w:rsidRPr="00FC0F21">
        <w:rPr>
          <w:szCs w:val="24"/>
          <w:lang w:eastAsia="ru-RU"/>
        </w:rPr>
        <w:t xml:space="preserve"> </w:t>
      </w:r>
    </w:p>
    <w:p w:rsidR="00643706" w:rsidRDefault="00643706" w:rsidP="00643706">
      <w:pPr>
        <w:shd w:val="clear" w:color="auto" w:fill="FFFFFF"/>
        <w:spacing w:line="360" w:lineRule="auto"/>
        <w:ind w:firstLine="567"/>
        <w:rPr>
          <w:szCs w:val="24"/>
          <w:lang w:eastAsia="ru-RU"/>
        </w:rPr>
      </w:pPr>
      <w:r w:rsidRPr="00643706">
        <w:rPr>
          <w:szCs w:val="24"/>
          <w:lang w:eastAsia="ru-RU"/>
        </w:rPr>
        <w:t xml:space="preserve">Классификация трансмиссионных масел SAE аналогична по </w:t>
      </w:r>
      <w:r w:rsidR="009C479A">
        <w:rPr>
          <w:szCs w:val="24"/>
          <w:lang w:eastAsia="ru-RU"/>
        </w:rPr>
        <w:t>вязкостно-</w:t>
      </w:r>
      <w:r w:rsidR="009C479A" w:rsidRPr="00643706">
        <w:rPr>
          <w:szCs w:val="24"/>
          <w:lang w:eastAsia="ru-RU"/>
        </w:rPr>
        <w:t>температурным</w:t>
      </w:r>
      <w:r w:rsidRPr="00643706">
        <w:rPr>
          <w:szCs w:val="24"/>
          <w:lang w:eastAsia="ru-RU"/>
        </w:rPr>
        <w:t xml:space="preserve"> свойствам классификации SAE моторных масел и состоит из четырех зимних (SAE 70W, 75W, 80W, 85W) и трех летних классов (SAE 90, 140, 250). Масла, обозначенные сдвоенным </w:t>
      </w:r>
      <w:r w:rsidR="009C479A" w:rsidRPr="00643706">
        <w:rPr>
          <w:szCs w:val="24"/>
          <w:lang w:eastAsia="ru-RU"/>
        </w:rPr>
        <w:t>индексом</w:t>
      </w:r>
      <w:r w:rsidR="009C479A">
        <w:rPr>
          <w:szCs w:val="24"/>
          <w:lang w:eastAsia="ru-RU"/>
        </w:rPr>
        <w:t xml:space="preserve"> - </w:t>
      </w:r>
      <w:r w:rsidR="009C479A" w:rsidRPr="00643706">
        <w:rPr>
          <w:szCs w:val="24"/>
          <w:lang w:eastAsia="ru-RU"/>
        </w:rPr>
        <w:t xml:space="preserve"> всесезонные</w:t>
      </w:r>
      <w:r w:rsidRPr="00643706">
        <w:rPr>
          <w:szCs w:val="24"/>
          <w:lang w:eastAsia="ru-RU"/>
        </w:rPr>
        <w:t>. Например: 75W</w:t>
      </w:r>
      <w:r w:rsidR="009C479A">
        <w:rPr>
          <w:szCs w:val="24"/>
          <w:lang w:eastAsia="ru-RU"/>
        </w:rPr>
        <w:t xml:space="preserve"> - 90 - </w:t>
      </w:r>
      <w:r w:rsidRPr="00643706">
        <w:rPr>
          <w:szCs w:val="24"/>
          <w:lang w:eastAsia="ru-RU"/>
        </w:rPr>
        <w:t>многодиапазонное всесезонное трансмиссионное масло, соответствующее вязкости зимнего класса SAE 75W и летнего класса SAE 90.</w:t>
      </w:r>
    </w:p>
    <w:p w:rsidR="00FC0F21" w:rsidRPr="00FC0F21" w:rsidRDefault="00FC0F21" w:rsidP="00FC0F21">
      <w:pPr>
        <w:shd w:val="clear" w:color="auto" w:fill="FFFFFF"/>
        <w:spacing w:line="360" w:lineRule="auto"/>
        <w:ind w:firstLine="567"/>
        <w:rPr>
          <w:szCs w:val="24"/>
          <w:lang w:eastAsia="ru-RU"/>
        </w:rPr>
      </w:pPr>
      <w:r>
        <w:rPr>
          <w:szCs w:val="24"/>
          <w:lang w:eastAsia="ru-RU"/>
        </w:rPr>
        <w:t>Так, т</w:t>
      </w:r>
      <w:r w:rsidRPr="00FC0F21">
        <w:rPr>
          <w:szCs w:val="24"/>
          <w:lang w:eastAsia="ru-RU"/>
        </w:rPr>
        <w:t>рансмиссионные масла типа GL-5 подразделяются на три подгруппы по вязкости:</w:t>
      </w:r>
    </w:p>
    <w:p w:rsidR="00FC0F21" w:rsidRDefault="00C02CB9" w:rsidP="00C02CB9">
      <w:pPr>
        <w:pStyle w:val="afff1"/>
        <w:shd w:val="clear" w:color="auto" w:fill="FFFFFF"/>
        <w:spacing w:line="360" w:lineRule="auto"/>
        <w:ind w:left="1287"/>
      </w:pPr>
      <w:r>
        <w:t>…</w:t>
      </w:r>
    </w:p>
    <w:p w:rsidR="00571C80" w:rsidRDefault="00571C80" w:rsidP="00571C80">
      <w:pPr>
        <w:tabs>
          <w:tab w:val="left" w:pos="3108"/>
        </w:tabs>
        <w:spacing w:line="360" w:lineRule="auto"/>
        <w:ind w:firstLine="720"/>
      </w:pPr>
      <w:r>
        <w:t>Кроме того, в зависимости от назначения и свойств, трансмиссионные масла разделены на 5 групп:</w:t>
      </w:r>
    </w:p>
    <w:p w:rsidR="00C02CB9" w:rsidRDefault="00C02CB9" w:rsidP="00C02CB9">
      <w:pPr>
        <w:ind w:left="1276" w:firstLine="0"/>
        <w:jc w:val="left"/>
      </w:pPr>
      <w:r>
        <w:t>…</w:t>
      </w:r>
    </w:p>
    <w:p w:rsidR="00C02CB9" w:rsidRDefault="00C02CB9">
      <w:pPr>
        <w:ind w:firstLine="0"/>
        <w:jc w:val="left"/>
      </w:pPr>
      <w:r>
        <w:br w:type="page"/>
      </w:r>
    </w:p>
    <w:p w:rsidR="0023020F" w:rsidRPr="00CE4B48" w:rsidRDefault="0023020F" w:rsidP="00CE4B48">
      <w:pPr>
        <w:pStyle w:val="-"/>
        <w:spacing w:before="120"/>
        <w:jc w:val="both"/>
      </w:pPr>
      <w:bookmarkStart w:id="72" w:name="_Toc360714490"/>
      <w:r>
        <w:lastRenderedPageBreak/>
        <w:t xml:space="preserve">Таблица </w:t>
      </w:r>
      <w:fldSimple w:instr=" SEQ Таблица \* ARABIC ">
        <w:r w:rsidR="006F76A9">
          <w:rPr>
            <w:noProof/>
          </w:rPr>
          <w:t>3</w:t>
        </w:r>
      </w:fldSimple>
      <w:r w:rsidRPr="00CE4B48">
        <w:t xml:space="preserve">. </w:t>
      </w:r>
      <w:r>
        <w:t xml:space="preserve">Классификация трансмиссионных масел </w:t>
      </w:r>
      <w:r w:rsidRPr="00CE4B48">
        <w:t xml:space="preserve">по группам </w:t>
      </w:r>
      <w:r>
        <w:t>в зависимости от эксплуатационных свойств</w:t>
      </w:r>
      <w:bookmarkEnd w:id="72"/>
      <w: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52"/>
        <w:gridCol w:w="3557"/>
        <w:gridCol w:w="4842"/>
      </w:tblGrid>
      <w:tr w:rsidR="00571C80" w:rsidRPr="00571C80" w:rsidTr="0023020F">
        <w:trPr>
          <w:jc w:val="center"/>
        </w:trPr>
        <w:tc>
          <w:tcPr>
            <w:tcW w:w="952" w:type="dxa"/>
            <w:shd w:val="clear" w:color="auto" w:fill="4472C4" w:themeFill="accent5"/>
            <w:vAlign w:val="center"/>
          </w:tcPr>
          <w:p w:rsidR="00571C80" w:rsidRPr="00571C80" w:rsidRDefault="00571C80" w:rsidP="0023020F">
            <w:pPr>
              <w:tabs>
                <w:tab w:val="left" w:pos="3108"/>
              </w:tabs>
              <w:ind w:firstLine="0"/>
              <w:jc w:val="center"/>
              <w:rPr>
                <w:b/>
                <w:bCs/>
                <w:color w:val="FFFFFF"/>
                <w:sz w:val="22"/>
              </w:rPr>
            </w:pPr>
            <w:r w:rsidRPr="00571C80">
              <w:rPr>
                <w:b/>
                <w:bCs/>
                <w:color w:val="FFFFFF"/>
                <w:sz w:val="22"/>
              </w:rPr>
              <w:t xml:space="preserve">Группа </w:t>
            </w:r>
          </w:p>
        </w:tc>
        <w:tc>
          <w:tcPr>
            <w:tcW w:w="3557" w:type="dxa"/>
            <w:shd w:val="clear" w:color="auto" w:fill="4472C4" w:themeFill="accent5"/>
            <w:vAlign w:val="center"/>
          </w:tcPr>
          <w:p w:rsidR="00571C80" w:rsidRPr="00571C80" w:rsidRDefault="00571C80" w:rsidP="0023020F">
            <w:pPr>
              <w:tabs>
                <w:tab w:val="left" w:pos="3108"/>
              </w:tabs>
              <w:ind w:firstLine="0"/>
              <w:jc w:val="center"/>
              <w:rPr>
                <w:b/>
                <w:bCs/>
                <w:color w:val="FFFFFF"/>
                <w:sz w:val="22"/>
              </w:rPr>
            </w:pPr>
            <w:r w:rsidRPr="00571C80">
              <w:rPr>
                <w:b/>
                <w:bCs/>
                <w:color w:val="FFFFFF"/>
                <w:sz w:val="22"/>
              </w:rPr>
              <w:t>Состав масел</w:t>
            </w:r>
          </w:p>
        </w:tc>
        <w:tc>
          <w:tcPr>
            <w:tcW w:w="4842" w:type="dxa"/>
            <w:shd w:val="clear" w:color="auto" w:fill="4472C4" w:themeFill="accent5"/>
            <w:vAlign w:val="center"/>
          </w:tcPr>
          <w:p w:rsidR="00571C80" w:rsidRPr="00571C80" w:rsidRDefault="00571C80" w:rsidP="0023020F">
            <w:pPr>
              <w:tabs>
                <w:tab w:val="left" w:pos="3108"/>
              </w:tabs>
              <w:ind w:firstLine="0"/>
              <w:jc w:val="center"/>
              <w:rPr>
                <w:b/>
                <w:bCs/>
                <w:color w:val="FFFFFF"/>
                <w:sz w:val="22"/>
              </w:rPr>
            </w:pPr>
            <w:r w:rsidRPr="00571C80">
              <w:rPr>
                <w:b/>
                <w:bCs/>
                <w:color w:val="FFFFFF"/>
                <w:sz w:val="22"/>
              </w:rPr>
              <w:t>Рекомендуемая область применения</w:t>
            </w:r>
          </w:p>
        </w:tc>
      </w:tr>
      <w:tr w:rsidR="00571C80" w:rsidRPr="00571C80" w:rsidTr="00571C80">
        <w:trPr>
          <w:jc w:val="center"/>
        </w:trPr>
        <w:tc>
          <w:tcPr>
            <w:tcW w:w="952" w:type="dxa"/>
          </w:tcPr>
          <w:p w:rsidR="00571C80" w:rsidRPr="00571C80" w:rsidRDefault="00571C80" w:rsidP="0023020F">
            <w:pPr>
              <w:tabs>
                <w:tab w:val="left" w:pos="3108"/>
              </w:tabs>
              <w:ind w:firstLine="0"/>
              <w:jc w:val="center"/>
              <w:rPr>
                <w:sz w:val="22"/>
              </w:rPr>
            </w:pPr>
          </w:p>
        </w:tc>
        <w:tc>
          <w:tcPr>
            <w:tcW w:w="3557" w:type="dxa"/>
          </w:tcPr>
          <w:p w:rsidR="00571C80" w:rsidRPr="00571C80" w:rsidRDefault="00571C80" w:rsidP="00571C80">
            <w:pPr>
              <w:tabs>
                <w:tab w:val="left" w:pos="3108"/>
              </w:tabs>
              <w:ind w:hanging="8"/>
              <w:rPr>
                <w:sz w:val="22"/>
              </w:rPr>
            </w:pPr>
          </w:p>
        </w:tc>
        <w:tc>
          <w:tcPr>
            <w:tcW w:w="4842" w:type="dxa"/>
          </w:tcPr>
          <w:p w:rsidR="00571C80" w:rsidRPr="00571C80" w:rsidRDefault="00571C80" w:rsidP="00571C80">
            <w:pPr>
              <w:tabs>
                <w:tab w:val="left" w:pos="3108"/>
              </w:tabs>
              <w:ind w:firstLine="72"/>
              <w:rPr>
                <w:sz w:val="22"/>
              </w:rPr>
            </w:pPr>
          </w:p>
        </w:tc>
      </w:tr>
      <w:tr w:rsidR="00571C80" w:rsidRPr="00571C80" w:rsidTr="00571C80">
        <w:trPr>
          <w:jc w:val="center"/>
        </w:trPr>
        <w:tc>
          <w:tcPr>
            <w:tcW w:w="952" w:type="dxa"/>
          </w:tcPr>
          <w:p w:rsidR="00571C80" w:rsidRPr="00571C80" w:rsidRDefault="00571C80" w:rsidP="0023020F">
            <w:pPr>
              <w:tabs>
                <w:tab w:val="left" w:pos="3108"/>
              </w:tabs>
              <w:ind w:firstLine="0"/>
              <w:jc w:val="center"/>
              <w:rPr>
                <w:sz w:val="22"/>
              </w:rPr>
            </w:pPr>
          </w:p>
        </w:tc>
        <w:tc>
          <w:tcPr>
            <w:tcW w:w="3557" w:type="dxa"/>
          </w:tcPr>
          <w:p w:rsidR="00571C80" w:rsidRPr="00571C80" w:rsidRDefault="00571C80" w:rsidP="00571C80">
            <w:pPr>
              <w:tabs>
                <w:tab w:val="left" w:pos="3108"/>
              </w:tabs>
              <w:ind w:hanging="8"/>
              <w:rPr>
                <w:sz w:val="22"/>
              </w:rPr>
            </w:pPr>
          </w:p>
        </w:tc>
        <w:tc>
          <w:tcPr>
            <w:tcW w:w="4842" w:type="dxa"/>
          </w:tcPr>
          <w:p w:rsidR="00571C80" w:rsidRPr="00571C80" w:rsidRDefault="00571C80" w:rsidP="00571C80">
            <w:pPr>
              <w:tabs>
                <w:tab w:val="left" w:pos="3108"/>
              </w:tabs>
              <w:ind w:firstLine="72"/>
              <w:rPr>
                <w:sz w:val="22"/>
              </w:rPr>
            </w:pPr>
          </w:p>
        </w:tc>
      </w:tr>
      <w:tr w:rsidR="00571C80" w:rsidRPr="00571C80" w:rsidTr="00571C80">
        <w:trPr>
          <w:jc w:val="center"/>
        </w:trPr>
        <w:tc>
          <w:tcPr>
            <w:tcW w:w="952" w:type="dxa"/>
          </w:tcPr>
          <w:p w:rsidR="00571C80" w:rsidRPr="00571C80" w:rsidRDefault="00571C80" w:rsidP="0023020F">
            <w:pPr>
              <w:tabs>
                <w:tab w:val="left" w:pos="3108"/>
              </w:tabs>
              <w:ind w:firstLine="0"/>
              <w:jc w:val="center"/>
              <w:rPr>
                <w:sz w:val="22"/>
              </w:rPr>
            </w:pPr>
          </w:p>
        </w:tc>
        <w:tc>
          <w:tcPr>
            <w:tcW w:w="3557" w:type="dxa"/>
          </w:tcPr>
          <w:p w:rsidR="00571C80" w:rsidRPr="00571C80" w:rsidRDefault="00571C80" w:rsidP="00571C80">
            <w:pPr>
              <w:tabs>
                <w:tab w:val="left" w:pos="3108"/>
              </w:tabs>
              <w:ind w:hanging="8"/>
              <w:rPr>
                <w:sz w:val="22"/>
              </w:rPr>
            </w:pPr>
          </w:p>
        </w:tc>
        <w:tc>
          <w:tcPr>
            <w:tcW w:w="4842" w:type="dxa"/>
          </w:tcPr>
          <w:p w:rsidR="00571C80" w:rsidRPr="00571C80" w:rsidRDefault="00571C80" w:rsidP="00571C80">
            <w:pPr>
              <w:tabs>
                <w:tab w:val="left" w:pos="3108"/>
              </w:tabs>
              <w:ind w:firstLine="72"/>
              <w:rPr>
                <w:sz w:val="22"/>
              </w:rPr>
            </w:pPr>
          </w:p>
        </w:tc>
      </w:tr>
      <w:tr w:rsidR="0023020F" w:rsidRPr="00571C80" w:rsidTr="0023020F">
        <w:trPr>
          <w:trHeight w:val="861"/>
          <w:jc w:val="center"/>
        </w:trPr>
        <w:tc>
          <w:tcPr>
            <w:tcW w:w="952" w:type="dxa"/>
          </w:tcPr>
          <w:p w:rsidR="00571C80" w:rsidRPr="00571C80" w:rsidRDefault="00571C80" w:rsidP="0023020F">
            <w:pPr>
              <w:tabs>
                <w:tab w:val="left" w:pos="3108"/>
              </w:tabs>
              <w:ind w:firstLine="0"/>
              <w:jc w:val="center"/>
              <w:rPr>
                <w:sz w:val="22"/>
              </w:rPr>
            </w:pPr>
          </w:p>
        </w:tc>
        <w:tc>
          <w:tcPr>
            <w:tcW w:w="3557" w:type="dxa"/>
          </w:tcPr>
          <w:p w:rsidR="00571C80" w:rsidRPr="00571C80" w:rsidRDefault="00571C80" w:rsidP="00571C80">
            <w:pPr>
              <w:tabs>
                <w:tab w:val="left" w:pos="3108"/>
              </w:tabs>
              <w:ind w:hanging="8"/>
              <w:rPr>
                <w:sz w:val="22"/>
              </w:rPr>
            </w:pPr>
          </w:p>
        </w:tc>
        <w:tc>
          <w:tcPr>
            <w:tcW w:w="4842" w:type="dxa"/>
          </w:tcPr>
          <w:p w:rsidR="00571C80" w:rsidRPr="00571C80" w:rsidRDefault="00571C80" w:rsidP="00571C80">
            <w:pPr>
              <w:tabs>
                <w:tab w:val="left" w:pos="3108"/>
              </w:tabs>
              <w:ind w:firstLine="72"/>
              <w:rPr>
                <w:sz w:val="22"/>
              </w:rPr>
            </w:pPr>
          </w:p>
        </w:tc>
      </w:tr>
      <w:tr w:rsidR="00571C80" w:rsidRPr="00571C80" w:rsidTr="0023020F">
        <w:trPr>
          <w:trHeight w:val="975"/>
          <w:jc w:val="center"/>
        </w:trPr>
        <w:tc>
          <w:tcPr>
            <w:tcW w:w="952" w:type="dxa"/>
          </w:tcPr>
          <w:p w:rsidR="00571C80" w:rsidRPr="00571C80" w:rsidRDefault="00571C80" w:rsidP="0023020F">
            <w:pPr>
              <w:tabs>
                <w:tab w:val="left" w:pos="3108"/>
              </w:tabs>
              <w:ind w:firstLine="0"/>
              <w:jc w:val="center"/>
              <w:rPr>
                <w:sz w:val="22"/>
              </w:rPr>
            </w:pPr>
          </w:p>
        </w:tc>
        <w:tc>
          <w:tcPr>
            <w:tcW w:w="3557" w:type="dxa"/>
          </w:tcPr>
          <w:p w:rsidR="00571C80" w:rsidRPr="00571C80" w:rsidRDefault="00571C80" w:rsidP="00571C80">
            <w:pPr>
              <w:tabs>
                <w:tab w:val="left" w:pos="3108"/>
              </w:tabs>
              <w:ind w:hanging="8"/>
              <w:rPr>
                <w:sz w:val="22"/>
              </w:rPr>
            </w:pPr>
          </w:p>
        </w:tc>
        <w:tc>
          <w:tcPr>
            <w:tcW w:w="4842" w:type="dxa"/>
          </w:tcPr>
          <w:p w:rsidR="00571C80" w:rsidRPr="00571C80" w:rsidRDefault="00571C80" w:rsidP="00571C80">
            <w:pPr>
              <w:tabs>
                <w:tab w:val="left" w:pos="3108"/>
              </w:tabs>
              <w:ind w:firstLine="72"/>
              <w:rPr>
                <w:sz w:val="22"/>
              </w:rPr>
            </w:pPr>
          </w:p>
        </w:tc>
      </w:tr>
    </w:tbl>
    <w:p w:rsidR="00571C80" w:rsidRPr="00C02CB9" w:rsidRDefault="0023020F" w:rsidP="00D56991">
      <w:pPr>
        <w:pStyle w:val="-"/>
        <w:rPr>
          <w:lang w:val="ru-RU"/>
        </w:rPr>
      </w:pPr>
      <w:r w:rsidRPr="0023020F">
        <w:t xml:space="preserve">Источник: </w:t>
      </w:r>
      <w:r w:rsidR="00C02CB9">
        <w:rPr>
          <w:lang w:val="ru-RU"/>
        </w:rPr>
        <w:t>…</w:t>
      </w:r>
    </w:p>
    <w:p w:rsidR="00915B9C" w:rsidRDefault="00C02CB9" w:rsidP="00915B9C">
      <w:pPr>
        <w:tabs>
          <w:tab w:val="left" w:pos="3108"/>
        </w:tabs>
        <w:spacing w:line="360" w:lineRule="auto"/>
        <w:ind w:firstLine="720"/>
      </w:pPr>
      <w:r>
        <w:rPr>
          <w:bCs/>
        </w:rPr>
        <w:t>…</w:t>
      </w:r>
      <w:r w:rsidR="00915B9C">
        <w:t xml:space="preserve"> </w:t>
      </w:r>
    </w:p>
    <w:p w:rsidR="003B1855" w:rsidRPr="00A138EF" w:rsidRDefault="003B1855" w:rsidP="003B1855">
      <w:pPr>
        <w:pStyle w:val="af9"/>
        <w:shd w:val="clear" w:color="auto" w:fill="FFFFFF"/>
        <w:spacing w:before="0" w:beforeAutospacing="0" w:after="0" w:afterAutospacing="0" w:line="360" w:lineRule="auto"/>
        <w:jc w:val="both"/>
        <w:rPr>
          <w:rStyle w:val="af2"/>
          <w:color w:val="000000"/>
          <w:szCs w:val="24"/>
          <w:lang w:val="ru-RU"/>
        </w:rPr>
      </w:pPr>
    </w:p>
    <w:p w:rsidR="00777A8D" w:rsidRPr="00915B9C" w:rsidRDefault="00C274C2" w:rsidP="00C274C2">
      <w:pPr>
        <w:pStyle w:val="2"/>
        <w:spacing w:after="240"/>
        <w:ind w:firstLine="567"/>
        <w:jc w:val="left"/>
        <w:rPr>
          <w:rFonts w:ascii="Times New Roman" w:hAnsi="Times New Roman"/>
          <w:i w:val="0"/>
          <w:sz w:val="24"/>
          <w:lang w:eastAsia="ru-RU"/>
        </w:rPr>
      </w:pPr>
      <w:bookmarkStart w:id="73" w:name="_Toc360630927"/>
      <w:bookmarkStart w:id="74" w:name="_Toc360714358"/>
      <w:r w:rsidRPr="00C274C2">
        <w:rPr>
          <w:rFonts w:ascii="Times New Roman" w:hAnsi="Times New Roman"/>
          <w:i w:val="0"/>
          <w:sz w:val="24"/>
          <w:szCs w:val="24"/>
        </w:rPr>
        <w:t>§</w:t>
      </w:r>
      <w:r>
        <w:rPr>
          <w:rFonts w:ascii="Times New Roman" w:hAnsi="Times New Roman"/>
          <w:i w:val="0"/>
          <w:sz w:val="24"/>
          <w:lang w:eastAsia="ru-RU"/>
        </w:rPr>
        <w:t>4.</w:t>
      </w:r>
      <w:r w:rsidR="00C12C8F" w:rsidRPr="00915B9C">
        <w:rPr>
          <w:rFonts w:ascii="Times New Roman" w:hAnsi="Times New Roman"/>
          <w:i w:val="0"/>
          <w:sz w:val="24"/>
          <w:lang w:eastAsia="ru-RU"/>
        </w:rPr>
        <w:t>Гидравлические масла</w:t>
      </w:r>
      <w:bookmarkEnd w:id="73"/>
      <w:bookmarkEnd w:id="74"/>
    </w:p>
    <w:p w:rsidR="00C12C8F" w:rsidRDefault="00C12C8F" w:rsidP="00C12C8F">
      <w:pPr>
        <w:pStyle w:val="af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Cs w:val="24"/>
          <w:lang w:val="ru-RU" w:eastAsia="en-US"/>
        </w:rPr>
      </w:pPr>
      <w:r w:rsidRPr="00C12C8F">
        <w:rPr>
          <w:szCs w:val="24"/>
          <w:lang w:val="ru-RU" w:eastAsia="en-US"/>
        </w:rPr>
        <w:t>Масло гидравлическое – это особая смазочная основа, которая используется для передачи энергии. Исходя из названия, можно понять, что эти масла используются в качестве рабочей жидкости для гидравлических систем и </w:t>
      </w:r>
      <w:r w:rsidR="00D34E1F" w:rsidRPr="00C12C8F">
        <w:rPr>
          <w:szCs w:val="24"/>
          <w:lang w:val="ru-RU" w:eastAsia="en-US"/>
        </w:rPr>
        <w:t>иных механизмов подобного строения,</w:t>
      </w:r>
      <w:r w:rsidRPr="00C12C8F">
        <w:rPr>
          <w:szCs w:val="24"/>
          <w:lang w:val="ru-RU" w:eastAsia="en-US"/>
        </w:rPr>
        <w:t xml:space="preserve"> и назначения. В подобных узлах требуется передача механической энергии от источника её возникновения к месту использования с изменением значения или же направления приложенной силы.</w:t>
      </w:r>
    </w:p>
    <w:p w:rsidR="006F76A9" w:rsidRDefault="006F76A9" w:rsidP="00C12C8F">
      <w:pPr>
        <w:pStyle w:val="af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Cs w:val="24"/>
          <w:lang w:val="ru-RU" w:eastAsia="en-US"/>
        </w:rPr>
      </w:pPr>
      <w:r>
        <w:rPr>
          <w:szCs w:val="24"/>
          <w:lang w:val="ru-RU" w:eastAsia="en-US"/>
        </w:rPr>
        <w:t>…</w:t>
      </w:r>
    </w:p>
    <w:p w:rsidR="006F76A9" w:rsidRDefault="006F76A9" w:rsidP="00C12C8F">
      <w:pPr>
        <w:pStyle w:val="af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Cs w:val="24"/>
          <w:lang w:val="ru-RU" w:eastAsia="en-US"/>
        </w:rPr>
      </w:pPr>
      <w:r>
        <w:rPr>
          <w:szCs w:val="24"/>
          <w:lang w:val="ru-RU" w:eastAsia="en-US"/>
        </w:rPr>
        <w:t>…</w:t>
      </w:r>
    </w:p>
    <w:p w:rsidR="00C12C8F" w:rsidRDefault="00C12C8F" w:rsidP="005E6C70">
      <w:pPr>
        <w:pStyle w:val="af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Cs w:val="24"/>
          <w:lang w:val="ru-RU" w:eastAsia="en-US"/>
        </w:rPr>
      </w:pPr>
      <w:r w:rsidRPr="00755678">
        <w:rPr>
          <w:szCs w:val="24"/>
          <w:lang w:val="ru-RU" w:eastAsia="en-US"/>
        </w:rPr>
        <w:t xml:space="preserve">В зависимости от </w:t>
      </w:r>
      <w:r>
        <w:rPr>
          <w:szCs w:val="24"/>
          <w:lang w:val="ru-RU" w:eastAsia="en-US"/>
        </w:rPr>
        <w:t>базиса классификации</w:t>
      </w:r>
      <w:r w:rsidRPr="00755678">
        <w:rPr>
          <w:szCs w:val="24"/>
          <w:lang w:val="ru-RU" w:eastAsia="en-US"/>
        </w:rPr>
        <w:t xml:space="preserve">, </w:t>
      </w:r>
      <w:r>
        <w:rPr>
          <w:szCs w:val="24"/>
          <w:lang w:val="ru-RU" w:eastAsia="en-US"/>
        </w:rPr>
        <w:t>гидравлические масла делятся</w:t>
      </w:r>
      <w:r w:rsidRPr="00755678">
        <w:rPr>
          <w:szCs w:val="24"/>
          <w:lang w:val="ru-RU" w:eastAsia="en-US"/>
        </w:rPr>
        <w:t xml:space="preserve"> на группы:</w:t>
      </w:r>
    </w:p>
    <w:p w:rsidR="00833BCB" w:rsidRDefault="00833BCB" w:rsidP="00403CF1">
      <w:pPr>
        <w:pStyle w:val="af9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24"/>
          <w:lang w:val="ru-RU" w:eastAsia="en-US"/>
        </w:rPr>
      </w:pPr>
      <w:r>
        <w:rPr>
          <w:szCs w:val="24"/>
          <w:lang w:val="ru-RU" w:eastAsia="en-US"/>
        </w:rPr>
        <w:t>По назначению:</w:t>
      </w:r>
    </w:p>
    <w:p w:rsidR="00C12C8F" w:rsidRDefault="00C02CB9" w:rsidP="00C02CB9">
      <w:pPr>
        <w:pStyle w:val="afff1"/>
        <w:spacing w:line="360" w:lineRule="auto"/>
        <w:ind w:left="1440"/>
        <w:jc w:val="both"/>
      </w:pPr>
      <w:r>
        <w:t>…</w:t>
      </w:r>
    </w:p>
    <w:p w:rsidR="00833BCB" w:rsidRDefault="00833BCB" w:rsidP="00403CF1">
      <w:pPr>
        <w:pStyle w:val="afff1"/>
        <w:numPr>
          <w:ilvl w:val="0"/>
          <w:numId w:val="12"/>
        </w:numPr>
        <w:spacing w:line="360" w:lineRule="auto"/>
      </w:pPr>
      <w:r w:rsidRPr="005E6C70">
        <w:t>По типу основы:</w:t>
      </w:r>
    </w:p>
    <w:p w:rsidR="00C02CB9" w:rsidRDefault="00C02CB9" w:rsidP="00403CF1">
      <w:pPr>
        <w:pStyle w:val="afff1"/>
        <w:numPr>
          <w:ilvl w:val="0"/>
          <w:numId w:val="12"/>
        </w:numPr>
        <w:spacing w:line="360" w:lineRule="auto"/>
      </w:pPr>
      <w:r>
        <w:t>…</w:t>
      </w:r>
    </w:p>
    <w:p w:rsidR="00C02CB9" w:rsidRDefault="00C02CB9" w:rsidP="00403CF1">
      <w:pPr>
        <w:pStyle w:val="afff1"/>
        <w:numPr>
          <w:ilvl w:val="0"/>
          <w:numId w:val="12"/>
        </w:numPr>
        <w:spacing w:line="360" w:lineRule="auto"/>
      </w:pPr>
      <w:r>
        <w:t>…</w:t>
      </w:r>
    </w:p>
    <w:p w:rsidR="00B542D7" w:rsidRDefault="00C02CB9" w:rsidP="00C02CB9">
      <w:pPr>
        <w:shd w:val="clear" w:color="auto" w:fill="FFFFFF"/>
        <w:spacing w:line="360" w:lineRule="auto"/>
        <w:ind w:left="709" w:firstLine="0"/>
      </w:pPr>
      <w:r>
        <w:t>….</w:t>
      </w:r>
    </w:p>
    <w:p w:rsidR="00C02CB9" w:rsidRDefault="00C02CB9">
      <w:pPr>
        <w:ind w:firstLine="0"/>
        <w:jc w:val="left"/>
        <w:rPr>
          <w:b/>
          <w:sz w:val="20"/>
          <w:szCs w:val="20"/>
          <w:lang w:val="x-none" w:eastAsia="x-none"/>
        </w:rPr>
      </w:pPr>
      <w:bookmarkStart w:id="75" w:name="_Toc360714491"/>
      <w:r>
        <w:br w:type="page"/>
      </w:r>
    </w:p>
    <w:p w:rsidR="00B542D7" w:rsidRPr="00CE4B48" w:rsidRDefault="00B542D7" w:rsidP="00CE4B48">
      <w:pPr>
        <w:pStyle w:val="-"/>
        <w:spacing w:before="120"/>
        <w:jc w:val="both"/>
      </w:pPr>
      <w:r>
        <w:lastRenderedPageBreak/>
        <w:t xml:space="preserve">Таблица </w:t>
      </w:r>
      <w:fldSimple w:instr=" SEQ Таблица \* ARABIC ">
        <w:r w:rsidR="006F76A9">
          <w:rPr>
            <w:noProof/>
          </w:rPr>
          <w:t>4</w:t>
        </w:r>
      </w:fldSimple>
      <w:r w:rsidRPr="00CE4B48">
        <w:t>. Классификация гидравлических масел</w:t>
      </w:r>
      <w:bookmarkEnd w:id="75"/>
    </w:p>
    <w:tbl>
      <w:tblPr>
        <w:tblW w:w="9498" w:type="dxa"/>
        <w:tblInd w:w="-5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93"/>
        <w:gridCol w:w="1275"/>
        <w:gridCol w:w="3544"/>
        <w:gridCol w:w="3686"/>
      </w:tblGrid>
      <w:tr w:rsidR="00844385" w:rsidRPr="00E05C74" w:rsidTr="00844385">
        <w:trPr>
          <w:trHeight w:val="4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4472C4" w:themeFill="accent5"/>
            <w:vAlign w:val="center"/>
            <w:hideMark/>
          </w:tcPr>
          <w:p w:rsidR="00844385" w:rsidRPr="00E05C74" w:rsidRDefault="00844385" w:rsidP="00C02CB9">
            <w:pPr>
              <w:ind w:firstLine="0"/>
              <w:jc w:val="center"/>
              <w:rPr>
                <w:b/>
                <w:bCs/>
                <w:color w:val="FFFFFF"/>
                <w:sz w:val="20"/>
                <w:szCs w:val="24"/>
                <w:lang w:eastAsia="ru-RU"/>
              </w:rPr>
            </w:pPr>
            <w:r w:rsidRPr="00E05C74">
              <w:rPr>
                <w:b/>
                <w:bCs/>
                <w:color w:val="FFFFFF"/>
                <w:sz w:val="20"/>
                <w:szCs w:val="24"/>
                <w:lang w:eastAsia="ru-RU"/>
              </w:rPr>
              <w:t xml:space="preserve">Класс по </w:t>
            </w:r>
            <w:r w:rsidR="00C02CB9">
              <w:rPr>
                <w:b/>
                <w:bCs/>
                <w:color w:val="FFFFFF"/>
                <w:sz w:val="20"/>
                <w:szCs w:val="24"/>
                <w:lang w:eastAsia="ru-RU"/>
              </w:rPr>
              <w:t>…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4472C4" w:themeFill="accent5"/>
            <w:vAlign w:val="center"/>
            <w:hideMark/>
          </w:tcPr>
          <w:p w:rsidR="00844385" w:rsidRPr="00E05C74" w:rsidRDefault="00844385" w:rsidP="00C02CB9">
            <w:pPr>
              <w:ind w:firstLine="0"/>
              <w:jc w:val="center"/>
              <w:rPr>
                <w:b/>
                <w:bCs/>
                <w:color w:val="FFFFFF"/>
                <w:sz w:val="20"/>
                <w:szCs w:val="24"/>
                <w:lang w:eastAsia="ru-RU"/>
              </w:rPr>
            </w:pPr>
            <w:r w:rsidRPr="00E05C74">
              <w:rPr>
                <w:b/>
                <w:bCs/>
                <w:color w:val="FFFFFF"/>
                <w:sz w:val="20"/>
                <w:szCs w:val="24"/>
                <w:lang w:eastAsia="ru-RU"/>
              </w:rPr>
              <w:t xml:space="preserve">Класс по </w:t>
            </w:r>
            <w:r w:rsidR="00C02CB9">
              <w:rPr>
                <w:b/>
                <w:bCs/>
                <w:color w:val="FFFFFF"/>
                <w:sz w:val="20"/>
                <w:szCs w:val="24"/>
                <w:lang w:eastAsia="ru-RU"/>
              </w:rPr>
              <w:t>…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4472C4" w:themeFill="accent5"/>
            <w:vAlign w:val="center"/>
            <w:hideMark/>
          </w:tcPr>
          <w:p w:rsidR="00844385" w:rsidRPr="00E05C74" w:rsidRDefault="00844385" w:rsidP="00645EF3">
            <w:pPr>
              <w:ind w:firstLine="0"/>
              <w:jc w:val="center"/>
              <w:rPr>
                <w:b/>
                <w:bCs/>
                <w:color w:val="FFFFFF"/>
                <w:sz w:val="20"/>
                <w:szCs w:val="24"/>
                <w:lang w:eastAsia="ru-RU"/>
              </w:rPr>
            </w:pPr>
            <w:r w:rsidRPr="00E05C74">
              <w:rPr>
                <w:b/>
                <w:bCs/>
                <w:color w:val="FFFFFF"/>
                <w:sz w:val="20"/>
                <w:szCs w:val="24"/>
                <w:lang w:eastAsia="ru-RU"/>
              </w:rPr>
              <w:t>Тип масла</w:t>
            </w:r>
          </w:p>
        </w:tc>
        <w:tc>
          <w:tcPr>
            <w:tcW w:w="36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4472C4" w:themeFill="accent5"/>
          </w:tcPr>
          <w:p w:rsidR="00844385" w:rsidRPr="00E05C74" w:rsidRDefault="00844385" w:rsidP="00645EF3">
            <w:pPr>
              <w:ind w:firstLine="0"/>
              <w:jc w:val="center"/>
              <w:rPr>
                <w:b/>
                <w:bCs/>
                <w:color w:val="FFFFFF"/>
                <w:sz w:val="20"/>
                <w:szCs w:val="24"/>
                <w:lang w:eastAsia="ru-RU"/>
              </w:rPr>
            </w:pPr>
            <w:r w:rsidRPr="00E05C74">
              <w:rPr>
                <w:b/>
                <w:bCs/>
                <w:color w:val="FFFFFF"/>
                <w:sz w:val="20"/>
                <w:szCs w:val="24"/>
                <w:lang w:eastAsia="ru-RU"/>
              </w:rPr>
              <w:t>Рекомендуемая область применения</w:t>
            </w:r>
          </w:p>
        </w:tc>
      </w:tr>
      <w:tr w:rsidR="00844385" w:rsidRPr="00E05C74" w:rsidTr="00C02CB9">
        <w:trPr>
          <w:trHeight w:val="43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385" w:rsidRPr="00E05C74" w:rsidRDefault="00844385" w:rsidP="00645EF3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385" w:rsidRPr="00E05C74" w:rsidRDefault="00844385" w:rsidP="00645EF3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385" w:rsidRPr="00E05C74" w:rsidRDefault="00844385" w:rsidP="00844385">
            <w:pPr>
              <w:ind w:firstLine="0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44385" w:rsidRPr="00E05C74" w:rsidRDefault="00844385" w:rsidP="00844385">
            <w:pPr>
              <w:ind w:firstLine="0"/>
              <w:rPr>
                <w:color w:val="000000"/>
                <w:sz w:val="20"/>
                <w:szCs w:val="24"/>
                <w:lang w:eastAsia="ru-RU"/>
              </w:rPr>
            </w:pPr>
          </w:p>
        </w:tc>
      </w:tr>
      <w:tr w:rsidR="00844385" w:rsidRPr="00E05C74" w:rsidTr="00C02CB9">
        <w:trPr>
          <w:trHeight w:val="248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385" w:rsidRPr="00E05C74" w:rsidRDefault="00844385" w:rsidP="00645EF3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385" w:rsidRPr="00E05C74" w:rsidRDefault="00844385" w:rsidP="00645EF3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385" w:rsidRPr="00E05C74" w:rsidRDefault="00844385" w:rsidP="00844385">
            <w:pPr>
              <w:ind w:firstLine="0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44385" w:rsidRPr="00E05C74" w:rsidRDefault="00844385" w:rsidP="00844385">
            <w:pPr>
              <w:ind w:firstLine="0"/>
              <w:rPr>
                <w:color w:val="000000"/>
                <w:sz w:val="20"/>
                <w:szCs w:val="24"/>
                <w:lang w:eastAsia="ru-RU"/>
              </w:rPr>
            </w:pPr>
          </w:p>
        </w:tc>
      </w:tr>
      <w:tr w:rsidR="00844385" w:rsidRPr="00E05C74" w:rsidTr="00C02CB9">
        <w:trPr>
          <w:trHeight w:val="256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385" w:rsidRPr="00E05C74" w:rsidRDefault="00844385" w:rsidP="00645EF3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385" w:rsidRPr="00E05C74" w:rsidRDefault="00844385" w:rsidP="00645EF3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385" w:rsidRPr="00E05C74" w:rsidRDefault="00844385" w:rsidP="00844385">
            <w:pPr>
              <w:ind w:firstLine="0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44385" w:rsidRPr="00E05C74" w:rsidRDefault="00844385" w:rsidP="00844385">
            <w:pPr>
              <w:ind w:firstLine="0"/>
              <w:rPr>
                <w:color w:val="000000"/>
                <w:sz w:val="20"/>
                <w:szCs w:val="24"/>
                <w:lang w:eastAsia="ru-RU"/>
              </w:rPr>
            </w:pPr>
          </w:p>
        </w:tc>
      </w:tr>
      <w:tr w:rsidR="00844385" w:rsidRPr="00E05C74" w:rsidTr="00C02CB9">
        <w:trPr>
          <w:trHeight w:val="264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385" w:rsidRPr="00E05C74" w:rsidRDefault="00844385" w:rsidP="00645EF3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385" w:rsidRPr="00E05C74" w:rsidRDefault="00844385" w:rsidP="00645EF3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4385" w:rsidRPr="00E05C74" w:rsidRDefault="00844385" w:rsidP="00844385">
            <w:pPr>
              <w:ind w:firstLine="0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44385" w:rsidRPr="00E05C74" w:rsidRDefault="00844385" w:rsidP="00844385">
            <w:pPr>
              <w:ind w:firstLine="0"/>
              <w:rPr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B542D7" w:rsidRPr="00C02CB9" w:rsidRDefault="00B542D7" w:rsidP="00D56991">
      <w:pPr>
        <w:pStyle w:val="-"/>
        <w:rPr>
          <w:lang w:val="ru-RU"/>
        </w:rPr>
      </w:pPr>
      <w:r w:rsidRPr="00B542D7">
        <w:t xml:space="preserve">Источник: </w:t>
      </w:r>
      <w:r w:rsidR="00C02CB9">
        <w:rPr>
          <w:lang w:val="ru-RU"/>
        </w:rPr>
        <w:t>…</w:t>
      </w:r>
    </w:p>
    <w:p w:rsidR="00D34E1F" w:rsidRDefault="00C02CB9" w:rsidP="00B542D7">
      <w:pPr>
        <w:shd w:val="clear" w:color="auto" w:fill="FFFFFF"/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63417" w:rsidRPr="00915B9C" w:rsidRDefault="00C274C2" w:rsidP="00C274C2">
      <w:pPr>
        <w:pStyle w:val="2"/>
        <w:spacing w:after="240"/>
        <w:ind w:left="927" w:hanging="360"/>
        <w:jc w:val="left"/>
        <w:rPr>
          <w:rFonts w:ascii="Times New Roman" w:hAnsi="Times New Roman"/>
          <w:i w:val="0"/>
          <w:sz w:val="24"/>
          <w:lang w:eastAsia="ru-RU"/>
        </w:rPr>
      </w:pPr>
      <w:bookmarkStart w:id="76" w:name="_Toc360630928"/>
      <w:bookmarkStart w:id="77" w:name="_Toc360714359"/>
      <w:r w:rsidRPr="00C274C2">
        <w:rPr>
          <w:rFonts w:ascii="Times New Roman" w:hAnsi="Times New Roman"/>
          <w:i w:val="0"/>
          <w:sz w:val="24"/>
          <w:szCs w:val="24"/>
        </w:rPr>
        <w:t>§</w:t>
      </w:r>
      <w:r>
        <w:rPr>
          <w:rFonts w:ascii="Times New Roman" w:hAnsi="Times New Roman"/>
          <w:i w:val="0"/>
          <w:sz w:val="24"/>
          <w:lang w:eastAsia="ru-RU"/>
        </w:rPr>
        <w:t>5.</w:t>
      </w:r>
      <w:r w:rsidR="00663417" w:rsidRPr="00915B9C">
        <w:rPr>
          <w:rFonts w:ascii="Times New Roman" w:hAnsi="Times New Roman"/>
          <w:i w:val="0"/>
          <w:sz w:val="24"/>
          <w:lang w:eastAsia="ru-RU"/>
        </w:rPr>
        <w:t>Индустриальные масла</w:t>
      </w:r>
      <w:bookmarkEnd w:id="76"/>
      <w:bookmarkEnd w:id="77"/>
    </w:p>
    <w:p w:rsidR="00C61E89" w:rsidRDefault="00C61E89" w:rsidP="00C61E89">
      <w:pPr>
        <w:shd w:val="clear" w:color="auto" w:fill="FFFFFF"/>
        <w:spacing w:line="360" w:lineRule="auto"/>
        <w:ind w:firstLine="567"/>
        <w:rPr>
          <w:szCs w:val="24"/>
        </w:rPr>
      </w:pPr>
      <w:r w:rsidRPr="00C61E89">
        <w:rPr>
          <w:szCs w:val="24"/>
        </w:rPr>
        <w:t>Индустриальные масла</w:t>
      </w:r>
      <w:r>
        <w:rPr>
          <w:szCs w:val="24"/>
        </w:rPr>
        <w:t xml:space="preserve"> </w:t>
      </w:r>
      <w:r w:rsidRPr="00C61E89">
        <w:rPr>
          <w:szCs w:val="24"/>
        </w:rPr>
        <w:t>работают в промышленности и в бытовых целях для смазки разного рода механизмов. В такие масла в некоторых случаях могут заливаться антиокислительные, загущающие, противокоррозионные присадки, совершенствующие их свойства. Линейка индустриальных масел регулярно пополняе</w:t>
      </w:r>
      <w:r>
        <w:rPr>
          <w:szCs w:val="24"/>
        </w:rPr>
        <w:t>тся новыми разработками.</w:t>
      </w:r>
    </w:p>
    <w:p w:rsidR="00D265EB" w:rsidRDefault="00D265EB" w:rsidP="00C61E89">
      <w:pPr>
        <w:shd w:val="clear" w:color="auto" w:fill="FFFFFF"/>
        <w:spacing w:line="360" w:lineRule="auto"/>
        <w:ind w:firstLine="567"/>
        <w:rPr>
          <w:szCs w:val="24"/>
        </w:rPr>
      </w:pPr>
      <w:r>
        <w:rPr>
          <w:szCs w:val="24"/>
        </w:rPr>
        <w:t>К индустриальным маслам применяется следующая классификация:</w:t>
      </w:r>
    </w:p>
    <w:p w:rsidR="007309A2" w:rsidRPr="00D265EB" w:rsidRDefault="007309A2" w:rsidP="00403CF1">
      <w:pPr>
        <w:pStyle w:val="afff1"/>
        <w:numPr>
          <w:ilvl w:val="0"/>
          <w:numId w:val="15"/>
        </w:numPr>
        <w:shd w:val="clear" w:color="auto" w:fill="FFFFFF"/>
        <w:spacing w:line="360" w:lineRule="auto"/>
        <w:ind w:firstLine="273"/>
      </w:pPr>
      <w:r w:rsidRPr="00D265EB">
        <w:t>По типу вязкости</w:t>
      </w:r>
      <w:r w:rsidR="00C61E89" w:rsidRPr="00D265EB">
        <w:t xml:space="preserve"> индустриальные масла бывают</w:t>
      </w:r>
      <w:r w:rsidRPr="00D265EB">
        <w:t>:</w:t>
      </w:r>
    </w:p>
    <w:p w:rsidR="00C02CB9" w:rsidRDefault="00C02CB9" w:rsidP="00403CF1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5" w:hanging="426"/>
        <w:jc w:val="both"/>
        <w:rPr>
          <w:i/>
        </w:rPr>
      </w:pPr>
      <w:r>
        <w:rPr>
          <w:i/>
        </w:rPr>
        <w:t>…</w:t>
      </w:r>
    </w:p>
    <w:p w:rsidR="007309A2" w:rsidRDefault="00C02CB9" w:rsidP="00403CF1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5" w:hanging="426"/>
        <w:jc w:val="both"/>
        <w:rPr>
          <w:i/>
        </w:rPr>
      </w:pPr>
      <w:r>
        <w:rPr>
          <w:i/>
        </w:rPr>
        <w:t>…</w:t>
      </w:r>
    </w:p>
    <w:p w:rsidR="00C02CB9" w:rsidRPr="007309A2" w:rsidRDefault="00C02CB9" w:rsidP="00403CF1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5" w:hanging="426"/>
        <w:jc w:val="both"/>
        <w:rPr>
          <w:i/>
        </w:rPr>
      </w:pPr>
      <w:r>
        <w:rPr>
          <w:i/>
        </w:rPr>
        <w:t>…</w:t>
      </w:r>
    </w:p>
    <w:p w:rsidR="00C02CB9" w:rsidRPr="00C02CB9" w:rsidRDefault="00C02CB9" w:rsidP="00403CF1">
      <w:pPr>
        <w:pStyle w:val="afff1"/>
        <w:numPr>
          <w:ilvl w:val="0"/>
          <w:numId w:val="15"/>
        </w:numPr>
        <w:shd w:val="clear" w:color="auto" w:fill="FFFFFF"/>
        <w:spacing w:line="360" w:lineRule="auto"/>
        <w:ind w:firstLine="273"/>
      </w:pPr>
      <w:r>
        <w:t>…</w:t>
      </w:r>
    </w:p>
    <w:p w:rsidR="00D265EB" w:rsidRDefault="00D265EB" w:rsidP="00403CF1">
      <w:pPr>
        <w:pStyle w:val="afff1"/>
        <w:numPr>
          <w:ilvl w:val="0"/>
          <w:numId w:val="15"/>
        </w:numPr>
        <w:shd w:val="clear" w:color="auto" w:fill="FFFFFF"/>
        <w:spacing w:line="360" w:lineRule="auto"/>
        <w:ind w:firstLine="273"/>
      </w:pPr>
      <w:r>
        <w:t>По назначению:</w:t>
      </w:r>
    </w:p>
    <w:p w:rsidR="00D265EB" w:rsidRPr="0046672F" w:rsidRDefault="00C02CB9" w:rsidP="0046672F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5" w:hanging="426"/>
        <w:jc w:val="both"/>
      </w:pPr>
      <w:r>
        <w:rPr>
          <w:i/>
        </w:rPr>
        <w:t>…</w:t>
      </w:r>
      <w:r w:rsidR="00BD6CFA" w:rsidRPr="0046672F">
        <w:rPr>
          <w:color w:val="000000"/>
          <w:shd w:val="clear" w:color="auto" w:fill="FFFFFF"/>
          <w:lang w:eastAsia="en-US"/>
        </w:rPr>
        <w:t xml:space="preserve"> </w:t>
      </w:r>
    </w:p>
    <w:p w:rsidR="00C02CB9" w:rsidRPr="00C02CB9" w:rsidRDefault="00403CF1" w:rsidP="00EE0BC3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4" w:hanging="425"/>
        <w:jc w:val="both"/>
        <w:rPr>
          <w:i/>
        </w:rPr>
      </w:pPr>
      <w:r w:rsidRPr="0046672F">
        <w:rPr>
          <w:i/>
        </w:rPr>
        <w:t>Для вакуумных насосов</w:t>
      </w:r>
      <w:r w:rsidR="0046672F">
        <w:rPr>
          <w:i/>
        </w:rPr>
        <w:t xml:space="preserve">. </w:t>
      </w:r>
    </w:p>
    <w:p w:rsidR="00D265EB" w:rsidRPr="00EE0BC3" w:rsidRDefault="00C02CB9" w:rsidP="00C02CB9">
      <w:pPr>
        <w:pStyle w:val="afff1"/>
        <w:shd w:val="clear" w:color="auto" w:fill="FFFFFF"/>
        <w:spacing w:line="360" w:lineRule="auto"/>
        <w:ind w:left="1984"/>
        <w:jc w:val="both"/>
        <w:rPr>
          <w:i/>
        </w:rPr>
      </w:pPr>
      <w:r>
        <w:rPr>
          <w:color w:val="000000"/>
          <w:shd w:val="clear" w:color="auto" w:fill="FFFFFF"/>
        </w:rPr>
        <w:t>…</w:t>
      </w:r>
    </w:p>
    <w:p w:rsidR="00D265EB" w:rsidRPr="00C02CB9" w:rsidRDefault="00403CF1" w:rsidP="00B44C76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  <w:tab w:val="num" w:pos="1985"/>
        </w:tabs>
        <w:spacing w:line="360" w:lineRule="auto"/>
        <w:ind w:left="1985" w:hanging="425"/>
        <w:jc w:val="both"/>
      </w:pPr>
      <w:r w:rsidRPr="00B44C76">
        <w:rPr>
          <w:i/>
        </w:rPr>
        <w:t>Для дорожно-строительной техники</w:t>
      </w:r>
      <w:r w:rsidR="00B44C76">
        <w:t xml:space="preserve">. </w:t>
      </w:r>
    </w:p>
    <w:p w:rsidR="00C02CB9" w:rsidRDefault="00C02CB9" w:rsidP="00C02CB9">
      <w:pPr>
        <w:pStyle w:val="afff1"/>
        <w:shd w:val="clear" w:color="auto" w:fill="FFFFFF"/>
        <w:spacing w:line="360" w:lineRule="auto"/>
        <w:ind w:left="1985"/>
        <w:jc w:val="both"/>
      </w:pPr>
      <w:r>
        <w:t>…</w:t>
      </w:r>
    </w:p>
    <w:p w:rsidR="00D265EB" w:rsidRPr="00BB03A9" w:rsidRDefault="00C02CB9" w:rsidP="00403CF1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5" w:hanging="426"/>
        <w:jc w:val="both"/>
        <w:rPr>
          <w:i/>
        </w:rPr>
      </w:pPr>
      <w:r>
        <w:rPr>
          <w:i/>
        </w:rPr>
        <w:t>…</w:t>
      </w:r>
    </w:p>
    <w:p w:rsidR="00D265EB" w:rsidRDefault="00C02CB9" w:rsidP="00C02CB9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5" w:hanging="425"/>
        <w:jc w:val="both"/>
      </w:pPr>
      <w:r>
        <w:rPr>
          <w:color w:val="000000"/>
          <w:shd w:val="clear" w:color="auto" w:fill="FFFFFF"/>
        </w:rPr>
        <w:t>…</w:t>
      </w:r>
    </w:p>
    <w:p w:rsidR="00C02CB9" w:rsidRPr="00C02CB9" w:rsidRDefault="00C02CB9" w:rsidP="00403CF1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5" w:hanging="426"/>
        <w:jc w:val="both"/>
      </w:pPr>
      <w:r>
        <w:rPr>
          <w:i/>
        </w:rPr>
        <w:t>…</w:t>
      </w:r>
    </w:p>
    <w:p w:rsidR="00C02CB9" w:rsidRPr="00C02CB9" w:rsidRDefault="00C02CB9" w:rsidP="00403CF1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5" w:hanging="426"/>
        <w:jc w:val="both"/>
      </w:pPr>
      <w:r>
        <w:rPr>
          <w:i/>
        </w:rPr>
        <w:t>…</w:t>
      </w:r>
    </w:p>
    <w:p w:rsidR="00D265EB" w:rsidRPr="00C02CB9" w:rsidRDefault="00403CF1" w:rsidP="00403CF1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5" w:hanging="426"/>
        <w:jc w:val="both"/>
      </w:pPr>
      <w:r w:rsidRPr="00893BF5">
        <w:rPr>
          <w:i/>
        </w:rPr>
        <w:t>Редукторны</w:t>
      </w:r>
      <w:r w:rsidR="0092140C" w:rsidRPr="00893BF5">
        <w:rPr>
          <w:i/>
        </w:rPr>
        <w:t>е</w:t>
      </w:r>
      <w:r w:rsidRPr="00893BF5">
        <w:rPr>
          <w:i/>
        </w:rPr>
        <w:t xml:space="preserve"> масла</w:t>
      </w:r>
      <w:r w:rsidR="001D3DB9" w:rsidRPr="00893BF5">
        <w:rPr>
          <w:i/>
        </w:rPr>
        <w:t>.</w:t>
      </w:r>
      <w:r w:rsidR="001D3DB9">
        <w:t xml:space="preserve"> </w:t>
      </w:r>
    </w:p>
    <w:p w:rsidR="00C02CB9" w:rsidRDefault="00C02CB9" w:rsidP="00C02CB9">
      <w:pPr>
        <w:pStyle w:val="afff1"/>
        <w:shd w:val="clear" w:color="auto" w:fill="FFFFFF"/>
        <w:spacing w:line="360" w:lineRule="auto"/>
        <w:ind w:left="1985"/>
        <w:jc w:val="both"/>
      </w:pPr>
      <w:r>
        <w:rPr>
          <w:color w:val="000000"/>
          <w:shd w:val="clear" w:color="auto" w:fill="FFFFFF"/>
        </w:rPr>
        <w:t>…</w:t>
      </w:r>
    </w:p>
    <w:p w:rsidR="00C02CB9" w:rsidRDefault="00C02CB9" w:rsidP="00403CF1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5" w:hanging="426"/>
        <w:jc w:val="both"/>
        <w:rPr>
          <w:i/>
        </w:rPr>
      </w:pPr>
      <w:r>
        <w:rPr>
          <w:i/>
        </w:rPr>
        <w:t>…</w:t>
      </w:r>
    </w:p>
    <w:p w:rsidR="00C02CB9" w:rsidRPr="00C02CB9" w:rsidRDefault="00C02CB9" w:rsidP="0015418F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  <w:tab w:val="num" w:pos="1560"/>
        </w:tabs>
        <w:spacing w:line="360" w:lineRule="auto"/>
        <w:ind w:left="1985" w:hanging="425"/>
        <w:jc w:val="both"/>
      </w:pPr>
      <w:r>
        <w:t>…</w:t>
      </w:r>
    </w:p>
    <w:p w:rsidR="00C02CB9" w:rsidRPr="00C02CB9" w:rsidRDefault="00C02CB9" w:rsidP="00403CF1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5" w:hanging="426"/>
        <w:jc w:val="both"/>
      </w:pPr>
      <w:r>
        <w:lastRenderedPageBreak/>
        <w:t>…</w:t>
      </w:r>
    </w:p>
    <w:p w:rsidR="00C02CB9" w:rsidRPr="00C02CB9" w:rsidRDefault="00C02CB9" w:rsidP="00642802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5" w:hanging="425"/>
        <w:jc w:val="both"/>
      </w:pPr>
      <w:r>
        <w:t>…</w:t>
      </w:r>
    </w:p>
    <w:p w:rsidR="00C02CB9" w:rsidRPr="00C02CB9" w:rsidRDefault="00C02CB9" w:rsidP="00162377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5" w:hanging="426"/>
        <w:jc w:val="both"/>
      </w:pPr>
      <w:r>
        <w:t>…</w:t>
      </w:r>
    </w:p>
    <w:p w:rsidR="00162377" w:rsidRDefault="00C02CB9" w:rsidP="00162377">
      <w:pPr>
        <w:pStyle w:val="afff1"/>
        <w:numPr>
          <w:ilvl w:val="2"/>
          <w:numId w:val="15"/>
        </w:numPr>
        <w:shd w:val="clear" w:color="auto" w:fill="FFFFFF"/>
        <w:spacing w:line="360" w:lineRule="auto"/>
        <w:jc w:val="both"/>
      </w:pPr>
      <w:r>
        <w:rPr>
          <w:i/>
        </w:rPr>
        <w:t>…</w:t>
      </w:r>
    </w:p>
    <w:p w:rsidR="00162377" w:rsidRPr="00162377" w:rsidRDefault="00C02CB9" w:rsidP="00162377">
      <w:pPr>
        <w:pStyle w:val="afff1"/>
        <w:numPr>
          <w:ilvl w:val="2"/>
          <w:numId w:val="15"/>
        </w:numPr>
        <w:shd w:val="clear" w:color="auto" w:fill="FFFFFF"/>
        <w:spacing w:line="360" w:lineRule="auto"/>
        <w:jc w:val="both"/>
        <w:rPr>
          <w:i/>
        </w:rPr>
      </w:pPr>
      <w:r>
        <w:rPr>
          <w:i/>
        </w:rPr>
        <w:t>…</w:t>
      </w:r>
    </w:p>
    <w:p w:rsidR="00162377" w:rsidRPr="00162377" w:rsidRDefault="00C02CB9" w:rsidP="00162377">
      <w:pPr>
        <w:pStyle w:val="afff1"/>
        <w:numPr>
          <w:ilvl w:val="2"/>
          <w:numId w:val="15"/>
        </w:numPr>
        <w:shd w:val="clear" w:color="auto" w:fill="FFFFFF"/>
        <w:spacing w:line="360" w:lineRule="auto"/>
        <w:jc w:val="both"/>
        <w:rPr>
          <w:i/>
        </w:rPr>
      </w:pPr>
      <w:r>
        <w:rPr>
          <w:i/>
        </w:rPr>
        <w:t>…</w:t>
      </w:r>
    </w:p>
    <w:p w:rsidR="00D265EB" w:rsidRDefault="00C02CB9" w:rsidP="00403CF1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5" w:hanging="426"/>
        <w:jc w:val="both"/>
      </w:pPr>
      <w:r>
        <w:rPr>
          <w:i/>
        </w:rPr>
        <w:t>…</w:t>
      </w:r>
      <w:r w:rsidR="005F1848" w:rsidRPr="00626463">
        <w:t>.</w:t>
      </w:r>
      <w:r w:rsidR="005F1848" w:rsidRPr="005F1848">
        <w:rPr>
          <w:rFonts w:ascii="Arial" w:hAnsi="Arial" w:cs="Arial"/>
          <w:color w:val="4C4C4C"/>
          <w:sz w:val="18"/>
          <w:szCs w:val="18"/>
          <w:shd w:val="clear" w:color="auto" w:fill="FFFFFF"/>
          <w:lang w:eastAsia="en-US"/>
        </w:rPr>
        <w:t> </w:t>
      </w:r>
    </w:p>
    <w:p w:rsidR="00C72CFB" w:rsidRDefault="00C02CB9" w:rsidP="00403CF1">
      <w:pPr>
        <w:pStyle w:val="afff1"/>
        <w:numPr>
          <w:ilvl w:val="1"/>
          <w:numId w:val="15"/>
        </w:numPr>
        <w:shd w:val="clear" w:color="auto" w:fill="FFFFFF"/>
        <w:tabs>
          <w:tab w:val="clear" w:pos="1440"/>
        </w:tabs>
        <w:spacing w:line="360" w:lineRule="auto"/>
        <w:ind w:left="1985" w:hanging="426"/>
        <w:jc w:val="both"/>
        <w:rPr>
          <w:i/>
        </w:rPr>
      </w:pPr>
      <w:r>
        <w:rPr>
          <w:i/>
        </w:rPr>
        <w:t>…</w:t>
      </w:r>
      <w:r w:rsidR="00626463">
        <w:rPr>
          <w:i/>
        </w:rPr>
        <w:t>.</w:t>
      </w:r>
    </w:p>
    <w:p w:rsidR="00915B9C" w:rsidRDefault="00915B9C" w:rsidP="00915B9C">
      <w:pPr>
        <w:pStyle w:val="afff1"/>
        <w:numPr>
          <w:ilvl w:val="0"/>
          <w:numId w:val="15"/>
        </w:numPr>
        <w:shd w:val="clear" w:color="auto" w:fill="FFFFFF"/>
        <w:spacing w:line="360" w:lineRule="auto"/>
        <w:ind w:firstLine="273"/>
      </w:pPr>
      <w:r>
        <w:t xml:space="preserve">По уровню эксплуатационных </w:t>
      </w:r>
      <w:r w:rsidRPr="005B7376">
        <w:t>свойств</w:t>
      </w:r>
      <w:r w:rsidR="00CB7645" w:rsidRPr="005B7376">
        <w:t xml:space="preserve"> (таблица 5).</w:t>
      </w:r>
    </w:p>
    <w:p w:rsidR="00915B9C" w:rsidRPr="00CE4B48" w:rsidRDefault="00915B9C" w:rsidP="00CE4B48">
      <w:pPr>
        <w:pStyle w:val="-"/>
        <w:spacing w:before="120"/>
        <w:jc w:val="both"/>
      </w:pPr>
      <w:bookmarkStart w:id="78" w:name="_Toc360714492"/>
      <w:r>
        <w:t xml:space="preserve">Таблица </w:t>
      </w:r>
      <w:fldSimple w:instr=" SEQ Таблица \* ARABIC ">
        <w:r w:rsidR="006F76A9">
          <w:rPr>
            <w:noProof/>
          </w:rPr>
          <w:t>5</w:t>
        </w:r>
      </w:fldSimple>
      <w:r w:rsidRPr="00CE4B48">
        <w:t xml:space="preserve">. </w:t>
      </w:r>
      <w:r w:rsidRPr="00915B9C">
        <w:t>Классификация индустриальных масел на группы в зависимо</w:t>
      </w:r>
      <w:r>
        <w:t>сти от эксплуатационных свойств.</w:t>
      </w:r>
      <w:bookmarkEnd w:id="78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5"/>
        <w:gridCol w:w="7853"/>
      </w:tblGrid>
      <w:tr w:rsidR="00915B9C" w:rsidRPr="00E05C74" w:rsidTr="00915B9C">
        <w:trPr>
          <w:trHeight w:val="409"/>
          <w:jc w:val="center"/>
        </w:trPr>
        <w:tc>
          <w:tcPr>
            <w:tcW w:w="1305" w:type="dxa"/>
            <w:shd w:val="clear" w:color="auto" w:fill="4472C4" w:themeFill="accent5"/>
            <w:vAlign w:val="center"/>
          </w:tcPr>
          <w:p w:rsidR="00915B9C" w:rsidRPr="00E05C74" w:rsidRDefault="00915B9C" w:rsidP="00915B9C">
            <w:pPr>
              <w:ind w:firstLine="0"/>
              <w:jc w:val="center"/>
              <w:rPr>
                <w:b/>
                <w:bCs/>
                <w:color w:val="FFFFFF"/>
                <w:sz w:val="20"/>
              </w:rPr>
            </w:pPr>
            <w:r w:rsidRPr="00E05C74">
              <w:rPr>
                <w:b/>
                <w:bCs/>
                <w:color w:val="FFFFFF"/>
                <w:sz w:val="20"/>
              </w:rPr>
              <w:t>Подгруппа</w:t>
            </w:r>
          </w:p>
        </w:tc>
        <w:tc>
          <w:tcPr>
            <w:tcW w:w="7853" w:type="dxa"/>
            <w:shd w:val="clear" w:color="auto" w:fill="4472C4" w:themeFill="accent5"/>
            <w:vAlign w:val="center"/>
          </w:tcPr>
          <w:p w:rsidR="00915B9C" w:rsidRPr="00E05C74" w:rsidRDefault="00915B9C" w:rsidP="00915B9C">
            <w:pPr>
              <w:ind w:firstLine="0"/>
              <w:jc w:val="center"/>
              <w:rPr>
                <w:b/>
                <w:bCs/>
                <w:color w:val="FFFFFF"/>
                <w:sz w:val="20"/>
              </w:rPr>
            </w:pPr>
            <w:r w:rsidRPr="00E05C74">
              <w:rPr>
                <w:b/>
                <w:bCs/>
                <w:color w:val="FFFFFF"/>
                <w:sz w:val="20"/>
              </w:rPr>
              <w:t>Состав, условия эксплуатации и рекомендуемая область применения</w:t>
            </w:r>
          </w:p>
        </w:tc>
      </w:tr>
      <w:tr w:rsidR="00915B9C" w:rsidRPr="00E05C74" w:rsidTr="00CE4B48">
        <w:trPr>
          <w:jc w:val="center"/>
        </w:trPr>
        <w:tc>
          <w:tcPr>
            <w:tcW w:w="1305" w:type="dxa"/>
            <w:vAlign w:val="center"/>
          </w:tcPr>
          <w:p w:rsidR="00915B9C" w:rsidRPr="00E05C74" w:rsidRDefault="00915B9C" w:rsidP="00CE4B48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7853" w:type="dxa"/>
          </w:tcPr>
          <w:p w:rsidR="00915B9C" w:rsidRPr="00E05C74" w:rsidRDefault="00915B9C" w:rsidP="00915B9C">
            <w:pPr>
              <w:ind w:firstLine="0"/>
              <w:rPr>
                <w:sz w:val="20"/>
              </w:rPr>
            </w:pPr>
          </w:p>
        </w:tc>
      </w:tr>
      <w:tr w:rsidR="00915B9C" w:rsidRPr="00E05C74" w:rsidTr="00CE4B48">
        <w:trPr>
          <w:jc w:val="center"/>
        </w:trPr>
        <w:tc>
          <w:tcPr>
            <w:tcW w:w="1305" w:type="dxa"/>
            <w:vAlign w:val="center"/>
          </w:tcPr>
          <w:p w:rsidR="00915B9C" w:rsidRPr="00E05C74" w:rsidRDefault="00915B9C" w:rsidP="00CE4B48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7853" w:type="dxa"/>
          </w:tcPr>
          <w:p w:rsidR="00915B9C" w:rsidRPr="00E05C74" w:rsidRDefault="00915B9C" w:rsidP="00915B9C">
            <w:pPr>
              <w:ind w:firstLine="0"/>
              <w:rPr>
                <w:sz w:val="20"/>
              </w:rPr>
            </w:pPr>
          </w:p>
        </w:tc>
      </w:tr>
      <w:tr w:rsidR="00915B9C" w:rsidRPr="00E05C74" w:rsidTr="00CE4B48">
        <w:trPr>
          <w:jc w:val="center"/>
        </w:trPr>
        <w:tc>
          <w:tcPr>
            <w:tcW w:w="1305" w:type="dxa"/>
            <w:vAlign w:val="center"/>
          </w:tcPr>
          <w:p w:rsidR="00915B9C" w:rsidRPr="00E05C74" w:rsidRDefault="00915B9C" w:rsidP="00CE4B48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7853" w:type="dxa"/>
          </w:tcPr>
          <w:p w:rsidR="00915B9C" w:rsidRPr="00E05C74" w:rsidRDefault="00915B9C" w:rsidP="00915B9C">
            <w:pPr>
              <w:ind w:firstLine="0"/>
              <w:rPr>
                <w:sz w:val="20"/>
              </w:rPr>
            </w:pPr>
          </w:p>
        </w:tc>
      </w:tr>
      <w:tr w:rsidR="00915B9C" w:rsidRPr="00E05C74" w:rsidTr="00CE4B48">
        <w:trPr>
          <w:jc w:val="center"/>
        </w:trPr>
        <w:tc>
          <w:tcPr>
            <w:tcW w:w="1305" w:type="dxa"/>
            <w:vAlign w:val="center"/>
          </w:tcPr>
          <w:p w:rsidR="00915B9C" w:rsidRPr="00E05C74" w:rsidRDefault="00915B9C" w:rsidP="00CE4B48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7853" w:type="dxa"/>
          </w:tcPr>
          <w:p w:rsidR="00915B9C" w:rsidRPr="00E05C74" w:rsidRDefault="00915B9C" w:rsidP="00915B9C">
            <w:pPr>
              <w:ind w:firstLine="0"/>
              <w:rPr>
                <w:sz w:val="20"/>
              </w:rPr>
            </w:pPr>
          </w:p>
        </w:tc>
      </w:tr>
      <w:tr w:rsidR="00915B9C" w:rsidRPr="00E05C74" w:rsidTr="00CE4B48">
        <w:trPr>
          <w:jc w:val="center"/>
        </w:trPr>
        <w:tc>
          <w:tcPr>
            <w:tcW w:w="1305" w:type="dxa"/>
            <w:vAlign w:val="center"/>
          </w:tcPr>
          <w:p w:rsidR="00915B9C" w:rsidRPr="00E05C74" w:rsidRDefault="00915B9C" w:rsidP="00CE4B48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7853" w:type="dxa"/>
          </w:tcPr>
          <w:p w:rsidR="00915B9C" w:rsidRPr="00E05C74" w:rsidRDefault="00915B9C" w:rsidP="00915B9C">
            <w:pPr>
              <w:ind w:firstLine="0"/>
              <w:rPr>
                <w:sz w:val="20"/>
              </w:rPr>
            </w:pPr>
          </w:p>
        </w:tc>
      </w:tr>
    </w:tbl>
    <w:p w:rsidR="00915B9C" w:rsidRPr="00195C94" w:rsidRDefault="00915B9C" w:rsidP="00915B9C">
      <w:pPr>
        <w:spacing w:after="120" w:line="360" w:lineRule="auto"/>
        <w:ind w:firstLine="720"/>
        <w:jc w:val="right"/>
        <w:rPr>
          <w:b/>
          <w:sz w:val="20"/>
          <w:szCs w:val="20"/>
        </w:rPr>
      </w:pPr>
      <w:r w:rsidRPr="00195C94">
        <w:rPr>
          <w:b/>
          <w:sz w:val="20"/>
          <w:szCs w:val="20"/>
        </w:rPr>
        <w:t xml:space="preserve">Источник: </w:t>
      </w:r>
      <w:r w:rsidR="00C02CB9">
        <w:rPr>
          <w:b/>
          <w:sz w:val="20"/>
          <w:szCs w:val="20"/>
        </w:rPr>
        <w:t>…</w:t>
      </w:r>
    </w:p>
    <w:p w:rsidR="00213BCE" w:rsidRPr="00915B9C" w:rsidRDefault="00C274C2" w:rsidP="00C274C2">
      <w:pPr>
        <w:pStyle w:val="2"/>
        <w:spacing w:after="240"/>
        <w:ind w:left="567" w:firstLine="0"/>
        <w:jc w:val="left"/>
        <w:rPr>
          <w:rFonts w:ascii="Times New Roman" w:hAnsi="Times New Roman"/>
          <w:i w:val="0"/>
          <w:sz w:val="24"/>
          <w:lang w:eastAsia="ru-RU"/>
        </w:rPr>
      </w:pPr>
      <w:bookmarkStart w:id="79" w:name="_Toc360630929"/>
      <w:bookmarkStart w:id="80" w:name="_Toc360714360"/>
      <w:r w:rsidRPr="00C274C2">
        <w:rPr>
          <w:rFonts w:ascii="Times New Roman" w:hAnsi="Times New Roman"/>
          <w:i w:val="0"/>
          <w:sz w:val="24"/>
          <w:szCs w:val="24"/>
        </w:rPr>
        <w:t>§</w:t>
      </w:r>
      <w:r>
        <w:rPr>
          <w:rFonts w:ascii="Times New Roman" w:hAnsi="Times New Roman"/>
          <w:i w:val="0"/>
          <w:sz w:val="24"/>
          <w:lang w:eastAsia="ru-RU"/>
        </w:rPr>
        <w:t>6.</w:t>
      </w:r>
      <w:r w:rsidR="00C02CB9">
        <w:rPr>
          <w:rFonts w:ascii="Times New Roman" w:hAnsi="Times New Roman"/>
          <w:i w:val="0"/>
          <w:sz w:val="24"/>
          <w:lang w:eastAsia="ru-RU"/>
        </w:rPr>
        <w:t xml:space="preserve"> </w:t>
      </w:r>
      <w:r w:rsidR="00626463" w:rsidRPr="00915B9C">
        <w:rPr>
          <w:rFonts w:ascii="Times New Roman" w:hAnsi="Times New Roman"/>
          <w:i w:val="0"/>
          <w:sz w:val="24"/>
          <w:lang w:eastAsia="ru-RU"/>
        </w:rPr>
        <w:t>Энергетические</w:t>
      </w:r>
      <w:r w:rsidR="00213BCE" w:rsidRPr="00915B9C">
        <w:rPr>
          <w:rFonts w:ascii="Times New Roman" w:hAnsi="Times New Roman"/>
          <w:i w:val="0"/>
          <w:sz w:val="24"/>
          <w:lang w:eastAsia="ru-RU"/>
        </w:rPr>
        <w:t xml:space="preserve"> масла</w:t>
      </w:r>
      <w:r w:rsidR="001812A9" w:rsidRPr="00915B9C">
        <w:rPr>
          <w:rFonts w:ascii="Times New Roman" w:hAnsi="Times New Roman"/>
          <w:i w:val="0"/>
          <w:sz w:val="24"/>
          <w:lang w:eastAsia="ru-RU"/>
        </w:rPr>
        <w:t>.</w:t>
      </w:r>
      <w:bookmarkEnd w:id="79"/>
      <w:bookmarkEnd w:id="80"/>
    </w:p>
    <w:p w:rsidR="001812A9" w:rsidRDefault="001812A9" w:rsidP="005B7376">
      <w:pPr>
        <w:shd w:val="clear" w:color="auto" w:fill="FFFFFF"/>
        <w:spacing w:line="360" w:lineRule="auto"/>
        <w:ind w:left="567" w:firstLine="0"/>
        <w:jc w:val="left"/>
        <w:rPr>
          <w:color w:val="000000"/>
          <w:szCs w:val="24"/>
          <w:lang w:eastAsia="ru-RU"/>
        </w:rPr>
      </w:pPr>
      <w:r w:rsidRPr="001812A9">
        <w:rPr>
          <w:color w:val="000000"/>
          <w:szCs w:val="24"/>
          <w:lang w:eastAsia="ru-RU"/>
        </w:rPr>
        <w:t>В группу энергетических масел включаются турбинные и компрессорные масла. </w:t>
      </w:r>
    </w:p>
    <w:p w:rsidR="005B7376" w:rsidRDefault="005B7376" w:rsidP="005B7376">
      <w:pPr>
        <w:shd w:val="clear" w:color="auto" w:fill="FFFFFF"/>
        <w:spacing w:line="360" w:lineRule="auto"/>
        <w:ind w:firstLine="567"/>
        <w:rPr>
          <w:rFonts w:ascii="Verdana" w:hAnsi="Verdana"/>
          <w:color w:val="000000"/>
          <w:sz w:val="18"/>
          <w:szCs w:val="18"/>
          <w:lang w:eastAsia="ru-RU"/>
        </w:rPr>
      </w:pPr>
      <w:r w:rsidRPr="001812A9">
        <w:rPr>
          <w:bCs/>
          <w:i/>
          <w:color w:val="000000"/>
          <w:szCs w:val="24"/>
          <w:lang w:eastAsia="ru-RU"/>
        </w:rPr>
        <w:t>Турбинные масла.</w:t>
      </w:r>
      <w:r w:rsidRPr="001812A9">
        <w:rPr>
          <w:b/>
          <w:bCs/>
          <w:color w:val="000000"/>
          <w:szCs w:val="24"/>
          <w:lang w:eastAsia="ru-RU"/>
        </w:rPr>
        <w:t> </w:t>
      </w:r>
      <w:r w:rsidRPr="001812A9">
        <w:rPr>
          <w:color w:val="000000"/>
          <w:szCs w:val="24"/>
          <w:lang w:eastAsia="ru-RU"/>
        </w:rPr>
        <w:t>Турбинные масла предназначены для смазывания и охлаждения подшипников различных паровых и газовых турбин, гидротурбин и турбокомпрессорных машин.</w:t>
      </w:r>
      <w:r>
        <w:rPr>
          <w:color w:val="000000"/>
          <w:szCs w:val="24"/>
          <w:lang w:eastAsia="ru-RU"/>
        </w:rPr>
        <w:t xml:space="preserve"> </w:t>
      </w:r>
      <w:r w:rsidRPr="001812A9">
        <w:rPr>
          <w:color w:val="000000"/>
          <w:szCs w:val="24"/>
          <w:lang w:eastAsia="ru-RU"/>
        </w:rPr>
        <w:t>Используются в качестве рабочих жидкостей в системах регулирования турбоагрегатов, а также циркуляционных системах промышленного оборудования</w:t>
      </w:r>
    </w:p>
    <w:p w:rsidR="00CE4B48" w:rsidRDefault="00CE4B48" w:rsidP="00CE4B48">
      <w:pPr>
        <w:pStyle w:val="-"/>
        <w:spacing w:before="120"/>
        <w:jc w:val="both"/>
      </w:pPr>
    </w:p>
    <w:p w:rsidR="00184BBB" w:rsidRPr="00184BBB" w:rsidRDefault="00184BBB" w:rsidP="00CE4B48">
      <w:pPr>
        <w:pStyle w:val="-"/>
        <w:spacing w:before="120"/>
        <w:jc w:val="both"/>
      </w:pPr>
      <w:bookmarkStart w:id="81" w:name="_Toc360714493"/>
      <w:r w:rsidRPr="00184BBB">
        <w:t xml:space="preserve">Таблица </w:t>
      </w:r>
      <w:fldSimple w:instr=" SEQ Таблица \* ARABIC ">
        <w:r w:rsidR="006F76A9">
          <w:rPr>
            <w:noProof/>
          </w:rPr>
          <w:t>6</w:t>
        </w:r>
      </w:fldSimple>
      <w:r w:rsidRPr="00CE4B48">
        <w:t>.</w:t>
      </w:r>
      <w:r w:rsidRPr="00184BBB">
        <w:t>Классификация смазочных масел дли турбин, ISO 6743-5  в сочетании с ISO/CD 8068</w:t>
      </w:r>
      <w:bookmarkEnd w:id="81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126"/>
        <w:gridCol w:w="992"/>
        <w:gridCol w:w="3544"/>
      </w:tblGrid>
      <w:tr w:rsidR="00184BBB" w:rsidRPr="00184BBB" w:rsidTr="00B130AC">
        <w:trPr>
          <w:trHeight w:val="270"/>
        </w:trPr>
        <w:tc>
          <w:tcPr>
            <w:tcW w:w="2689" w:type="dxa"/>
            <w:shd w:val="clear" w:color="auto" w:fill="4472C4" w:themeFill="accent5"/>
            <w:vAlign w:val="center"/>
            <w:hideMark/>
          </w:tcPr>
          <w:p w:rsidR="00C626FE" w:rsidRPr="001441C6" w:rsidRDefault="00C626FE" w:rsidP="001441C6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1441C6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Общее назначение</w:t>
            </w:r>
          </w:p>
        </w:tc>
        <w:tc>
          <w:tcPr>
            <w:tcW w:w="2126" w:type="dxa"/>
            <w:shd w:val="clear" w:color="auto" w:fill="4472C4" w:themeFill="accent5"/>
            <w:vAlign w:val="center"/>
            <w:hideMark/>
          </w:tcPr>
          <w:p w:rsidR="00C626FE" w:rsidRPr="001441C6" w:rsidRDefault="00C626FE" w:rsidP="001441C6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1441C6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Состав и свойства</w:t>
            </w:r>
          </w:p>
        </w:tc>
        <w:tc>
          <w:tcPr>
            <w:tcW w:w="992" w:type="dxa"/>
            <w:shd w:val="clear" w:color="auto" w:fill="4472C4" w:themeFill="accent5"/>
            <w:vAlign w:val="center"/>
            <w:hideMark/>
          </w:tcPr>
          <w:p w:rsidR="00C626FE" w:rsidRPr="001441C6" w:rsidRDefault="00C626FE" w:rsidP="001441C6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1441C6">
              <w:rPr>
                <w:b/>
                <w:color w:val="FFFFFF" w:themeColor="background1"/>
                <w:sz w:val="20"/>
                <w:szCs w:val="20"/>
                <w:lang w:eastAsia="ru-RU"/>
              </w:rPr>
              <w:t>Символ </w:t>
            </w:r>
            <w:r w:rsidRPr="001441C6">
              <w:rPr>
                <w:b/>
                <w:i/>
                <w:iCs/>
                <w:color w:val="FFFFFF" w:themeColor="background1"/>
                <w:sz w:val="20"/>
                <w:szCs w:val="20"/>
                <w:lang w:eastAsia="ru-RU"/>
              </w:rPr>
              <w:t>ISO-L</w:t>
            </w:r>
          </w:p>
        </w:tc>
        <w:tc>
          <w:tcPr>
            <w:tcW w:w="3544" w:type="dxa"/>
            <w:shd w:val="clear" w:color="auto" w:fill="4472C4" w:themeFill="accent5"/>
            <w:vAlign w:val="center"/>
            <w:hideMark/>
          </w:tcPr>
          <w:p w:rsidR="00C626FE" w:rsidRPr="001441C6" w:rsidRDefault="00C626FE" w:rsidP="001441C6">
            <w:pPr>
              <w:ind w:firstLineChars="100" w:firstLine="201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1441C6">
              <w:rPr>
                <w:b/>
                <w:color w:val="FFFFFF" w:themeColor="background1"/>
                <w:sz w:val="20"/>
                <w:szCs w:val="20"/>
                <w:lang w:eastAsia="ru-RU"/>
              </w:rPr>
              <w:t>Типичное применение</w:t>
            </w:r>
          </w:p>
        </w:tc>
      </w:tr>
      <w:tr w:rsidR="00184BBB" w:rsidRPr="00184BBB" w:rsidTr="00C02CB9">
        <w:trPr>
          <w:trHeight w:val="820"/>
        </w:trPr>
        <w:tc>
          <w:tcPr>
            <w:tcW w:w="2689" w:type="dxa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Chars="100" w:firstLine="200"/>
              <w:rPr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 w:val="restart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</w:tr>
      <w:tr w:rsidR="00184BBB" w:rsidRPr="00184BBB" w:rsidTr="00C02CB9">
        <w:trPr>
          <w:trHeight w:val="1280"/>
        </w:trPr>
        <w:tc>
          <w:tcPr>
            <w:tcW w:w="2689" w:type="dxa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626FE" w:rsidRPr="00E4197C" w:rsidRDefault="00C626FE" w:rsidP="00184BBB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Chars="100" w:firstLine="200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C626FE" w:rsidRPr="00E4197C" w:rsidRDefault="00C626FE" w:rsidP="00184BBB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</w:tr>
      <w:tr w:rsidR="00184BBB" w:rsidRPr="00184BBB" w:rsidTr="00C02CB9">
        <w:trPr>
          <w:trHeight w:val="1275"/>
        </w:trPr>
        <w:tc>
          <w:tcPr>
            <w:tcW w:w="2689" w:type="dxa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Chars="100" w:firstLine="200"/>
              <w:rPr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 w:val="restart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</w:tr>
      <w:tr w:rsidR="00184BBB" w:rsidRPr="00184BBB" w:rsidTr="00C02CB9">
        <w:trPr>
          <w:trHeight w:val="1455"/>
        </w:trPr>
        <w:tc>
          <w:tcPr>
            <w:tcW w:w="2689" w:type="dxa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626FE" w:rsidRPr="00E4197C" w:rsidRDefault="00C626FE" w:rsidP="00184BBB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Chars="100" w:firstLine="200"/>
              <w:rPr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C626FE" w:rsidRPr="00E4197C" w:rsidRDefault="00C626FE" w:rsidP="00184BBB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</w:tr>
      <w:tr w:rsidR="00184BBB" w:rsidRPr="00184BBB" w:rsidTr="00C02CB9">
        <w:trPr>
          <w:trHeight w:val="586"/>
        </w:trPr>
        <w:tc>
          <w:tcPr>
            <w:tcW w:w="2689" w:type="dxa"/>
            <w:vMerge w:val="restart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Chars="100" w:firstLine="200"/>
              <w:rPr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 w:val="restart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Chars="100" w:firstLine="200"/>
              <w:rPr>
                <w:sz w:val="20"/>
                <w:szCs w:val="20"/>
                <w:lang w:eastAsia="ru-RU"/>
              </w:rPr>
            </w:pPr>
          </w:p>
        </w:tc>
      </w:tr>
      <w:tr w:rsidR="00184BBB" w:rsidRPr="00184BBB" w:rsidTr="00C02CB9">
        <w:trPr>
          <w:trHeight w:val="1035"/>
        </w:trPr>
        <w:tc>
          <w:tcPr>
            <w:tcW w:w="2689" w:type="dxa"/>
            <w:vMerge/>
            <w:vAlign w:val="center"/>
          </w:tcPr>
          <w:p w:rsidR="00C626FE" w:rsidRPr="00E4197C" w:rsidRDefault="00C626FE" w:rsidP="00C626F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626FE" w:rsidRPr="00E4197C" w:rsidRDefault="00C626FE" w:rsidP="00C626F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C626FE" w:rsidRPr="00E4197C" w:rsidRDefault="00C626FE" w:rsidP="00184BB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C626FE" w:rsidRPr="00E4197C" w:rsidRDefault="00C626FE" w:rsidP="00C626F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</w:tr>
      <w:tr w:rsidR="00184BBB" w:rsidRPr="00184BBB" w:rsidTr="00B130AC">
        <w:trPr>
          <w:trHeight w:val="1035"/>
        </w:trPr>
        <w:tc>
          <w:tcPr>
            <w:tcW w:w="9351" w:type="dxa"/>
            <w:gridSpan w:val="4"/>
            <w:vAlign w:val="center"/>
          </w:tcPr>
          <w:p w:rsidR="00184BBB" w:rsidRPr="00E4197C" w:rsidRDefault="00184BBB" w:rsidP="00184BB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</w:tr>
    </w:tbl>
    <w:p w:rsidR="00C626FE" w:rsidRDefault="00C626FE" w:rsidP="001812A9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</w:p>
    <w:p w:rsidR="005B7376" w:rsidRDefault="00C02CB9" w:rsidP="005B7376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AD3DDF" w:rsidRDefault="00C02CB9" w:rsidP="00C02CB9">
      <w:pPr>
        <w:ind w:firstLine="567"/>
        <w:jc w:val="left"/>
        <w:rPr>
          <w:b/>
          <w:bCs/>
          <w:kern w:val="32"/>
          <w:sz w:val="28"/>
          <w:szCs w:val="28"/>
        </w:rPr>
      </w:pPr>
      <w:r>
        <w:rPr>
          <w:bCs/>
          <w:i/>
          <w:color w:val="000000"/>
          <w:szCs w:val="24"/>
          <w:lang w:eastAsia="ru-RU"/>
        </w:rPr>
        <w:t>…</w:t>
      </w:r>
      <w:r w:rsidR="00AD3DDF">
        <w:br w:type="page"/>
      </w:r>
    </w:p>
    <w:p w:rsidR="00AD3DDF" w:rsidRDefault="00AD3DDF" w:rsidP="006D4BCE">
      <w:pPr>
        <w:pStyle w:val="1"/>
      </w:pPr>
      <w:bookmarkStart w:id="82" w:name="_Toc360630930"/>
      <w:bookmarkStart w:id="83" w:name="_Toc360714361"/>
      <w:r>
        <w:lastRenderedPageBreak/>
        <w:t>Глава 3</w:t>
      </w:r>
      <w:r w:rsidRPr="0078131C">
        <w:t xml:space="preserve">. </w:t>
      </w:r>
      <w:r>
        <w:t>Производство</w:t>
      </w:r>
      <w:bookmarkEnd w:id="82"/>
      <w:bookmarkEnd w:id="83"/>
      <w:r w:rsidR="00BB2CFE">
        <w:t xml:space="preserve"> </w:t>
      </w:r>
    </w:p>
    <w:p w:rsidR="00854C09" w:rsidRDefault="00854C09" w:rsidP="00016E96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 w:rsidRPr="00854C09">
        <w:rPr>
          <w:color w:val="000000"/>
          <w:szCs w:val="24"/>
          <w:lang w:eastAsia="ru-RU"/>
        </w:rPr>
        <w:t>Добыча нефти и производство нефтепродуктов являются бюджетообразующими отраслями российской экономики.  Понятием нефтепродукты охватывается весь спектр субстанций, производимых из нефти</w:t>
      </w:r>
      <w:r>
        <w:rPr>
          <w:color w:val="000000"/>
          <w:szCs w:val="24"/>
          <w:lang w:eastAsia="ru-RU"/>
        </w:rPr>
        <w:t>:</w:t>
      </w:r>
      <w:r w:rsidRPr="00854C09">
        <w:rPr>
          <w:color w:val="000000"/>
          <w:szCs w:val="24"/>
          <w:lang w:eastAsia="ru-RU"/>
        </w:rPr>
        <w:t xml:space="preserve"> бензин, дизельное топливо и масла (смазки) на основе нефти. Нефтяные масла используются, в основном, в качестве смазочных материалов. Также они применяются </w:t>
      </w:r>
      <w:r w:rsidR="006D4BCE">
        <w:rPr>
          <w:color w:val="000000"/>
          <w:szCs w:val="24"/>
          <w:lang w:eastAsia="ru-RU"/>
        </w:rPr>
        <w:t>как гидравлические или смазочно–</w:t>
      </w:r>
      <w:r w:rsidRPr="00854C09">
        <w:rPr>
          <w:color w:val="000000"/>
          <w:szCs w:val="24"/>
          <w:lang w:eastAsia="ru-RU"/>
        </w:rPr>
        <w:t>охлаждающие жидкости</w:t>
      </w:r>
      <w:r>
        <w:rPr>
          <w:color w:val="000000"/>
          <w:szCs w:val="24"/>
          <w:lang w:eastAsia="ru-RU"/>
        </w:rPr>
        <w:t xml:space="preserve"> (СОЖ)</w:t>
      </w:r>
      <w:r w:rsidRPr="00854C09">
        <w:rPr>
          <w:color w:val="000000"/>
          <w:szCs w:val="24"/>
          <w:lang w:eastAsia="ru-RU"/>
        </w:rPr>
        <w:t>, компоненты лекарственных средств, электроизоляционные среды</w:t>
      </w:r>
      <w:r>
        <w:rPr>
          <w:color w:val="000000"/>
          <w:szCs w:val="24"/>
          <w:lang w:eastAsia="ru-RU"/>
        </w:rPr>
        <w:t xml:space="preserve"> и т.д</w:t>
      </w:r>
      <w:r w:rsidRPr="00854C09">
        <w:rPr>
          <w:color w:val="000000"/>
          <w:szCs w:val="24"/>
          <w:lang w:eastAsia="ru-RU"/>
        </w:rPr>
        <w:t>.</w:t>
      </w:r>
    </w:p>
    <w:p w:rsidR="00016E96" w:rsidRDefault="00016E96" w:rsidP="00016E96">
      <w:pPr>
        <w:spacing w:line="360" w:lineRule="auto"/>
        <w:ind w:firstLine="567"/>
      </w:pPr>
      <w:r>
        <w:t xml:space="preserve">В производстве нефтяных масел в России лидируют моторные масла, их доля составляет </w:t>
      </w:r>
      <w:r w:rsidR="00C02CB9">
        <w:t>…</w:t>
      </w:r>
    </w:p>
    <w:p w:rsidR="00EE72A5" w:rsidRDefault="00EE72A5" w:rsidP="00EE72A5">
      <w:pPr>
        <w:spacing w:line="360" w:lineRule="auto"/>
        <w:ind w:firstLine="567"/>
        <w:jc w:val="left"/>
        <w:rPr>
          <w:b/>
          <w:sz w:val="20"/>
        </w:rPr>
      </w:pPr>
      <w:r>
        <w:t>В</w:t>
      </w:r>
      <w:r w:rsidR="008940BB">
        <w:t xml:space="preserve">сего </w:t>
      </w:r>
      <w:r w:rsidR="005B7376">
        <w:t>в 2012</w:t>
      </w:r>
      <w:r>
        <w:t xml:space="preserve"> году было произведено </w:t>
      </w:r>
      <w:r w:rsidR="00C02CB9">
        <w:t>…</w:t>
      </w:r>
      <w:r>
        <w:t xml:space="preserve"> млн. тонн масел.</w:t>
      </w:r>
    </w:p>
    <w:p w:rsidR="00367068" w:rsidRPr="00CE4B48" w:rsidRDefault="00367068" w:rsidP="00351B0D">
      <w:pPr>
        <w:pStyle w:val="af7"/>
      </w:pPr>
      <w:bookmarkStart w:id="84" w:name="_Toc360715120"/>
      <w:r w:rsidRPr="00CE4B48">
        <w:t xml:space="preserve">Диаграмма </w:t>
      </w:r>
      <w:fldSimple w:instr=" SEQ Диаграмма \* ARABIC ">
        <w:r w:rsidR="006F76A9">
          <w:rPr>
            <w:noProof/>
          </w:rPr>
          <w:t>4</w:t>
        </w:r>
      </w:fldSimple>
      <w:r w:rsidRPr="00CE4B48">
        <w:t>. Структура производства масел в России в 2012 году по категориям</w:t>
      </w:r>
      <w:r w:rsidR="007E461C" w:rsidRPr="00CE4B48">
        <w:t xml:space="preserve"> (кроме базовых)</w:t>
      </w:r>
      <w:r w:rsidRPr="00CE4B48">
        <w:t>, %</w:t>
      </w:r>
      <w:bookmarkEnd w:id="84"/>
    </w:p>
    <w:p w:rsidR="004532B6" w:rsidRDefault="00FA248D" w:rsidP="00EE72A5">
      <w:pPr>
        <w:spacing w:line="360" w:lineRule="auto"/>
        <w:ind w:firstLine="0"/>
        <w:jc w:val="center"/>
        <w:rPr>
          <w:b/>
          <w:sz w:val="20"/>
        </w:rPr>
      </w:pPr>
      <w:r w:rsidRPr="00891398">
        <w:rPr>
          <w:noProof/>
          <w:sz w:val="20"/>
          <w:szCs w:val="20"/>
          <w:lang w:eastAsia="ru-RU"/>
        </w:rPr>
        <w:drawing>
          <wp:inline distT="0" distB="0" distL="0" distR="0" wp14:anchorId="41755C48" wp14:editId="4E621743">
            <wp:extent cx="4876800" cy="23876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532B6" w:rsidRDefault="004532B6" w:rsidP="004532B6">
      <w:pPr>
        <w:spacing w:line="360" w:lineRule="auto"/>
        <w:jc w:val="right"/>
        <w:rPr>
          <w:b/>
          <w:sz w:val="20"/>
        </w:rPr>
      </w:pPr>
      <w:r w:rsidRPr="00504461">
        <w:rPr>
          <w:b/>
          <w:sz w:val="20"/>
        </w:rPr>
        <w:t>Источник: ФСГС</w:t>
      </w:r>
    </w:p>
    <w:p w:rsidR="00CE4B48" w:rsidRDefault="00CE4B48" w:rsidP="004532B6">
      <w:pPr>
        <w:spacing w:line="360" w:lineRule="auto"/>
        <w:jc w:val="right"/>
        <w:rPr>
          <w:b/>
          <w:sz w:val="20"/>
        </w:rPr>
      </w:pPr>
    </w:p>
    <w:p w:rsidR="002A783B" w:rsidRDefault="00E05C74" w:rsidP="006237E6">
      <w:pPr>
        <w:spacing w:line="360" w:lineRule="auto"/>
        <w:ind w:firstLine="567"/>
      </w:pPr>
      <w:r>
        <w:t>П</w:t>
      </w:r>
      <w:r w:rsidR="006237E6" w:rsidRPr="006237E6">
        <w:t xml:space="preserve">очти половину объема масел, выпускаемых в России, производит ОАО </w:t>
      </w:r>
      <w:r w:rsidR="002A783B">
        <w:t>…</w:t>
      </w:r>
    </w:p>
    <w:p w:rsidR="002A783B" w:rsidRDefault="002A783B" w:rsidP="006237E6">
      <w:pPr>
        <w:spacing w:line="360" w:lineRule="auto"/>
        <w:ind w:firstLine="567"/>
      </w:pPr>
    </w:p>
    <w:p w:rsidR="002A783B" w:rsidRDefault="002A783B" w:rsidP="006237E6">
      <w:pPr>
        <w:spacing w:line="360" w:lineRule="auto"/>
        <w:ind w:firstLine="567"/>
      </w:pPr>
      <w:r>
        <w:t>…</w:t>
      </w:r>
    </w:p>
    <w:p w:rsidR="006F76A9" w:rsidRDefault="006F76A9" w:rsidP="006237E6">
      <w:pPr>
        <w:spacing w:line="360" w:lineRule="auto"/>
        <w:ind w:firstLine="567"/>
      </w:pPr>
      <w:r>
        <w:t>…</w:t>
      </w:r>
    </w:p>
    <w:p w:rsidR="006F76A9" w:rsidRDefault="006F76A9" w:rsidP="006237E6">
      <w:pPr>
        <w:spacing w:line="360" w:lineRule="auto"/>
        <w:ind w:firstLine="567"/>
      </w:pPr>
      <w:r>
        <w:t>…</w:t>
      </w:r>
    </w:p>
    <w:p w:rsidR="006F76A9" w:rsidRDefault="006F76A9" w:rsidP="006237E6">
      <w:pPr>
        <w:spacing w:line="360" w:lineRule="auto"/>
        <w:ind w:firstLine="567"/>
      </w:pPr>
      <w:r>
        <w:t>…</w:t>
      </w:r>
    </w:p>
    <w:p w:rsidR="006F76A9" w:rsidRDefault="006F76A9" w:rsidP="006237E6">
      <w:pPr>
        <w:spacing w:line="360" w:lineRule="auto"/>
        <w:ind w:firstLine="567"/>
      </w:pPr>
      <w:r>
        <w:t>…</w:t>
      </w:r>
    </w:p>
    <w:p w:rsidR="002A783B" w:rsidRDefault="002A783B" w:rsidP="006237E6">
      <w:pPr>
        <w:spacing w:line="360" w:lineRule="auto"/>
        <w:ind w:firstLine="567"/>
      </w:pPr>
    </w:p>
    <w:p w:rsidR="006237E6" w:rsidRDefault="006237E6" w:rsidP="006237E6">
      <w:pPr>
        <w:spacing w:line="360" w:lineRule="auto"/>
        <w:ind w:firstLine="567"/>
      </w:pPr>
      <w:r w:rsidRPr="006237E6">
        <w:t>На долю прочих производителей приходится всего 0,1% выпускаемого объема нефтяных масел. </w:t>
      </w:r>
    </w:p>
    <w:p w:rsidR="006F76A9" w:rsidRPr="006237E6" w:rsidRDefault="006F76A9" w:rsidP="006237E6">
      <w:pPr>
        <w:spacing w:line="360" w:lineRule="auto"/>
        <w:ind w:firstLine="567"/>
      </w:pPr>
      <w:r>
        <w:t>…</w:t>
      </w:r>
    </w:p>
    <w:p w:rsidR="00AD3DDF" w:rsidRPr="00620397" w:rsidRDefault="00C274C2" w:rsidP="00620397">
      <w:pPr>
        <w:pStyle w:val="2"/>
        <w:spacing w:after="240"/>
        <w:ind w:firstLine="567"/>
        <w:jc w:val="left"/>
        <w:rPr>
          <w:rFonts w:ascii="Times New Roman" w:hAnsi="Times New Roman"/>
          <w:i w:val="0"/>
          <w:sz w:val="24"/>
          <w:szCs w:val="24"/>
          <w:lang w:eastAsia="ru-RU"/>
        </w:rPr>
      </w:pPr>
      <w:bookmarkStart w:id="85" w:name="_Toc360630931"/>
      <w:bookmarkStart w:id="86" w:name="_Toc360714362"/>
      <w:r w:rsidRPr="00C274C2">
        <w:rPr>
          <w:rFonts w:ascii="Times New Roman" w:hAnsi="Times New Roman"/>
          <w:i w:val="0"/>
          <w:sz w:val="24"/>
          <w:szCs w:val="24"/>
        </w:rPr>
        <w:lastRenderedPageBreak/>
        <w:t>§</w:t>
      </w:r>
      <w:r w:rsidR="00BB2CFE" w:rsidRPr="00620397">
        <w:rPr>
          <w:rFonts w:ascii="Times New Roman" w:hAnsi="Times New Roman"/>
          <w:i w:val="0"/>
          <w:sz w:val="24"/>
          <w:szCs w:val="24"/>
          <w:lang w:eastAsia="ru-RU"/>
        </w:rPr>
        <w:t xml:space="preserve">1. </w:t>
      </w:r>
      <w:r w:rsidR="00504461" w:rsidRPr="00620397">
        <w:rPr>
          <w:rFonts w:ascii="Times New Roman" w:hAnsi="Times New Roman"/>
          <w:i w:val="0"/>
          <w:sz w:val="24"/>
          <w:szCs w:val="24"/>
          <w:lang w:eastAsia="ru-RU"/>
        </w:rPr>
        <w:t>Моторные масла</w:t>
      </w:r>
      <w:bookmarkEnd w:id="85"/>
      <w:bookmarkEnd w:id="86"/>
      <w:r w:rsidR="00504461" w:rsidRPr="00620397">
        <w:rPr>
          <w:rFonts w:ascii="Times New Roman" w:hAnsi="Times New Roman"/>
          <w:i w:val="0"/>
          <w:sz w:val="24"/>
          <w:szCs w:val="24"/>
          <w:lang w:eastAsia="ru-RU"/>
        </w:rPr>
        <w:t xml:space="preserve"> </w:t>
      </w:r>
    </w:p>
    <w:p w:rsidR="00504461" w:rsidRDefault="00504461" w:rsidP="00504461">
      <w:pPr>
        <w:spacing w:line="360" w:lineRule="auto"/>
      </w:pPr>
      <w:r>
        <w:t xml:space="preserve">По итогам 2012 года в России было произведено </w:t>
      </w:r>
      <w:r w:rsidR="002A783B">
        <w:t>…</w:t>
      </w:r>
      <w:r>
        <w:t xml:space="preserve"> тыс. тонн моторных масел, что на </w:t>
      </w:r>
      <w:r w:rsidR="002A783B">
        <w:t>..</w:t>
      </w:r>
      <w:r w:rsidR="00DA72E0">
        <w:t xml:space="preserve"> ниже аналогичного</w:t>
      </w:r>
      <w:r>
        <w:t xml:space="preserve"> показател</w:t>
      </w:r>
      <w:r w:rsidR="00DA72E0">
        <w:t>я</w:t>
      </w:r>
      <w:r>
        <w:t xml:space="preserve"> предыдущего года</w:t>
      </w:r>
      <w:r w:rsidR="00DA72E0">
        <w:t xml:space="preserve">, когда было выпущено </w:t>
      </w:r>
      <w:r w:rsidR="002A783B">
        <w:t>…</w:t>
      </w:r>
      <w:r w:rsidR="00DA72E0">
        <w:t xml:space="preserve"> тыс. тонн моторных масел. За период с 2008 по 2012 года</w:t>
      </w:r>
      <w:r w:rsidR="002A783B">
        <w:t xml:space="preserve"> …</w:t>
      </w:r>
    </w:p>
    <w:p w:rsidR="002A783B" w:rsidRDefault="002A783B" w:rsidP="00504461">
      <w:pPr>
        <w:spacing w:line="360" w:lineRule="auto"/>
      </w:pPr>
      <w:r>
        <w:t>…</w:t>
      </w:r>
    </w:p>
    <w:p w:rsidR="00504461" w:rsidRPr="00CE4B48" w:rsidRDefault="00504461" w:rsidP="00351B0D">
      <w:pPr>
        <w:pStyle w:val="af7"/>
      </w:pPr>
      <w:bookmarkStart w:id="87" w:name="_Toc360715121"/>
      <w:r w:rsidRPr="00CE4B48">
        <w:t xml:space="preserve">Диаграмма </w:t>
      </w:r>
      <w:fldSimple w:instr=" SEQ Диаграмма \* ARABIC ">
        <w:r w:rsidR="006F76A9">
          <w:rPr>
            <w:noProof/>
          </w:rPr>
          <w:t>5</w:t>
        </w:r>
      </w:fldSimple>
      <w:r w:rsidRPr="00CE4B48">
        <w:t xml:space="preserve">. </w:t>
      </w:r>
      <w:r w:rsidR="00DA72E0" w:rsidRPr="00CE4B48">
        <w:t>Динамика п</w:t>
      </w:r>
      <w:r w:rsidRPr="00CE4B48">
        <w:t>роизводст</w:t>
      </w:r>
      <w:r w:rsidR="00DA72E0" w:rsidRPr="00CE4B48">
        <w:t>ва моторных масел в России в 2008</w:t>
      </w:r>
      <w:r w:rsidRPr="00CE4B48">
        <w:t>-2012 гг., тыс. тонн</w:t>
      </w:r>
      <w:bookmarkEnd w:id="87"/>
    </w:p>
    <w:p w:rsidR="00A84379" w:rsidRDefault="005F2D0F" w:rsidP="00A84379">
      <w:pPr>
        <w:spacing w:after="240"/>
        <w:ind w:firstLine="0"/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 wp14:anchorId="24234EC4" wp14:editId="79917E7B">
            <wp:extent cx="5562600" cy="34417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946B7" w:rsidRDefault="00504461" w:rsidP="00A84379">
      <w:pPr>
        <w:spacing w:after="240"/>
        <w:ind w:firstLine="0"/>
        <w:jc w:val="right"/>
        <w:rPr>
          <w:b/>
          <w:sz w:val="20"/>
        </w:rPr>
      </w:pPr>
      <w:r w:rsidRPr="00504461">
        <w:rPr>
          <w:b/>
          <w:sz w:val="20"/>
        </w:rPr>
        <w:t>Источник: ФСГС</w:t>
      </w:r>
    </w:p>
    <w:p w:rsidR="00790E81" w:rsidRDefault="00790E81" w:rsidP="002B0109">
      <w:pPr>
        <w:pStyle w:val="af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Cs w:val="24"/>
        </w:rPr>
      </w:pPr>
      <w:r>
        <w:rPr>
          <w:szCs w:val="24"/>
        </w:rPr>
        <w:t xml:space="preserve">Наибольший вклад в производство моторных масел в 2012 году </w:t>
      </w:r>
      <w:r w:rsidR="00F8278A">
        <w:rPr>
          <w:szCs w:val="24"/>
        </w:rPr>
        <w:t xml:space="preserve">внес </w:t>
      </w:r>
      <w:r w:rsidR="002A783B">
        <w:rPr>
          <w:szCs w:val="24"/>
          <w:lang w:val="ru-RU"/>
        </w:rPr>
        <w:t>…</w:t>
      </w:r>
      <w:r w:rsidR="00F8278A">
        <w:rPr>
          <w:szCs w:val="24"/>
        </w:rPr>
        <w:t xml:space="preserve"> федеральный округ</w:t>
      </w:r>
      <w:r w:rsidR="000872A4">
        <w:rPr>
          <w:szCs w:val="24"/>
        </w:rPr>
        <w:t xml:space="preserve">, на чью долю пришлось </w:t>
      </w:r>
      <w:r w:rsidR="002A783B">
        <w:rPr>
          <w:szCs w:val="24"/>
          <w:lang w:val="ru-RU"/>
        </w:rPr>
        <w:t>..</w:t>
      </w:r>
      <w:r w:rsidR="00F8278A">
        <w:rPr>
          <w:szCs w:val="24"/>
        </w:rPr>
        <w:t xml:space="preserve"> от общероссийского производства, что составляет</w:t>
      </w:r>
      <w:r w:rsidR="002A783B">
        <w:rPr>
          <w:szCs w:val="24"/>
          <w:lang w:val="ru-RU"/>
        </w:rPr>
        <w:t>..</w:t>
      </w:r>
      <w:r w:rsidR="00F8278A">
        <w:rPr>
          <w:szCs w:val="24"/>
        </w:rPr>
        <w:t xml:space="preserve"> тыс. тонн мас</w:t>
      </w:r>
      <w:r w:rsidR="00F8278A">
        <w:rPr>
          <w:szCs w:val="24"/>
          <w:lang w:val="ru-RU"/>
        </w:rPr>
        <w:t>ел</w:t>
      </w:r>
      <w:r w:rsidR="00F8278A">
        <w:rPr>
          <w:szCs w:val="24"/>
        </w:rPr>
        <w:t xml:space="preserve">. Данный факт объясняется </w:t>
      </w:r>
      <w:r w:rsidR="002A783B">
        <w:rPr>
          <w:szCs w:val="24"/>
          <w:lang w:val="ru-RU"/>
        </w:rPr>
        <w:t>…</w:t>
      </w:r>
      <w:r w:rsidR="00F8278A">
        <w:rPr>
          <w:szCs w:val="24"/>
        </w:rPr>
        <w:t xml:space="preserve"> </w:t>
      </w:r>
    </w:p>
    <w:p w:rsidR="002A783B" w:rsidRPr="002A783B" w:rsidRDefault="002A783B" w:rsidP="002B0109">
      <w:pPr>
        <w:pStyle w:val="af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…</w:t>
      </w:r>
    </w:p>
    <w:p w:rsidR="002A783B" w:rsidRDefault="00E35458" w:rsidP="007E461C">
      <w:pPr>
        <w:pStyle w:val="af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На втором месте находится </w:t>
      </w:r>
      <w:r w:rsidR="002A783B">
        <w:rPr>
          <w:szCs w:val="24"/>
          <w:lang w:val="ru-RU"/>
        </w:rPr>
        <w:t>… федеральный округ …</w:t>
      </w:r>
    </w:p>
    <w:p w:rsidR="005B7376" w:rsidRDefault="00224215" w:rsidP="007E461C">
      <w:pPr>
        <w:pStyle w:val="af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FF0000"/>
          <w:szCs w:val="24"/>
          <w:lang w:val="ru-RU"/>
        </w:rPr>
      </w:pPr>
      <w:r>
        <w:rPr>
          <w:szCs w:val="24"/>
          <w:lang w:val="ru-RU"/>
        </w:rPr>
        <w:t xml:space="preserve">На территории данного округа расположен один из крупнейших нефтеперерабатывающих заводов - </w:t>
      </w:r>
      <w:r w:rsidR="002A783B">
        <w:rPr>
          <w:szCs w:val="24"/>
          <w:lang w:val="ru-RU"/>
        </w:rPr>
        <w:t>…</w:t>
      </w:r>
      <w:r>
        <w:rPr>
          <w:szCs w:val="24"/>
          <w:lang w:val="ru-RU"/>
        </w:rPr>
        <w:t xml:space="preserve">. Мощность переработки данного предприятия составляет </w:t>
      </w:r>
      <w:r w:rsidR="002A783B">
        <w:rPr>
          <w:szCs w:val="24"/>
          <w:lang w:val="ru-RU"/>
        </w:rPr>
        <w:t>…</w:t>
      </w:r>
      <w:r>
        <w:rPr>
          <w:szCs w:val="24"/>
          <w:lang w:val="ru-RU"/>
        </w:rPr>
        <w:t xml:space="preserve"> млн. тонн.</w:t>
      </w:r>
      <w:r w:rsidR="007E461C">
        <w:rPr>
          <w:szCs w:val="24"/>
          <w:lang w:val="ru-RU"/>
        </w:rPr>
        <w:t xml:space="preserve"> </w:t>
      </w:r>
      <w:r w:rsidR="002A783B">
        <w:rPr>
          <w:szCs w:val="24"/>
          <w:lang w:val="ru-RU"/>
        </w:rPr>
        <w:t>…</w:t>
      </w:r>
      <w:r w:rsidR="007E461C" w:rsidRPr="007E461C">
        <w:rPr>
          <w:szCs w:val="24"/>
          <w:lang w:val="ru-RU"/>
        </w:rPr>
        <w:t xml:space="preserve">ОАО </w:t>
      </w:r>
      <w:r w:rsidR="002A783B">
        <w:rPr>
          <w:szCs w:val="24"/>
          <w:lang w:val="ru-RU"/>
        </w:rPr>
        <w:t>…</w:t>
      </w:r>
      <w:r w:rsidR="007E461C" w:rsidRPr="007E461C">
        <w:rPr>
          <w:szCs w:val="24"/>
          <w:lang w:val="ru-RU"/>
        </w:rPr>
        <w:t xml:space="preserve"> планирует до </w:t>
      </w:r>
      <w:r w:rsidR="002A783B">
        <w:rPr>
          <w:szCs w:val="24"/>
          <w:lang w:val="ru-RU"/>
        </w:rPr>
        <w:t>…</w:t>
      </w:r>
      <w:r w:rsidR="007E461C" w:rsidRPr="007E461C">
        <w:rPr>
          <w:szCs w:val="24"/>
          <w:lang w:val="ru-RU"/>
        </w:rPr>
        <w:t xml:space="preserve"> год</w:t>
      </w:r>
      <w:r w:rsidR="007E461C">
        <w:rPr>
          <w:szCs w:val="24"/>
          <w:lang w:val="ru-RU"/>
        </w:rPr>
        <w:t xml:space="preserve">а полностью модернизировать производство на </w:t>
      </w:r>
      <w:r w:rsidR="002A783B">
        <w:rPr>
          <w:szCs w:val="24"/>
          <w:lang w:val="ru-RU"/>
        </w:rPr>
        <w:t>…</w:t>
      </w:r>
      <w:r w:rsidR="007E461C">
        <w:rPr>
          <w:szCs w:val="24"/>
          <w:lang w:val="ru-RU"/>
        </w:rPr>
        <w:t>, в</w:t>
      </w:r>
      <w:r w:rsidR="007E461C" w:rsidRPr="007E461C">
        <w:rPr>
          <w:szCs w:val="24"/>
          <w:lang w:val="ru-RU"/>
        </w:rPr>
        <w:t xml:space="preserve">ложив в переоборудование завода около </w:t>
      </w:r>
      <w:r w:rsidR="002A783B">
        <w:rPr>
          <w:szCs w:val="24"/>
          <w:lang w:val="ru-RU"/>
        </w:rPr>
        <w:t>…</w:t>
      </w:r>
      <w:r w:rsidR="007E461C" w:rsidRPr="007E461C">
        <w:rPr>
          <w:szCs w:val="24"/>
          <w:lang w:val="ru-RU"/>
        </w:rPr>
        <w:t xml:space="preserve"> млрд руб</w:t>
      </w:r>
      <w:r w:rsidR="007E461C">
        <w:rPr>
          <w:szCs w:val="24"/>
          <w:lang w:val="ru-RU"/>
        </w:rPr>
        <w:t xml:space="preserve">. </w:t>
      </w:r>
    </w:p>
    <w:p w:rsidR="002A783B" w:rsidRDefault="002A783B" w:rsidP="007E461C">
      <w:pPr>
        <w:pStyle w:val="af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…</w:t>
      </w:r>
    </w:p>
    <w:p w:rsidR="00E35458" w:rsidRDefault="002A783B" w:rsidP="007E461C">
      <w:pPr>
        <w:pStyle w:val="af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…</w:t>
      </w:r>
    </w:p>
    <w:p w:rsidR="002A783B" w:rsidRPr="00E35458" w:rsidRDefault="002A783B" w:rsidP="007E461C">
      <w:pPr>
        <w:pStyle w:val="af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…</w:t>
      </w:r>
    </w:p>
    <w:p w:rsidR="00790E81" w:rsidRPr="00790E81" w:rsidRDefault="00790E81" w:rsidP="00351B0D">
      <w:pPr>
        <w:pStyle w:val="af7"/>
      </w:pPr>
      <w:bookmarkStart w:id="88" w:name="_Toc360715122"/>
      <w:r w:rsidRPr="00CE4B48">
        <w:lastRenderedPageBreak/>
        <w:t xml:space="preserve">Диаграмма </w:t>
      </w:r>
      <w:fldSimple w:instr=" SEQ Диаграмма \* ARABIC ">
        <w:r w:rsidR="006F76A9">
          <w:rPr>
            <w:noProof/>
          </w:rPr>
          <w:t>6</w:t>
        </w:r>
      </w:fldSimple>
      <w:r w:rsidRPr="00CE4B48">
        <w:t xml:space="preserve">. Структура производства моторных масел в России по </w:t>
      </w:r>
      <w:r w:rsidR="00821B8F" w:rsidRPr="00CE4B48">
        <w:t xml:space="preserve">федеральным округам </w:t>
      </w:r>
      <w:r w:rsidRPr="00CE4B48">
        <w:t>в 2012 году,</w:t>
      </w:r>
      <w:r>
        <w:t xml:space="preserve"> %</w:t>
      </w:r>
      <w:bookmarkEnd w:id="88"/>
    </w:p>
    <w:p w:rsidR="00504461" w:rsidRDefault="00790E81" w:rsidP="00790E81">
      <w:pPr>
        <w:spacing w:after="240"/>
        <w:ind w:firstLine="0"/>
        <w:jc w:val="left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5DAE273F" wp14:editId="7D2491BF">
            <wp:extent cx="6007100" cy="27908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C7F77" w:rsidRDefault="00790E81" w:rsidP="000872A4">
      <w:pPr>
        <w:spacing w:after="240"/>
        <w:ind w:firstLine="567"/>
        <w:jc w:val="right"/>
        <w:rPr>
          <w:b/>
          <w:sz w:val="20"/>
          <w:szCs w:val="24"/>
        </w:rPr>
      </w:pPr>
      <w:r w:rsidRPr="00790E81">
        <w:rPr>
          <w:b/>
          <w:sz w:val="20"/>
          <w:szCs w:val="24"/>
        </w:rPr>
        <w:t>Источник: ФСГС</w:t>
      </w:r>
    </w:p>
    <w:p w:rsidR="002F0EA1" w:rsidRDefault="002A783B" w:rsidP="002F0EA1">
      <w:pPr>
        <w:spacing w:line="360" w:lineRule="auto"/>
        <w:ind w:firstLine="567"/>
        <w:rPr>
          <w:szCs w:val="24"/>
          <w:lang w:eastAsia="x-none"/>
        </w:rPr>
      </w:pPr>
      <w:r>
        <w:t>…</w:t>
      </w:r>
    </w:p>
    <w:p w:rsidR="000872A4" w:rsidRPr="000872A4" w:rsidRDefault="000872A4" w:rsidP="002F0EA1">
      <w:pPr>
        <w:spacing w:line="360" w:lineRule="auto"/>
        <w:ind w:firstLine="567"/>
        <w:rPr>
          <w:szCs w:val="24"/>
          <w:lang w:eastAsia="x-none"/>
        </w:rPr>
      </w:pPr>
      <w:r w:rsidRPr="000872A4">
        <w:rPr>
          <w:szCs w:val="24"/>
          <w:lang w:eastAsia="x-none"/>
        </w:rPr>
        <w:t xml:space="preserve">Что касается </w:t>
      </w:r>
      <w:r>
        <w:rPr>
          <w:szCs w:val="24"/>
          <w:lang w:eastAsia="x-none"/>
        </w:rPr>
        <w:t xml:space="preserve">структуры производства, то </w:t>
      </w:r>
      <w:r w:rsidR="002A783B">
        <w:rPr>
          <w:szCs w:val="24"/>
          <w:lang w:eastAsia="x-none"/>
        </w:rPr>
        <w:t>..</w:t>
      </w:r>
      <w:r w:rsidR="00324174">
        <w:rPr>
          <w:szCs w:val="24"/>
          <w:lang w:eastAsia="x-none"/>
        </w:rPr>
        <w:t xml:space="preserve"> всего выпуска в 2012 году пришлось на </w:t>
      </w:r>
      <w:r w:rsidR="002A783B">
        <w:rPr>
          <w:szCs w:val="24"/>
          <w:lang w:eastAsia="x-none"/>
        </w:rPr>
        <w:t>…</w:t>
      </w:r>
      <w:r w:rsidR="00324174">
        <w:rPr>
          <w:szCs w:val="24"/>
          <w:lang w:eastAsia="x-none"/>
        </w:rPr>
        <w:t xml:space="preserve"> масла для </w:t>
      </w:r>
      <w:r w:rsidR="002A783B">
        <w:rPr>
          <w:szCs w:val="24"/>
          <w:lang w:eastAsia="x-none"/>
        </w:rPr>
        <w:t>…</w:t>
      </w:r>
      <w:r w:rsidR="00324174">
        <w:rPr>
          <w:szCs w:val="24"/>
          <w:lang w:eastAsia="x-none"/>
        </w:rPr>
        <w:t xml:space="preserve"> двигателей (</w:t>
      </w:r>
      <w:r w:rsidR="002A783B">
        <w:rPr>
          <w:szCs w:val="24"/>
          <w:lang w:eastAsia="x-none"/>
        </w:rPr>
        <w:t>..</w:t>
      </w:r>
      <w:r w:rsidR="00324174">
        <w:rPr>
          <w:szCs w:val="24"/>
          <w:lang w:eastAsia="x-none"/>
        </w:rPr>
        <w:t xml:space="preserve"> тыс. тонн). На </w:t>
      </w:r>
      <w:r w:rsidR="002A783B">
        <w:rPr>
          <w:szCs w:val="24"/>
          <w:lang w:eastAsia="x-none"/>
        </w:rPr>
        <w:t>…</w:t>
      </w:r>
      <w:r w:rsidR="00324174">
        <w:rPr>
          <w:szCs w:val="24"/>
          <w:lang w:eastAsia="x-none"/>
        </w:rPr>
        <w:t xml:space="preserve"> моторные масла пришлось</w:t>
      </w:r>
      <w:r w:rsidR="002A783B">
        <w:rPr>
          <w:szCs w:val="24"/>
          <w:lang w:eastAsia="x-none"/>
        </w:rPr>
        <w:t xml:space="preserve">  ...</w:t>
      </w:r>
      <w:r w:rsidR="00324174">
        <w:rPr>
          <w:szCs w:val="24"/>
          <w:lang w:eastAsia="x-none"/>
        </w:rPr>
        <w:t>% производства (</w:t>
      </w:r>
      <w:r w:rsidR="002A783B">
        <w:rPr>
          <w:szCs w:val="24"/>
          <w:lang w:eastAsia="x-none"/>
        </w:rPr>
        <w:t>…</w:t>
      </w:r>
      <w:r w:rsidR="00BB2CFE">
        <w:rPr>
          <w:szCs w:val="24"/>
          <w:lang w:eastAsia="x-none"/>
        </w:rPr>
        <w:t xml:space="preserve"> тыс. тонн.). </w:t>
      </w:r>
    </w:p>
    <w:p w:rsidR="00BB2CFE" w:rsidRPr="00CE4B48" w:rsidRDefault="00BB2CFE" w:rsidP="00351B0D">
      <w:pPr>
        <w:pStyle w:val="af7"/>
      </w:pPr>
      <w:bookmarkStart w:id="89" w:name="_Toc360715123"/>
      <w:r w:rsidRPr="00CE4B48">
        <w:t xml:space="preserve">Диаграмма </w:t>
      </w:r>
      <w:fldSimple w:instr=" SEQ Диаграмма \* ARABIC ">
        <w:r w:rsidR="006F76A9">
          <w:rPr>
            <w:noProof/>
          </w:rPr>
          <w:t>7</w:t>
        </w:r>
      </w:fldSimple>
      <w:r w:rsidRPr="00CE4B48">
        <w:t>. Структура производства моторных масел в</w:t>
      </w:r>
      <w:r w:rsidR="00CE4B48">
        <w:t xml:space="preserve"> натуральном выражении в</w:t>
      </w:r>
      <w:r w:rsidRPr="00CE4B48">
        <w:t xml:space="preserve"> России в 2012 году по </w:t>
      </w:r>
      <w:r w:rsidR="00B211EA" w:rsidRPr="00CE4B48">
        <w:t xml:space="preserve">типу </w:t>
      </w:r>
      <w:r w:rsidR="00CE4B48">
        <w:rPr>
          <w:lang w:val="ru-RU"/>
        </w:rPr>
        <w:t>назначения</w:t>
      </w:r>
      <w:r w:rsidR="00B211EA" w:rsidRPr="00CE4B48">
        <w:t>,</w:t>
      </w:r>
      <w:r w:rsidRPr="00CE4B48">
        <w:t xml:space="preserve"> %</w:t>
      </w:r>
      <w:bookmarkEnd w:id="89"/>
    </w:p>
    <w:p w:rsidR="00790E81" w:rsidRDefault="00324174" w:rsidP="00663417">
      <w:pPr>
        <w:spacing w:line="360" w:lineRule="auto"/>
        <w:ind w:firstLine="567"/>
        <w:jc w:val="left"/>
      </w:pPr>
      <w:r>
        <w:rPr>
          <w:noProof/>
          <w:lang w:eastAsia="ru-RU"/>
        </w:rPr>
        <w:drawing>
          <wp:inline distT="0" distB="0" distL="0" distR="0" wp14:anchorId="7EF841DF" wp14:editId="15040106">
            <wp:extent cx="5245100" cy="28321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B2CFE" w:rsidRDefault="00BB2CFE" w:rsidP="00235764">
      <w:pPr>
        <w:spacing w:after="240" w:line="360" w:lineRule="auto"/>
        <w:ind w:firstLine="567"/>
        <w:jc w:val="right"/>
        <w:rPr>
          <w:b/>
          <w:sz w:val="20"/>
        </w:rPr>
      </w:pPr>
      <w:r w:rsidRPr="00BB2CFE">
        <w:rPr>
          <w:b/>
          <w:sz w:val="20"/>
        </w:rPr>
        <w:t>Источник: ФСГС</w:t>
      </w:r>
    </w:p>
    <w:p w:rsidR="00235764" w:rsidRPr="000872A4" w:rsidRDefault="002A783B" w:rsidP="00235764">
      <w:pPr>
        <w:spacing w:after="240" w:line="360" w:lineRule="auto"/>
        <w:ind w:firstLine="567"/>
        <w:rPr>
          <w:szCs w:val="24"/>
          <w:lang w:eastAsia="x-none"/>
        </w:rPr>
      </w:pPr>
      <w:r>
        <w:rPr>
          <w:szCs w:val="24"/>
          <w:lang w:eastAsia="x-none"/>
        </w:rPr>
        <w:t>….</w:t>
      </w:r>
    </w:p>
    <w:p w:rsidR="002A783B" w:rsidRPr="002A783B" w:rsidRDefault="002A783B" w:rsidP="00351B0D">
      <w:pPr>
        <w:pStyle w:val="af7"/>
        <w:rPr>
          <w:lang w:val="ru-RU"/>
        </w:rPr>
      </w:pPr>
      <w:bookmarkStart w:id="90" w:name="_Toc360714494"/>
      <w:r>
        <w:rPr>
          <w:lang w:val="ru-RU"/>
        </w:rPr>
        <w:lastRenderedPageBreak/>
        <w:t>…</w:t>
      </w:r>
    </w:p>
    <w:p w:rsidR="002B0109" w:rsidRPr="00CE4B48" w:rsidRDefault="002B0109" w:rsidP="00351B0D">
      <w:pPr>
        <w:pStyle w:val="af7"/>
      </w:pPr>
      <w:r w:rsidRPr="00CE4B48">
        <w:t xml:space="preserve">Таблица </w:t>
      </w:r>
      <w:fldSimple w:instr=" SEQ Таблица \* ARABIC ">
        <w:r w:rsidR="006F76A9">
          <w:rPr>
            <w:noProof/>
          </w:rPr>
          <w:t>7</w:t>
        </w:r>
      </w:fldSimple>
      <w:r w:rsidRPr="00CE4B48">
        <w:t>. Производство моторных масел по видам в 2010-2012 гг., тыс. тонн</w:t>
      </w:r>
      <w:bookmarkEnd w:id="90"/>
    </w:p>
    <w:tbl>
      <w:tblPr>
        <w:tblW w:w="8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276"/>
        <w:gridCol w:w="1276"/>
        <w:gridCol w:w="1275"/>
        <w:gridCol w:w="1243"/>
      </w:tblGrid>
      <w:tr w:rsidR="002B0109" w:rsidRPr="002B0109" w:rsidTr="002B0109">
        <w:trPr>
          <w:trHeight w:val="315"/>
        </w:trPr>
        <w:tc>
          <w:tcPr>
            <w:tcW w:w="3823" w:type="dxa"/>
            <w:shd w:val="clear" w:color="auto" w:fill="4472C4" w:themeFill="accent5"/>
            <w:noWrap/>
            <w:vAlign w:val="center"/>
            <w:hideMark/>
          </w:tcPr>
          <w:p w:rsidR="002B0109" w:rsidRPr="00CE4B48" w:rsidRDefault="002A783B" w:rsidP="002B0109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b/>
                <w:color w:val="FFFFFF" w:themeColor="background1"/>
                <w:sz w:val="20"/>
                <w:szCs w:val="20"/>
                <w:lang w:eastAsia="ru-RU"/>
              </w:rPr>
              <w:t xml:space="preserve">… </w:t>
            </w:r>
            <w:r w:rsidR="002B0109" w:rsidRPr="00CE4B48">
              <w:rPr>
                <w:b/>
                <w:color w:val="FFFFFF" w:themeColor="background1"/>
                <w:sz w:val="20"/>
                <w:szCs w:val="20"/>
                <w:lang w:eastAsia="ru-RU"/>
              </w:rPr>
              <w:t>масло</w:t>
            </w:r>
          </w:p>
        </w:tc>
        <w:tc>
          <w:tcPr>
            <w:tcW w:w="1276" w:type="dxa"/>
            <w:shd w:val="clear" w:color="auto" w:fill="4472C4" w:themeFill="accent5"/>
            <w:vAlign w:val="center"/>
            <w:hideMark/>
          </w:tcPr>
          <w:p w:rsidR="002B0109" w:rsidRPr="00CE4B48" w:rsidRDefault="002B0109" w:rsidP="002B0109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E4B48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276" w:type="dxa"/>
            <w:shd w:val="clear" w:color="auto" w:fill="4472C4" w:themeFill="accent5"/>
            <w:vAlign w:val="center"/>
            <w:hideMark/>
          </w:tcPr>
          <w:p w:rsidR="002B0109" w:rsidRPr="00CE4B48" w:rsidRDefault="002B0109" w:rsidP="002B0109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E4B48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275" w:type="dxa"/>
            <w:shd w:val="clear" w:color="auto" w:fill="4472C4" w:themeFill="accent5"/>
            <w:vAlign w:val="center"/>
            <w:hideMark/>
          </w:tcPr>
          <w:p w:rsidR="002B0109" w:rsidRPr="00CE4B48" w:rsidRDefault="002B0109" w:rsidP="002B0109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E4B48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243" w:type="dxa"/>
            <w:shd w:val="clear" w:color="auto" w:fill="4472C4" w:themeFill="accent5"/>
            <w:noWrap/>
            <w:vAlign w:val="center"/>
            <w:hideMark/>
          </w:tcPr>
          <w:p w:rsidR="002B0109" w:rsidRPr="00CE4B48" w:rsidRDefault="002B0109" w:rsidP="002B0109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CE4B48">
              <w:rPr>
                <w:b/>
                <w:color w:val="FFFFFF" w:themeColor="background1"/>
                <w:sz w:val="20"/>
                <w:szCs w:val="20"/>
                <w:lang w:eastAsia="ru-RU"/>
              </w:rPr>
              <w:t>2012/2011</w:t>
            </w:r>
          </w:p>
        </w:tc>
      </w:tr>
      <w:tr w:rsidR="002B0109" w:rsidRPr="002B0109" w:rsidTr="002A783B">
        <w:trPr>
          <w:trHeight w:val="240"/>
        </w:trPr>
        <w:tc>
          <w:tcPr>
            <w:tcW w:w="3823" w:type="dxa"/>
            <w:shd w:val="clear" w:color="auto" w:fill="auto"/>
            <w:vAlign w:val="center"/>
            <w:hideMark/>
          </w:tcPr>
          <w:p w:rsidR="002B0109" w:rsidRPr="00CE4B48" w:rsidRDefault="002A783B" w:rsidP="002A783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Для …</w:t>
            </w:r>
            <w:r w:rsidR="002B0109" w:rsidRPr="00CE4B48">
              <w:rPr>
                <w:sz w:val="20"/>
                <w:szCs w:val="20"/>
                <w:lang w:eastAsia="ru-RU"/>
              </w:rPr>
              <w:t xml:space="preserve"> двигателей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color w:val="FF0000"/>
                <w:sz w:val="20"/>
                <w:szCs w:val="20"/>
                <w:lang w:eastAsia="ru-RU"/>
              </w:rPr>
            </w:pPr>
          </w:p>
        </w:tc>
      </w:tr>
      <w:tr w:rsidR="002B0109" w:rsidRPr="002B0109" w:rsidTr="002A783B">
        <w:trPr>
          <w:trHeight w:val="315"/>
        </w:trPr>
        <w:tc>
          <w:tcPr>
            <w:tcW w:w="3823" w:type="dxa"/>
            <w:shd w:val="clear" w:color="auto" w:fill="auto"/>
            <w:vAlign w:val="center"/>
          </w:tcPr>
          <w:p w:rsidR="002B0109" w:rsidRPr="00CE4B48" w:rsidRDefault="002B0109" w:rsidP="002B0109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color w:val="FF0000"/>
                <w:sz w:val="20"/>
                <w:szCs w:val="20"/>
                <w:lang w:eastAsia="ru-RU"/>
              </w:rPr>
            </w:pPr>
          </w:p>
        </w:tc>
      </w:tr>
      <w:tr w:rsidR="002B0109" w:rsidRPr="002B0109" w:rsidTr="002A783B">
        <w:trPr>
          <w:trHeight w:val="315"/>
        </w:trPr>
        <w:tc>
          <w:tcPr>
            <w:tcW w:w="3823" w:type="dxa"/>
            <w:shd w:val="clear" w:color="auto" w:fill="auto"/>
            <w:vAlign w:val="center"/>
          </w:tcPr>
          <w:p w:rsidR="002B0109" w:rsidRPr="00CE4B48" w:rsidRDefault="002B0109" w:rsidP="002B0109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0109" w:rsidRPr="002B0109" w:rsidTr="002A783B">
        <w:trPr>
          <w:trHeight w:val="295"/>
        </w:trPr>
        <w:tc>
          <w:tcPr>
            <w:tcW w:w="3823" w:type="dxa"/>
            <w:shd w:val="clear" w:color="auto" w:fill="auto"/>
            <w:vAlign w:val="center"/>
          </w:tcPr>
          <w:p w:rsidR="002B0109" w:rsidRPr="00CE4B48" w:rsidRDefault="002B0109" w:rsidP="002B0109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43" w:type="dxa"/>
            <w:shd w:val="clear" w:color="auto" w:fill="auto"/>
            <w:noWrap/>
            <w:vAlign w:val="center"/>
          </w:tcPr>
          <w:p w:rsidR="002B0109" w:rsidRPr="00CE4B48" w:rsidRDefault="002B0109" w:rsidP="002B0109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211EA" w:rsidRDefault="00B211EA" w:rsidP="00B211EA">
      <w:pPr>
        <w:spacing w:after="240" w:line="360" w:lineRule="auto"/>
        <w:ind w:firstLine="567"/>
        <w:jc w:val="right"/>
        <w:rPr>
          <w:b/>
          <w:sz w:val="20"/>
        </w:rPr>
      </w:pPr>
      <w:r w:rsidRPr="00BB2CFE">
        <w:rPr>
          <w:b/>
          <w:sz w:val="20"/>
        </w:rPr>
        <w:t>Источник: ФСГС</w:t>
      </w:r>
    </w:p>
    <w:p w:rsidR="00B211EA" w:rsidRDefault="00B211EA" w:rsidP="00B211EA">
      <w:pPr>
        <w:pStyle w:val="af4"/>
        <w:spacing w:before="0" w:after="0"/>
        <w:ind w:left="0" w:firstLine="567"/>
      </w:pPr>
      <w:r>
        <w:t xml:space="preserve">Доля моторных масел, которая была произведена для внутреннего потребления (по оценкам </w:t>
      </w:r>
      <w:r>
        <w:rPr>
          <w:lang w:val="en-US"/>
        </w:rPr>
        <w:t>DISCOVERY</w:t>
      </w:r>
      <w:r w:rsidRPr="00BC5050">
        <w:t xml:space="preserve"> </w:t>
      </w:r>
      <w:r>
        <w:rPr>
          <w:lang w:val="en-US"/>
        </w:rPr>
        <w:t>Research</w:t>
      </w:r>
      <w:r w:rsidRPr="00BC5050">
        <w:t xml:space="preserve"> </w:t>
      </w:r>
      <w:r>
        <w:rPr>
          <w:lang w:val="en-US"/>
        </w:rPr>
        <w:t>Group</w:t>
      </w:r>
      <w:r>
        <w:t>)</w:t>
      </w:r>
      <w:r w:rsidRPr="00BC5050">
        <w:t xml:space="preserve"> </w:t>
      </w:r>
      <w:r>
        <w:t xml:space="preserve">в 2012 году составила </w:t>
      </w:r>
      <w:r w:rsidR="002A783B">
        <w:t xml:space="preserve">… </w:t>
      </w:r>
      <w:r>
        <w:t xml:space="preserve">% (в натуральном выражении), а на экспорт было направлено </w:t>
      </w:r>
      <w:r w:rsidR="002A783B">
        <w:t>…</w:t>
      </w:r>
      <w:r>
        <w:t xml:space="preserve"> % </w:t>
      </w:r>
      <w:r w:rsidR="00344BDA">
        <w:t>выпуска</w:t>
      </w:r>
      <w:r>
        <w:t xml:space="preserve">. По мнению аналитиков, подобная ситуация </w:t>
      </w:r>
      <w:r w:rsidR="002A783B">
        <w:t>…</w:t>
      </w:r>
    </w:p>
    <w:p w:rsidR="006F76A9" w:rsidRDefault="006F76A9" w:rsidP="00B211EA">
      <w:pPr>
        <w:pStyle w:val="af4"/>
        <w:spacing w:before="0" w:after="0"/>
        <w:ind w:left="0" w:firstLine="567"/>
      </w:pPr>
      <w:r>
        <w:t>…</w:t>
      </w:r>
    </w:p>
    <w:p w:rsidR="00B211EA" w:rsidRPr="00CE4B48" w:rsidRDefault="00B211EA" w:rsidP="00351B0D">
      <w:pPr>
        <w:pStyle w:val="af7"/>
      </w:pPr>
      <w:bookmarkStart w:id="91" w:name="_Toc360715124"/>
      <w:r w:rsidRPr="00CE4B48">
        <w:t xml:space="preserve">Диаграмма </w:t>
      </w:r>
      <w:fldSimple w:instr=" SEQ Диаграмма \* ARABIC ">
        <w:r w:rsidR="006F76A9">
          <w:rPr>
            <w:noProof/>
          </w:rPr>
          <w:t>8</w:t>
        </w:r>
      </w:fldSimple>
      <w:r w:rsidRPr="00CE4B48">
        <w:t>. Доля моторных масел в отечественном производстве, предназначенных для экспорта в 2012 году, %.</w:t>
      </w:r>
      <w:bookmarkEnd w:id="91"/>
    </w:p>
    <w:p w:rsidR="00B211EA" w:rsidRDefault="00B211EA" w:rsidP="00351B0D">
      <w:pPr>
        <w:pStyle w:val="af7"/>
      </w:pPr>
      <w:r>
        <w:rPr>
          <w:noProof/>
          <w:lang w:val="ru-RU" w:eastAsia="ru-RU"/>
        </w:rPr>
        <w:drawing>
          <wp:inline distT="0" distB="0" distL="0" distR="0" wp14:anchorId="55A80424" wp14:editId="29B3C56D">
            <wp:extent cx="4876800" cy="23876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E14DF" w:rsidRPr="008E14DF" w:rsidRDefault="008E14DF" w:rsidP="008E14DF">
      <w:pPr>
        <w:rPr>
          <w:lang w:val="x-none" w:eastAsia="x-none"/>
        </w:rPr>
      </w:pPr>
    </w:p>
    <w:p w:rsidR="00B211EA" w:rsidRPr="005546CF" w:rsidRDefault="00B211EA" w:rsidP="00B211EA">
      <w:pPr>
        <w:spacing w:line="360" w:lineRule="auto"/>
        <w:ind w:firstLine="0"/>
        <w:jc w:val="right"/>
        <w:rPr>
          <w:b/>
          <w:sz w:val="20"/>
        </w:rPr>
      </w:pPr>
      <w:r w:rsidRPr="00235764">
        <w:rPr>
          <w:b/>
          <w:sz w:val="20"/>
        </w:rPr>
        <w:t xml:space="preserve">Источник: </w:t>
      </w:r>
      <w:r>
        <w:rPr>
          <w:b/>
          <w:sz w:val="20"/>
        </w:rPr>
        <w:t xml:space="preserve">расчеты </w:t>
      </w:r>
      <w:r>
        <w:rPr>
          <w:b/>
          <w:sz w:val="20"/>
          <w:lang w:val="en-US"/>
        </w:rPr>
        <w:t>DISCOVERY</w:t>
      </w:r>
      <w:r w:rsidRPr="005546CF">
        <w:rPr>
          <w:b/>
          <w:sz w:val="20"/>
        </w:rPr>
        <w:t xml:space="preserve"> </w:t>
      </w:r>
      <w:r>
        <w:rPr>
          <w:b/>
          <w:sz w:val="20"/>
          <w:lang w:val="en-US"/>
        </w:rPr>
        <w:t>Research</w:t>
      </w:r>
      <w:r w:rsidRPr="005546CF">
        <w:rPr>
          <w:b/>
          <w:sz w:val="20"/>
        </w:rPr>
        <w:t xml:space="preserve"> </w:t>
      </w:r>
      <w:r>
        <w:rPr>
          <w:b/>
          <w:sz w:val="20"/>
          <w:lang w:val="en-US"/>
        </w:rPr>
        <w:t>Group</w:t>
      </w:r>
      <w:r w:rsidRPr="005546CF">
        <w:rPr>
          <w:b/>
          <w:sz w:val="20"/>
        </w:rPr>
        <w:t xml:space="preserve"> </w:t>
      </w:r>
      <w:r>
        <w:rPr>
          <w:b/>
          <w:sz w:val="20"/>
        </w:rPr>
        <w:t>по данным ФТС РФ</w:t>
      </w:r>
    </w:p>
    <w:p w:rsidR="00B211EA" w:rsidRPr="00B211EA" w:rsidRDefault="00B211EA" w:rsidP="00BB2CFE">
      <w:pPr>
        <w:spacing w:line="360" w:lineRule="auto"/>
        <w:ind w:firstLine="567"/>
        <w:jc w:val="right"/>
        <w:rPr>
          <w:b/>
          <w:sz w:val="20"/>
        </w:rPr>
      </w:pPr>
    </w:p>
    <w:p w:rsidR="00013817" w:rsidRPr="00620397" w:rsidRDefault="00C274C2" w:rsidP="00013817">
      <w:pPr>
        <w:pStyle w:val="2"/>
        <w:spacing w:after="240"/>
        <w:ind w:firstLine="567"/>
        <w:jc w:val="left"/>
        <w:rPr>
          <w:rFonts w:ascii="Times New Roman" w:hAnsi="Times New Roman"/>
          <w:i w:val="0"/>
          <w:sz w:val="24"/>
          <w:szCs w:val="24"/>
          <w:lang w:eastAsia="ru-RU"/>
        </w:rPr>
      </w:pPr>
      <w:bookmarkStart w:id="92" w:name="_Toc360630932"/>
      <w:bookmarkStart w:id="93" w:name="_Toc360714363"/>
      <w:r w:rsidRPr="00C274C2">
        <w:rPr>
          <w:rFonts w:ascii="Times New Roman" w:hAnsi="Times New Roman"/>
          <w:i w:val="0"/>
          <w:sz w:val="24"/>
          <w:szCs w:val="24"/>
        </w:rPr>
        <w:t>§</w:t>
      </w:r>
      <w:r w:rsidR="00013817">
        <w:rPr>
          <w:rFonts w:ascii="Times New Roman" w:hAnsi="Times New Roman"/>
          <w:i w:val="0"/>
          <w:sz w:val="24"/>
          <w:szCs w:val="24"/>
          <w:lang w:eastAsia="ru-RU"/>
        </w:rPr>
        <w:t>2</w:t>
      </w:r>
      <w:r w:rsidR="00013817" w:rsidRPr="00620397">
        <w:rPr>
          <w:rFonts w:ascii="Times New Roman" w:hAnsi="Times New Roman"/>
          <w:i w:val="0"/>
          <w:sz w:val="24"/>
          <w:szCs w:val="24"/>
          <w:lang w:eastAsia="ru-RU"/>
        </w:rPr>
        <w:t>. Индустриальные масла</w:t>
      </w:r>
      <w:bookmarkEnd w:id="92"/>
      <w:bookmarkEnd w:id="93"/>
      <w:r w:rsidR="00013817" w:rsidRPr="00620397">
        <w:rPr>
          <w:rFonts w:ascii="Times New Roman" w:hAnsi="Times New Roman"/>
          <w:i w:val="0"/>
          <w:sz w:val="24"/>
          <w:szCs w:val="24"/>
          <w:lang w:eastAsia="ru-RU"/>
        </w:rPr>
        <w:t xml:space="preserve"> </w:t>
      </w:r>
    </w:p>
    <w:p w:rsidR="00013817" w:rsidRDefault="00013817" w:rsidP="00013817">
      <w:pPr>
        <w:spacing w:line="360" w:lineRule="auto"/>
        <w:ind w:firstLine="567"/>
      </w:pPr>
      <w:r>
        <w:t xml:space="preserve">По итогам 2012 года в России было произведено </w:t>
      </w:r>
      <w:r w:rsidR="002A783B">
        <w:t>…</w:t>
      </w:r>
      <w:r>
        <w:t xml:space="preserve"> тыс. тонн индустриальных масел, что на </w:t>
      </w:r>
      <w:r w:rsidR="002A783B">
        <w:t>...</w:t>
      </w:r>
      <w:r>
        <w:t xml:space="preserve"> ниже аналогичного показателя предыдущего года, когда было выпущено </w:t>
      </w:r>
      <w:r w:rsidR="002A783B">
        <w:t>…</w:t>
      </w:r>
      <w:r>
        <w:t xml:space="preserve"> тыс. тонн индустриальных масел.</w:t>
      </w:r>
    </w:p>
    <w:p w:rsidR="00026653" w:rsidRDefault="00026653" w:rsidP="00026653">
      <w:pPr>
        <w:spacing w:line="360" w:lineRule="auto"/>
        <w:ind w:firstLine="567"/>
      </w:pPr>
      <w:r w:rsidRPr="00013817">
        <w:t xml:space="preserve">Индустриальные масла включает в себя огромный и сложный ассортимент продукции. </w:t>
      </w:r>
      <w:r w:rsidRPr="00B34486">
        <w:t>В данном случае по</w:t>
      </w:r>
      <w:r>
        <w:t>д</w:t>
      </w:r>
      <w:r w:rsidRPr="00B34486">
        <w:t xml:space="preserve"> и</w:t>
      </w:r>
      <w:r>
        <w:t>ндустриальными маслами понимается</w:t>
      </w:r>
      <w:r>
        <w:rPr>
          <w:rStyle w:val="a9"/>
        </w:rPr>
        <w:footnoteReference w:id="2"/>
      </w:r>
      <w:r>
        <w:t>:</w:t>
      </w:r>
    </w:p>
    <w:p w:rsidR="002A783B" w:rsidRDefault="002A783B" w:rsidP="00026653">
      <w:pPr>
        <w:pStyle w:val="afff1"/>
        <w:numPr>
          <w:ilvl w:val="0"/>
          <w:numId w:val="17"/>
        </w:numPr>
        <w:spacing w:line="360" w:lineRule="auto"/>
      </w:pPr>
      <w:r>
        <w:t>…</w:t>
      </w:r>
    </w:p>
    <w:p w:rsidR="002A783B" w:rsidRDefault="002A783B" w:rsidP="00026653">
      <w:pPr>
        <w:pStyle w:val="afff1"/>
        <w:numPr>
          <w:ilvl w:val="0"/>
          <w:numId w:val="17"/>
        </w:numPr>
        <w:spacing w:line="360" w:lineRule="auto"/>
      </w:pPr>
      <w:r>
        <w:lastRenderedPageBreak/>
        <w:t>…</w:t>
      </w:r>
    </w:p>
    <w:p w:rsidR="002A783B" w:rsidRDefault="002A783B" w:rsidP="00026653">
      <w:pPr>
        <w:pStyle w:val="afff1"/>
        <w:numPr>
          <w:ilvl w:val="0"/>
          <w:numId w:val="17"/>
        </w:numPr>
        <w:spacing w:line="360" w:lineRule="auto"/>
      </w:pPr>
      <w:r>
        <w:t>…</w:t>
      </w:r>
    </w:p>
    <w:p w:rsidR="002A783B" w:rsidRDefault="002A783B" w:rsidP="00026653">
      <w:pPr>
        <w:pStyle w:val="afff1"/>
        <w:numPr>
          <w:ilvl w:val="0"/>
          <w:numId w:val="17"/>
        </w:numPr>
        <w:spacing w:line="360" w:lineRule="auto"/>
      </w:pPr>
      <w:r>
        <w:t>…</w:t>
      </w:r>
    </w:p>
    <w:p w:rsidR="002A783B" w:rsidRDefault="002A783B" w:rsidP="00026653">
      <w:pPr>
        <w:pStyle w:val="afff1"/>
        <w:numPr>
          <w:ilvl w:val="0"/>
          <w:numId w:val="17"/>
        </w:numPr>
        <w:spacing w:line="360" w:lineRule="auto"/>
      </w:pPr>
      <w:r>
        <w:t>…</w:t>
      </w:r>
    </w:p>
    <w:p w:rsidR="00026653" w:rsidRDefault="002A783B" w:rsidP="00026653">
      <w:pPr>
        <w:pStyle w:val="afff1"/>
        <w:numPr>
          <w:ilvl w:val="0"/>
          <w:numId w:val="17"/>
        </w:numPr>
        <w:spacing w:line="360" w:lineRule="auto"/>
      </w:pPr>
      <w:r>
        <w:t>…</w:t>
      </w:r>
    </w:p>
    <w:p w:rsidR="00013817" w:rsidRPr="00CE4B48" w:rsidRDefault="00013817" w:rsidP="00351B0D">
      <w:pPr>
        <w:pStyle w:val="af7"/>
      </w:pPr>
      <w:bookmarkStart w:id="94" w:name="_Toc360715125"/>
      <w:r w:rsidRPr="00CE4B48">
        <w:t xml:space="preserve">Диаграмма </w:t>
      </w:r>
      <w:fldSimple w:instr=" SEQ Диаграмма \* ARABIC ">
        <w:r w:rsidR="006F76A9">
          <w:rPr>
            <w:noProof/>
          </w:rPr>
          <w:t>9</w:t>
        </w:r>
      </w:fldSimple>
      <w:r w:rsidRPr="00CE4B48">
        <w:t>. Динамика производства индустриальных масел в России в 2009-2012 году, тыс. тонн</w:t>
      </w:r>
      <w:bookmarkEnd w:id="94"/>
    </w:p>
    <w:p w:rsidR="00013817" w:rsidRDefault="002A783B" w:rsidP="003C69F3">
      <w:pPr>
        <w:spacing w:line="360" w:lineRule="auto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104775</wp:posOffset>
                </wp:positionV>
                <wp:extent cx="5330190" cy="2036445"/>
                <wp:effectExtent l="0" t="0" r="22860" b="20955"/>
                <wp:wrapSquare wrapText="bothSides"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0190" cy="2036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2CA66" id="Прямоугольник 40" o:spid="_x0000_s1026" style="position:absolute;margin-left:30.3pt;margin-top:8.25pt;width:419.7pt;height:160.3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" fillcolor="white [3212]" strokecolor="#1f4d78 [1604]" strokeweight="1pt">
                <w10:wrap type="square"/>
              </v:rect>
            </w:pict>
          </mc:Fallback>
        </mc:AlternateContent>
      </w:r>
    </w:p>
    <w:p w:rsidR="00013817" w:rsidRDefault="00013817" w:rsidP="00013817">
      <w:pPr>
        <w:spacing w:line="360" w:lineRule="auto"/>
        <w:ind w:firstLine="0"/>
        <w:jc w:val="right"/>
        <w:rPr>
          <w:b/>
          <w:sz w:val="20"/>
        </w:rPr>
      </w:pPr>
      <w:r w:rsidRPr="00235764">
        <w:rPr>
          <w:b/>
          <w:sz w:val="20"/>
        </w:rPr>
        <w:t>Источник: ФСГС</w:t>
      </w:r>
    </w:p>
    <w:p w:rsidR="002A783B" w:rsidRDefault="002A783B" w:rsidP="00026653">
      <w:pPr>
        <w:spacing w:line="360" w:lineRule="auto"/>
        <w:ind w:firstLine="567"/>
        <w:rPr>
          <w:color w:val="000000"/>
        </w:rPr>
      </w:pPr>
    </w:p>
    <w:p w:rsidR="002A783B" w:rsidRDefault="002A783B" w:rsidP="00026653">
      <w:pPr>
        <w:spacing w:line="360" w:lineRule="auto"/>
        <w:ind w:firstLine="567"/>
        <w:rPr>
          <w:color w:val="000000"/>
        </w:rPr>
      </w:pPr>
      <w:r>
        <w:rPr>
          <w:color w:val="000000"/>
        </w:rPr>
        <w:t>…</w:t>
      </w:r>
    </w:p>
    <w:p w:rsidR="002A783B" w:rsidRDefault="002A783B" w:rsidP="00026653">
      <w:pPr>
        <w:spacing w:line="360" w:lineRule="auto"/>
        <w:ind w:firstLine="567"/>
        <w:rPr>
          <w:color w:val="000000"/>
        </w:rPr>
      </w:pPr>
    </w:p>
    <w:p w:rsidR="002A783B" w:rsidRDefault="002A783B" w:rsidP="00026653">
      <w:pPr>
        <w:spacing w:line="360" w:lineRule="auto"/>
        <w:ind w:firstLine="567"/>
        <w:rPr>
          <w:color w:val="000000"/>
        </w:rPr>
      </w:pPr>
      <w:r>
        <w:rPr>
          <w:color w:val="000000"/>
        </w:rPr>
        <w:t>…</w:t>
      </w:r>
    </w:p>
    <w:p w:rsidR="002A783B" w:rsidRDefault="002A783B" w:rsidP="00026653">
      <w:pPr>
        <w:spacing w:line="360" w:lineRule="auto"/>
        <w:ind w:firstLine="567"/>
        <w:rPr>
          <w:color w:val="000000"/>
        </w:rPr>
      </w:pPr>
    </w:p>
    <w:p w:rsidR="00013817" w:rsidRPr="00CE4B48" w:rsidRDefault="00013817" w:rsidP="00351B0D">
      <w:pPr>
        <w:pStyle w:val="af7"/>
      </w:pPr>
      <w:bookmarkStart w:id="95" w:name="_Toc360715126"/>
      <w:r w:rsidRPr="00CE4B48">
        <w:t xml:space="preserve">Диаграмма </w:t>
      </w:r>
      <w:fldSimple w:instr=" SEQ Диаграмма \* ARABIC ">
        <w:r w:rsidR="006F76A9">
          <w:rPr>
            <w:noProof/>
          </w:rPr>
          <w:t>10</w:t>
        </w:r>
      </w:fldSimple>
      <w:r w:rsidRPr="00CE4B48">
        <w:t>. Структура производства индустриальных масел в России в 2012 году по федеральным округам в натуральном выражении, %</w:t>
      </w:r>
      <w:r w:rsidR="003C69F3" w:rsidRPr="00CE4B48">
        <w:t>.</w:t>
      </w:r>
      <w:bookmarkEnd w:id="95"/>
    </w:p>
    <w:p w:rsidR="00013817" w:rsidRDefault="002A783B" w:rsidP="00013817">
      <w:pPr>
        <w:spacing w:line="360" w:lineRule="auto"/>
        <w:ind w:firstLine="0"/>
        <w:jc w:val="center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B87711" wp14:editId="7CBCBACA">
                <wp:simplePos x="0" y="0"/>
                <wp:positionH relativeFrom="column">
                  <wp:posOffset>0</wp:posOffset>
                </wp:positionH>
                <wp:positionV relativeFrom="paragraph">
                  <wp:posOffset>217805</wp:posOffset>
                </wp:positionV>
                <wp:extent cx="5330190" cy="2036445"/>
                <wp:effectExtent l="0" t="0" r="22860" b="20955"/>
                <wp:wrapSquare wrapText="bothSides"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0190" cy="2036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E1BAC" id="Прямоугольник 41" o:spid="_x0000_s1026" style="position:absolute;margin-left:0;margin-top:17.15pt;width:419.7pt;height:160.3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" fillcolor="white [3212]" strokecolor="#1f4d78 [1604]" strokeweight="1pt">
                <w10:wrap type="square"/>
              </v:rect>
            </w:pict>
          </mc:Fallback>
        </mc:AlternateContent>
      </w:r>
    </w:p>
    <w:p w:rsidR="00013817" w:rsidRDefault="00013817" w:rsidP="00A55104">
      <w:pPr>
        <w:spacing w:after="120" w:line="360" w:lineRule="auto"/>
        <w:ind w:firstLine="0"/>
        <w:jc w:val="right"/>
        <w:rPr>
          <w:b/>
          <w:sz w:val="20"/>
        </w:rPr>
      </w:pPr>
      <w:r w:rsidRPr="00235764">
        <w:rPr>
          <w:b/>
          <w:sz w:val="20"/>
        </w:rPr>
        <w:t>Источник: ФСГС</w:t>
      </w:r>
    </w:p>
    <w:p w:rsidR="002A783B" w:rsidRDefault="002A783B" w:rsidP="007F5AD5">
      <w:pPr>
        <w:spacing w:line="360" w:lineRule="auto"/>
        <w:ind w:firstLine="567"/>
      </w:pPr>
      <w:r>
        <w:t xml:space="preserve">… </w:t>
      </w:r>
    </w:p>
    <w:p w:rsidR="002A783B" w:rsidRDefault="002A783B" w:rsidP="007F5AD5">
      <w:pPr>
        <w:spacing w:line="360" w:lineRule="auto"/>
        <w:ind w:firstLine="567"/>
      </w:pPr>
      <w:r>
        <w:t>…</w:t>
      </w:r>
    </w:p>
    <w:p w:rsidR="003C69F3" w:rsidRDefault="002A783B" w:rsidP="007F5AD5">
      <w:pPr>
        <w:spacing w:line="360" w:lineRule="auto"/>
        <w:ind w:firstLine="567"/>
      </w:pPr>
      <w:r>
        <w:lastRenderedPageBreak/>
        <w:t>… н</w:t>
      </w:r>
      <w:r w:rsidR="007F5AD5">
        <w:t xml:space="preserve">аибольшее сокращение производства также характерно для </w:t>
      </w:r>
      <w:r>
        <w:t>…</w:t>
      </w:r>
      <w:r w:rsidR="007F5AD5">
        <w:t xml:space="preserve"> федерального округа - </w:t>
      </w:r>
      <w:r>
        <w:t>…</w:t>
      </w:r>
      <w:r w:rsidR="007F5AD5">
        <w:t>%.</w:t>
      </w:r>
      <w:r w:rsidR="007E461C">
        <w:t xml:space="preserve"> </w:t>
      </w:r>
    </w:p>
    <w:p w:rsidR="00013817" w:rsidRPr="00CE4B48" w:rsidRDefault="00013817" w:rsidP="00351B0D">
      <w:pPr>
        <w:pStyle w:val="af7"/>
      </w:pPr>
      <w:bookmarkStart w:id="96" w:name="_Toc360714495"/>
      <w:r w:rsidRPr="00CE4B48">
        <w:t xml:space="preserve">Таблица </w:t>
      </w:r>
      <w:fldSimple w:instr=" SEQ Таблица \* ARABIC ">
        <w:r w:rsidR="006F76A9">
          <w:rPr>
            <w:noProof/>
          </w:rPr>
          <w:t>8</w:t>
        </w:r>
      </w:fldSimple>
      <w:r w:rsidRPr="00CE4B48">
        <w:t>. Объемы производства индустриальных масел в России в 2009-2012 году в натуральном выражении по округам, тыс. тонн</w:t>
      </w:r>
      <w:bookmarkEnd w:id="96"/>
    </w:p>
    <w:tbl>
      <w:tblPr>
        <w:tblW w:w="9211" w:type="dxa"/>
        <w:tblInd w:w="-5" w:type="dxa"/>
        <w:tblLook w:val="04A0" w:firstRow="1" w:lastRow="0" w:firstColumn="1" w:lastColumn="0" w:noHBand="0" w:noVBand="1"/>
      </w:tblPr>
      <w:tblGrid>
        <w:gridCol w:w="3544"/>
        <w:gridCol w:w="1135"/>
        <w:gridCol w:w="1154"/>
        <w:gridCol w:w="1114"/>
        <w:gridCol w:w="1106"/>
        <w:gridCol w:w="1158"/>
      </w:tblGrid>
      <w:tr w:rsidR="00013817" w:rsidRPr="007E28C7" w:rsidTr="009D7433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  <w:hideMark/>
          </w:tcPr>
          <w:p w:rsidR="00013817" w:rsidRPr="007E28C7" w:rsidRDefault="00013817" w:rsidP="009D743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7E28C7">
              <w:rPr>
                <w:b/>
                <w:color w:val="FFFFFF" w:themeColor="background1"/>
                <w:sz w:val="20"/>
                <w:szCs w:val="20"/>
                <w:lang w:eastAsia="ru-RU"/>
              </w:rPr>
              <w:t>Федеральный округ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  <w:hideMark/>
          </w:tcPr>
          <w:p w:rsidR="00013817" w:rsidRPr="007E28C7" w:rsidRDefault="00013817" w:rsidP="009D743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7E28C7">
              <w:rPr>
                <w:b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  <w:hideMark/>
          </w:tcPr>
          <w:p w:rsidR="00013817" w:rsidRPr="007E28C7" w:rsidRDefault="00013817" w:rsidP="009D743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7E28C7">
              <w:rPr>
                <w:b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  <w:hideMark/>
          </w:tcPr>
          <w:p w:rsidR="00013817" w:rsidRPr="007E28C7" w:rsidRDefault="00013817" w:rsidP="009D743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7E28C7">
              <w:rPr>
                <w:b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  <w:hideMark/>
          </w:tcPr>
          <w:p w:rsidR="00013817" w:rsidRPr="007E28C7" w:rsidRDefault="00013817" w:rsidP="009D743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7E28C7">
              <w:rPr>
                <w:b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  <w:hideMark/>
          </w:tcPr>
          <w:p w:rsidR="00013817" w:rsidRPr="007E28C7" w:rsidRDefault="00013817" w:rsidP="009D743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7E28C7">
              <w:rPr>
                <w:b/>
                <w:color w:val="FFFFFF" w:themeColor="background1"/>
                <w:sz w:val="20"/>
                <w:szCs w:val="20"/>
                <w:lang w:eastAsia="ru-RU"/>
              </w:rPr>
              <w:t>2012/2011</w:t>
            </w:r>
          </w:p>
        </w:tc>
      </w:tr>
      <w:tr w:rsidR="00013817" w:rsidRPr="007E28C7" w:rsidTr="002A783B">
        <w:trPr>
          <w:trHeight w:val="482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817" w:rsidRPr="007E28C7" w:rsidRDefault="00013817" w:rsidP="009D7433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color w:val="FF0000"/>
                <w:sz w:val="20"/>
                <w:szCs w:val="20"/>
                <w:lang w:eastAsia="ru-RU"/>
              </w:rPr>
            </w:pPr>
          </w:p>
        </w:tc>
      </w:tr>
      <w:tr w:rsidR="00013817" w:rsidRPr="007E28C7" w:rsidTr="002A783B">
        <w:trPr>
          <w:trHeight w:val="4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817" w:rsidRPr="007E28C7" w:rsidRDefault="00013817" w:rsidP="009D7433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color w:val="FF0000"/>
                <w:sz w:val="20"/>
                <w:szCs w:val="20"/>
                <w:lang w:eastAsia="ru-RU"/>
              </w:rPr>
            </w:pPr>
          </w:p>
        </w:tc>
      </w:tr>
      <w:tr w:rsidR="00013817" w:rsidRPr="007E28C7" w:rsidTr="002A783B">
        <w:trPr>
          <w:trHeight w:val="40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817" w:rsidRPr="007E28C7" w:rsidRDefault="00013817" w:rsidP="009D7433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color w:val="FF0000"/>
                <w:sz w:val="20"/>
                <w:szCs w:val="20"/>
                <w:lang w:eastAsia="ru-RU"/>
              </w:rPr>
            </w:pPr>
          </w:p>
        </w:tc>
      </w:tr>
      <w:tr w:rsidR="00013817" w:rsidRPr="007E28C7" w:rsidTr="002A783B">
        <w:trPr>
          <w:trHeight w:val="41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817" w:rsidRPr="007E28C7" w:rsidRDefault="00013817" w:rsidP="009D7433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3817" w:rsidRPr="007E28C7" w:rsidRDefault="00013817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D1747" w:rsidRDefault="00013817" w:rsidP="00A55104">
      <w:pPr>
        <w:spacing w:after="120" w:line="360" w:lineRule="auto"/>
        <w:ind w:firstLine="0"/>
        <w:jc w:val="right"/>
        <w:rPr>
          <w:b/>
          <w:sz w:val="20"/>
        </w:rPr>
      </w:pPr>
      <w:r w:rsidRPr="00235764">
        <w:rPr>
          <w:b/>
          <w:sz w:val="20"/>
        </w:rPr>
        <w:t>Источник: ФСГС</w:t>
      </w:r>
    </w:p>
    <w:p w:rsidR="00CC3F3F" w:rsidRDefault="002A783B" w:rsidP="00CC3F3F">
      <w:pPr>
        <w:spacing w:line="360" w:lineRule="auto"/>
        <w:ind w:firstLine="567"/>
      </w:pPr>
      <w:r>
        <w:rPr>
          <w:color w:val="000000"/>
          <w:szCs w:val="24"/>
          <w:lang w:eastAsia="ru-RU"/>
        </w:rPr>
        <w:t>…</w:t>
      </w:r>
    </w:p>
    <w:p w:rsidR="003D1747" w:rsidRPr="007E28C7" w:rsidRDefault="003D1747" w:rsidP="00351B0D">
      <w:pPr>
        <w:pStyle w:val="af7"/>
      </w:pPr>
      <w:bookmarkStart w:id="97" w:name="_Toc360715127"/>
      <w:r w:rsidRPr="007E28C7">
        <w:t xml:space="preserve">Диаграмма </w:t>
      </w:r>
      <w:fldSimple w:instr=" SEQ Диаграмма \* ARABIC ">
        <w:r w:rsidR="006F76A9">
          <w:rPr>
            <w:noProof/>
          </w:rPr>
          <w:t>11</w:t>
        </w:r>
      </w:fldSimple>
      <w:r w:rsidRPr="007E28C7">
        <w:t>. Доля индустриальных масел в отечественном производстве, предназначенных для экспорта в 2012 году, %.</w:t>
      </w:r>
      <w:bookmarkEnd w:id="97"/>
    </w:p>
    <w:p w:rsidR="00013817" w:rsidRDefault="003D1747" w:rsidP="00013817">
      <w:pPr>
        <w:spacing w:line="360" w:lineRule="auto"/>
        <w:ind w:firstLine="0"/>
        <w:jc w:val="center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1181BA75" wp14:editId="38DAD759">
            <wp:extent cx="4622800" cy="1879600"/>
            <wp:effectExtent l="0" t="0" r="0" b="6350"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C3F3F" w:rsidRPr="003D1747" w:rsidRDefault="00CC3F3F" w:rsidP="00CC3F3F">
      <w:pPr>
        <w:spacing w:line="360" w:lineRule="auto"/>
        <w:ind w:firstLine="0"/>
        <w:jc w:val="right"/>
        <w:rPr>
          <w:b/>
          <w:sz w:val="20"/>
        </w:rPr>
      </w:pPr>
      <w:r w:rsidRPr="00235764">
        <w:rPr>
          <w:b/>
          <w:sz w:val="20"/>
        </w:rPr>
        <w:t>Источник: ФСГС</w:t>
      </w:r>
    </w:p>
    <w:p w:rsidR="002B0109" w:rsidRPr="00620397" w:rsidRDefault="00C274C2" w:rsidP="00620397">
      <w:pPr>
        <w:pStyle w:val="2"/>
        <w:spacing w:after="240"/>
        <w:ind w:firstLine="567"/>
        <w:jc w:val="left"/>
        <w:rPr>
          <w:rFonts w:ascii="Times New Roman" w:hAnsi="Times New Roman"/>
          <w:i w:val="0"/>
          <w:sz w:val="24"/>
          <w:szCs w:val="24"/>
          <w:lang w:eastAsia="ru-RU"/>
        </w:rPr>
      </w:pPr>
      <w:bookmarkStart w:id="98" w:name="_Toc360630933"/>
      <w:bookmarkStart w:id="99" w:name="_Toc360714364"/>
      <w:r w:rsidRPr="00C274C2">
        <w:rPr>
          <w:rFonts w:ascii="Times New Roman" w:hAnsi="Times New Roman"/>
          <w:i w:val="0"/>
          <w:sz w:val="24"/>
          <w:szCs w:val="24"/>
        </w:rPr>
        <w:t>§</w:t>
      </w:r>
      <w:r w:rsidR="00013817">
        <w:rPr>
          <w:rFonts w:ascii="Times New Roman" w:hAnsi="Times New Roman"/>
          <w:i w:val="0"/>
          <w:sz w:val="24"/>
          <w:szCs w:val="24"/>
          <w:lang w:eastAsia="ru-RU"/>
        </w:rPr>
        <w:t>3</w:t>
      </w:r>
      <w:r w:rsidR="002B0109" w:rsidRPr="00620397">
        <w:rPr>
          <w:rFonts w:ascii="Times New Roman" w:hAnsi="Times New Roman"/>
          <w:i w:val="0"/>
          <w:sz w:val="24"/>
          <w:szCs w:val="24"/>
          <w:lang w:eastAsia="ru-RU"/>
        </w:rPr>
        <w:t>. Гидравлические масла</w:t>
      </w:r>
      <w:bookmarkEnd w:id="98"/>
      <w:bookmarkEnd w:id="99"/>
      <w:r w:rsidR="002B0109" w:rsidRPr="00620397">
        <w:rPr>
          <w:rFonts w:ascii="Times New Roman" w:hAnsi="Times New Roman"/>
          <w:i w:val="0"/>
          <w:sz w:val="24"/>
          <w:szCs w:val="24"/>
          <w:lang w:eastAsia="ru-RU"/>
        </w:rPr>
        <w:t xml:space="preserve"> </w:t>
      </w:r>
    </w:p>
    <w:p w:rsidR="00BB2CFE" w:rsidRDefault="00476C8E" w:rsidP="00235764">
      <w:pPr>
        <w:spacing w:line="360" w:lineRule="auto"/>
        <w:ind w:firstLine="567"/>
      </w:pPr>
      <w:r>
        <w:t>Гидравлические масла занимают третье место в производстве нефтяных масел в России. По итогам 2012 года</w:t>
      </w:r>
      <w:r w:rsidR="002B0109">
        <w:t xml:space="preserve"> было произведено </w:t>
      </w:r>
      <w:r w:rsidR="002A783B">
        <w:t>...</w:t>
      </w:r>
    </w:p>
    <w:p w:rsidR="00235764" w:rsidRPr="007E28C7" w:rsidRDefault="00235764" w:rsidP="00351B0D">
      <w:pPr>
        <w:pStyle w:val="af7"/>
      </w:pPr>
      <w:bookmarkStart w:id="100" w:name="_Toc360715128"/>
      <w:r w:rsidRPr="007E28C7">
        <w:t xml:space="preserve">Диаграмма </w:t>
      </w:r>
      <w:fldSimple w:instr=" SEQ Диаграмма \* ARABIC ">
        <w:r w:rsidR="006F76A9">
          <w:rPr>
            <w:noProof/>
          </w:rPr>
          <w:t>12</w:t>
        </w:r>
      </w:fldSimple>
      <w:r w:rsidRPr="007E28C7">
        <w:t>. Динамика производства гидравлических масел в России в 2009-2012 годах, тыс. тонн</w:t>
      </w:r>
      <w:bookmarkEnd w:id="100"/>
    </w:p>
    <w:p w:rsidR="00235764" w:rsidRDefault="002A783B" w:rsidP="002A783B">
      <w:pPr>
        <w:spacing w:line="360" w:lineRule="auto"/>
        <w:ind w:firstLine="56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D3B212B" wp14:editId="10745128">
                <wp:simplePos x="0" y="0"/>
                <wp:positionH relativeFrom="margin">
                  <wp:align>left</wp:align>
                </wp:positionH>
                <wp:positionV relativeFrom="paragraph">
                  <wp:posOffset>9699</wp:posOffset>
                </wp:positionV>
                <wp:extent cx="5330190" cy="2036445"/>
                <wp:effectExtent l="0" t="0" r="22860" b="20955"/>
                <wp:wrapSquare wrapText="bothSides"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0190" cy="2036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AB407" id="Прямоугольник 42" o:spid="_x0000_s1026" style="position:absolute;margin-left:0;margin-top:.75pt;width:419.7pt;height:160.35pt;z-index:-2516520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" fillcolor="white [3212]" strokecolor="#1f4d78 [1604]" strokeweight="1pt">
                <w10:wrap type="square" anchorx="margin"/>
              </v:rect>
            </w:pict>
          </mc:Fallback>
        </mc:AlternateContent>
      </w:r>
    </w:p>
    <w:p w:rsidR="00235764" w:rsidRDefault="00235764" w:rsidP="00476C8E">
      <w:pPr>
        <w:spacing w:after="240" w:line="360" w:lineRule="auto"/>
        <w:ind w:firstLine="0"/>
        <w:jc w:val="right"/>
        <w:rPr>
          <w:b/>
          <w:sz w:val="20"/>
        </w:rPr>
      </w:pPr>
      <w:r w:rsidRPr="00235764">
        <w:rPr>
          <w:b/>
          <w:sz w:val="20"/>
        </w:rPr>
        <w:t>Источник: ФСГС</w:t>
      </w:r>
    </w:p>
    <w:p w:rsidR="00476C8E" w:rsidRDefault="002A783B" w:rsidP="00356E34">
      <w:pPr>
        <w:spacing w:line="360" w:lineRule="auto"/>
        <w:ind w:firstLine="567"/>
        <w:rPr>
          <w:szCs w:val="24"/>
        </w:rPr>
      </w:pPr>
      <w:r>
        <w:rPr>
          <w:szCs w:val="24"/>
        </w:rPr>
        <w:lastRenderedPageBreak/>
        <w:t>…</w:t>
      </w:r>
    </w:p>
    <w:p w:rsidR="002A783B" w:rsidRDefault="002A783B" w:rsidP="00356E34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2A783B" w:rsidRPr="00476C8E" w:rsidRDefault="002A783B" w:rsidP="00356E34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32321E" w:rsidRPr="007E28C7" w:rsidRDefault="0032321E" w:rsidP="00351B0D">
      <w:pPr>
        <w:pStyle w:val="af7"/>
      </w:pPr>
      <w:bookmarkStart w:id="101" w:name="_Toc360715129"/>
      <w:r w:rsidRPr="007E28C7">
        <w:t xml:space="preserve">Диаграмма </w:t>
      </w:r>
      <w:fldSimple w:instr=" SEQ Диаграмма \* ARABIC ">
        <w:r w:rsidR="006F76A9">
          <w:rPr>
            <w:noProof/>
          </w:rPr>
          <w:t>13</w:t>
        </w:r>
      </w:fldSimple>
      <w:r w:rsidRPr="007E28C7">
        <w:t xml:space="preserve">. Структура производства гидравлических масел в 2012 году по </w:t>
      </w:r>
      <w:r w:rsidR="00821B8F" w:rsidRPr="007E28C7">
        <w:t>федеральным округам, %</w:t>
      </w:r>
      <w:bookmarkEnd w:id="101"/>
    </w:p>
    <w:p w:rsidR="00235764" w:rsidRDefault="0032321E" w:rsidP="0032321E">
      <w:pPr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98382DA" wp14:editId="153F9ED1">
            <wp:extent cx="4626591" cy="195163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21B8F" w:rsidRDefault="00821B8F" w:rsidP="00356E34">
      <w:pPr>
        <w:spacing w:after="240" w:line="360" w:lineRule="auto"/>
        <w:ind w:firstLine="0"/>
        <w:jc w:val="right"/>
        <w:rPr>
          <w:b/>
          <w:sz w:val="20"/>
        </w:rPr>
      </w:pPr>
      <w:r w:rsidRPr="00235764">
        <w:rPr>
          <w:b/>
          <w:sz w:val="20"/>
        </w:rPr>
        <w:t>Источник: ФСГС</w:t>
      </w:r>
    </w:p>
    <w:p w:rsidR="00356E34" w:rsidRDefault="00513B1E" w:rsidP="006B1208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513B1E" w:rsidRDefault="00513B1E" w:rsidP="006B1208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513B1E" w:rsidRDefault="00513B1E" w:rsidP="006B1208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513B1E" w:rsidRPr="00356E34" w:rsidRDefault="00513B1E" w:rsidP="006B1208">
      <w:pPr>
        <w:spacing w:line="360" w:lineRule="auto"/>
        <w:ind w:firstLine="567"/>
        <w:rPr>
          <w:i/>
        </w:rPr>
      </w:pPr>
      <w:r>
        <w:rPr>
          <w:szCs w:val="24"/>
        </w:rPr>
        <w:t>…</w:t>
      </w:r>
    </w:p>
    <w:p w:rsidR="00821B8F" w:rsidRPr="007E28C7" w:rsidRDefault="00821B8F" w:rsidP="00351B0D">
      <w:pPr>
        <w:pStyle w:val="af7"/>
      </w:pPr>
      <w:bookmarkStart w:id="102" w:name="_Toc360714496"/>
      <w:r w:rsidRPr="007E28C7">
        <w:t xml:space="preserve">Таблица </w:t>
      </w:r>
      <w:fldSimple w:instr=" SEQ Таблица \* ARABIC ">
        <w:r w:rsidR="006F76A9">
          <w:rPr>
            <w:noProof/>
          </w:rPr>
          <w:t>9</w:t>
        </w:r>
      </w:fldSimple>
      <w:r w:rsidRPr="007E28C7">
        <w:t>. Производство гидравлических масел в России в 2009-2012 году в натуральном выражении</w:t>
      </w:r>
      <w:r w:rsidR="007E28C7">
        <w:rPr>
          <w:lang w:val="ru-RU"/>
        </w:rPr>
        <w:t xml:space="preserve"> по федеральным округам</w:t>
      </w:r>
      <w:r w:rsidRPr="007E28C7">
        <w:t>, тыс. тонн</w:t>
      </w:r>
      <w:bookmarkEnd w:id="102"/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910"/>
        <w:gridCol w:w="992"/>
        <w:gridCol w:w="1000"/>
        <w:gridCol w:w="960"/>
        <w:gridCol w:w="1243"/>
      </w:tblGrid>
      <w:tr w:rsidR="00821B8F" w:rsidRPr="007E28C7" w:rsidTr="005B7376">
        <w:trPr>
          <w:trHeight w:val="300"/>
          <w:jc w:val="center"/>
        </w:trPr>
        <w:tc>
          <w:tcPr>
            <w:tcW w:w="3823" w:type="dxa"/>
            <w:shd w:val="clear" w:color="auto" w:fill="4472C4" w:themeFill="accent5"/>
            <w:noWrap/>
            <w:vAlign w:val="bottom"/>
            <w:hideMark/>
          </w:tcPr>
          <w:p w:rsidR="00821B8F" w:rsidRPr="007E28C7" w:rsidRDefault="00821B8F" w:rsidP="00821B8F">
            <w:pPr>
              <w:ind w:firstLine="0"/>
              <w:jc w:val="left"/>
              <w:rPr>
                <w:b/>
                <w:color w:val="FFFFFF" w:themeColor="background1"/>
                <w:sz w:val="20"/>
                <w:szCs w:val="24"/>
                <w:lang w:eastAsia="ru-RU"/>
              </w:rPr>
            </w:pPr>
            <w:r w:rsidRPr="007E28C7">
              <w:rPr>
                <w:b/>
                <w:color w:val="FFFFFF" w:themeColor="background1"/>
                <w:sz w:val="20"/>
                <w:szCs w:val="24"/>
                <w:lang w:eastAsia="ru-RU"/>
              </w:rPr>
              <w:t>Федеральный округ</w:t>
            </w:r>
          </w:p>
        </w:tc>
        <w:tc>
          <w:tcPr>
            <w:tcW w:w="910" w:type="dxa"/>
            <w:shd w:val="clear" w:color="auto" w:fill="4472C4" w:themeFill="accent5"/>
            <w:vAlign w:val="center"/>
            <w:hideMark/>
          </w:tcPr>
          <w:p w:rsidR="00821B8F" w:rsidRPr="007E28C7" w:rsidRDefault="00821B8F" w:rsidP="00821B8F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4"/>
                <w:lang w:eastAsia="ru-RU"/>
              </w:rPr>
            </w:pPr>
            <w:r w:rsidRPr="007E28C7">
              <w:rPr>
                <w:b/>
                <w:bCs/>
                <w:color w:val="FFFFFF" w:themeColor="background1"/>
                <w:sz w:val="20"/>
                <w:szCs w:val="24"/>
                <w:lang w:eastAsia="ru-RU"/>
              </w:rPr>
              <w:t>2009</w:t>
            </w:r>
          </w:p>
        </w:tc>
        <w:tc>
          <w:tcPr>
            <w:tcW w:w="992" w:type="dxa"/>
            <w:shd w:val="clear" w:color="auto" w:fill="4472C4" w:themeFill="accent5"/>
            <w:vAlign w:val="center"/>
            <w:hideMark/>
          </w:tcPr>
          <w:p w:rsidR="00821B8F" w:rsidRPr="007E28C7" w:rsidRDefault="00821B8F" w:rsidP="00821B8F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4"/>
                <w:lang w:eastAsia="ru-RU"/>
              </w:rPr>
            </w:pPr>
            <w:r w:rsidRPr="007E28C7">
              <w:rPr>
                <w:b/>
                <w:bCs/>
                <w:color w:val="FFFFFF" w:themeColor="background1"/>
                <w:sz w:val="20"/>
                <w:szCs w:val="24"/>
                <w:lang w:eastAsia="ru-RU"/>
              </w:rPr>
              <w:t>2010</w:t>
            </w:r>
          </w:p>
        </w:tc>
        <w:tc>
          <w:tcPr>
            <w:tcW w:w="1000" w:type="dxa"/>
            <w:shd w:val="clear" w:color="auto" w:fill="4472C4" w:themeFill="accent5"/>
            <w:vAlign w:val="center"/>
            <w:hideMark/>
          </w:tcPr>
          <w:p w:rsidR="00821B8F" w:rsidRPr="007E28C7" w:rsidRDefault="00821B8F" w:rsidP="00821B8F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4"/>
                <w:lang w:eastAsia="ru-RU"/>
              </w:rPr>
            </w:pPr>
            <w:r w:rsidRPr="007E28C7">
              <w:rPr>
                <w:b/>
                <w:bCs/>
                <w:color w:val="FFFFFF" w:themeColor="background1"/>
                <w:sz w:val="20"/>
                <w:szCs w:val="24"/>
                <w:lang w:eastAsia="ru-RU"/>
              </w:rPr>
              <w:t>2011</w:t>
            </w:r>
          </w:p>
        </w:tc>
        <w:tc>
          <w:tcPr>
            <w:tcW w:w="960" w:type="dxa"/>
            <w:shd w:val="clear" w:color="auto" w:fill="4472C4" w:themeFill="accent5"/>
            <w:vAlign w:val="center"/>
            <w:hideMark/>
          </w:tcPr>
          <w:p w:rsidR="00821B8F" w:rsidRPr="007E28C7" w:rsidRDefault="00821B8F" w:rsidP="00821B8F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4"/>
                <w:lang w:eastAsia="ru-RU"/>
              </w:rPr>
            </w:pPr>
            <w:r w:rsidRPr="007E28C7">
              <w:rPr>
                <w:b/>
                <w:bCs/>
                <w:color w:val="FFFFFF" w:themeColor="background1"/>
                <w:sz w:val="20"/>
                <w:szCs w:val="24"/>
                <w:lang w:eastAsia="ru-RU"/>
              </w:rPr>
              <w:t>2012</w:t>
            </w:r>
          </w:p>
        </w:tc>
        <w:tc>
          <w:tcPr>
            <w:tcW w:w="1243" w:type="dxa"/>
            <w:shd w:val="clear" w:color="auto" w:fill="4472C4" w:themeFill="accent5"/>
            <w:noWrap/>
            <w:vAlign w:val="bottom"/>
            <w:hideMark/>
          </w:tcPr>
          <w:p w:rsidR="00821B8F" w:rsidRPr="007E28C7" w:rsidRDefault="00821B8F" w:rsidP="00821B8F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4"/>
                <w:lang w:eastAsia="ru-RU"/>
              </w:rPr>
            </w:pPr>
            <w:r w:rsidRPr="007E28C7">
              <w:rPr>
                <w:b/>
                <w:color w:val="FFFFFF" w:themeColor="background1"/>
                <w:sz w:val="20"/>
                <w:szCs w:val="24"/>
                <w:lang w:eastAsia="ru-RU"/>
              </w:rPr>
              <w:t>2012/2011</w:t>
            </w:r>
          </w:p>
        </w:tc>
      </w:tr>
      <w:tr w:rsidR="00821B8F" w:rsidRPr="007E28C7" w:rsidTr="00513B1E">
        <w:trPr>
          <w:trHeight w:val="435"/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821B8F" w:rsidRPr="007E28C7" w:rsidRDefault="00821B8F" w:rsidP="00821B8F">
            <w:pPr>
              <w:ind w:firstLine="0"/>
              <w:jc w:val="left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10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243" w:type="dxa"/>
            <w:shd w:val="clear" w:color="auto" w:fill="auto"/>
            <w:noWrap/>
            <w:vAlign w:val="center"/>
          </w:tcPr>
          <w:p w:rsidR="00821B8F" w:rsidRPr="007E28C7" w:rsidRDefault="00821B8F" w:rsidP="007E28C7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</w:tr>
      <w:tr w:rsidR="00821B8F" w:rsidRPr="007E28C7" w:rsidTr="00513B1E">
        <w:trPr>
          <w:trHeight w:val="435"/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821B8F" w:rsidRPr="007E28C7" w:rsidRDefault="00821B8F" w:rsidP="00821B8F">
            <w:pPr>
              <w:ind w:firstLine="0"/>
              <w:jc w:val="left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10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243" w:type="dxa"/>
            <w:shd w:val="clear" w:color="auto" w:fill="auto"/>
            <w:noWrap/>
            <w:vAlign w:val="center"/>
          </w:tcPr>
          <w:p w:rsidR="00821B8F" w:rsidRPr="007E28C7" w:rsidRDefault="00821B8F" w:rsidP="007E28C7">
            <w:pPr>
              <w:ind w:firstLine="0"/>
              <w:jc w:val="center"/>
              <w:rPr>
                <w:color w:val="00B050"/>
                <w:sz w:val="20"/>
                <w:szCs w:val="24"/>
                <w:lang w:eastAsia="ru-RU"/>
              </w:rPr>
            </w:pPr>
          </w:p>
        </w:tc>
      </w:tr>
      <w:tr w:rsidR="00821B8F" w:rsidRPr="007E28C7" w:rsidTr="00513B1E">
        <w:trPr>
          <w:trHeight w:val="435"/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821B8F" w:rsidRPr="007E28C7" w:rsidRDefault="00821B8F" w:rsidP="00821B8F">
            <w:pPr>
              <w:ind w:firstLine="0"/>
              <w:jc w:val="left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10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243" w:type="dxa"/>
            <w:shd w:val="clear" w:color="auto" w:fill="auto"/>
            <w:noWrap/>
            <w:vAlign w:val="center"/>
          </w:tcPr>
          <w:p w:rsidR="00821B8F" w:rsidRPr="007E28C7" w:rsidRDefault="00821B8F" w:rsidP="007E28C7">
            <w:pPr>
              <w:ind w:firstLine="0"/>
              <w:jc w:val="center"/>
              <w:rPr>
                <w:color w:val="00B050"/>
                <w:sz w:val="20"/>
                <w:szCs w:val="24"/>
                <w:lang w:eastAsia="ru-RU"/>
              </w:rPr>
            </w:pPr>
          </w:p>
        </w:tc>
      </w:tr>
      <w:tr w:rsidR="00821B8F" w:rsidRPr="007E28C7" w:rsidTr="00513B1E">
        <w:trPr>
          <w:trHeight w:val="435"/>
          <w:jc w:val="center"/>
        </w:trPr>
        <w:tc>
          <w:tcPr>
            <w:tcW w:w="3823" w:type="dxa"/>
            <w:shd w:val="clear" w:color="auto" w:fill="auto"/>
            <w:vAlign w:val="center"/>
          </w:tcPr>
          <w:p w:rsidR="00821B8F" w:rsidRPr="007E28C7" w:rsidRDefault="00821B8F" w:rsidP="00821B8F">
            <w:pPr>
              <w:ind w:firstLine="0"/>
              <w:jc w:val="left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10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821B8F" w:rsidRPr="007E28C7" w:rsidRDefault="00821B8F" w:rsidP="00821B8F">
            <w:pPr>
              <w:ind w:firstLine="0"/>
              <w:jc w:val="center"/>
              <w:rPr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243" w:type="dxa"/>
            <w:shd w:val="clear" w:color="auto" w:fill="auto"/>
            <w:noWrap/>
            <w:vAlign w:val="center"/>
          </w:tcPr>
          <w:p w:rsidR="00821B8F" w:rsidRPr="007E28C7" w:rsidRDefault="00821B8F" w:rsidP="007E28C7">
            <w:pPr>
              <w:ind w:firstLine="0"/>
              <w:jc w:val="center"/>
              <w:rPr>
                <w:color w:val="00B050"/>
                <w:sz w:val="20"/>
                <w:szCs w:val="24"/>
                <w:lang w:eastAsia="ru-RU"/>
              </w:rPr>
            </w:pPr>
          </w:p>
        </w:tc>
      </w:tr>
    </w:tbl>
    <w:p w:rsidR="00821B8F" w:rsidRPr="00235764" w:rsidRDefault="00821B8F" w:rsidP="00821B8F">
      <w:pPr>
        <w:spacing w:line="360" w:lineRule="auto"/>
        <w:ind w:firstLine="0"/>
        <w:jc w:val="right"/>
        <w:rPr>
          <w:b/>
          <w:sz w:val="20"/>
        </w:rPr>
      </w:pPr>
      <w:r w:rsidRPr="00235764">
        <w:rPr>
          <w:b/>
          <w:sz w:val="20"/>
        </w:rPr>
        <w:t>Источник: ФСГС</w:t>
      </w:r>
    </w:p>
    <w:p w:rsidR="00821B8F" w:rsidRDefault="00821B8F" w:rsidP="00821B8F">
      <w:pPr>
        <w:spacing w:line="360" w:lineRule="auto"/>
        <w:ind w:firstLine="567"/>
        <w:rPr>
          <w:i/>
          <w:u w:val="single"/>
        </w:rPr>
      </w:pPr>
    </w:p>
    <w:p w:rsidR="00821B8F" w:rsidRPr="00620397" w:rsidRDefault="00C274C2" w:rsidP="00620397">
      <w:pPr>
        <w:pStyle w:val="2"/>
        <w:spacing w:after="240"/>
        <w:ind w:firstLine="567"/>
        <w:jc w:val="left"/>
        <w:rPr>
          <w:rFonts w:ascii="Times New Roman" w:hAnsi="Times New Roman"/>
          <w:i w:val="0"/>
          <w:sz w:val="24"/>
          <w:szCs w:val="24"/>
          <w:lang w:eastAsia="ru-RU"/>
        </w:rPr>
      </w:pPr>
      <w:bookmarkStart w:id="103" w:name="_Toc360630934"/>
      <w:bookmarkStart w:id="104" w:name="_Toc360714365"/>
      <w:r w:rsidRPr="00C274C2">
        <w:rPr>
          <w:rFonts w:ascii="Times New Roman" w:hAnsi="Times New Roman"/>
          <w:i w:val="0"/>
          <w:sz w:val="24"/>
          <w:szCs w:val="24"/>
        </w:rPr>
        <w:t>§</w:t>
      </w:r>
      <w:r w:rsidR="00013817">
        <w:rPr>
          <w:rFonts w:ascii="Times New Roman" w:hAnsi="Times New Roman"/>
          <w:i w:val="0"/>
          <w:sz w:val="24"/>
          <w:szCs w:val="24"/>
          <w:lang w:eastAsia="ru-RU"/>
        </w:rPr>
        <w:t>4</w:t>
      </w:r>
      <w:r w:rsidR="00821B8F" w:rsidRPr="00620397">
        <w:rPr>
          <w:rFonts w:ascii="Times New Roman" w:hAnsi="Times New Roman"/>
          <w:i w:val="0"/>
          <w:sz w:val="24"/>
          <w:szCs w:val="24"/>
          <w:lang w:eastAsia="ru-RU"/>
        </w:rPr>
        <w:t>. Энергетические масла</w:t>
      </w:r>
      <w:bookmarkEnd w:id="103"/>
      <w:bookmarkEnd w:id="104"/>
      <w:r w:rsidR="00821B8F" w:rsidRPr="00620397">
        <w:rPr>
          <w:rFonts w:ascii="Times New Roman" w:hAnsi="Times New Roman"/>
          <w:i w:val="0"/>
          <w:sz w:val="24"/>
          <w:szCs w:val="24"/>
          <w:lang w:eastAsia="ru-RU"/>
        </w:rPr>
        <w:t xml:space="preserve"> </w:t>
      </w:r>
    </w:p>
    <w:p w:rsidR="00821B8F" w:rsidRDefault="00513B1E" w:rsidP="00B531C9">
      <w:pPr>
        <w:spacing w:line="360" w:lineRule="auto"/>
        <w:ind w:firstLine="567"/>
      </w:pPr>
      <w:r>
        <w:t>…</w:t>
      </w:r>
    </w:p>
    <w:p w:rsidR="00821B8F" w:rsidRPr="00821B8F" w:rsidRDefault="00821B8F" w:rsidP="00351B0D">
      <w:pPr>
        <w:pStyle w:val="af7"/>
      </w:pPr>
      <w:bookmarkStart w:id="105" w:name="_Toc360715130"/>
      <w:r w:rsidRPr="007E28C7">
        <w:lastRenderedPageBreak/>
        <w:t xml:space="preserve">Диаграмма </w:t>
      </w:r>
      <w:fldSimple w:instr=" SEQ Диаграмма \* ARABIC ">
        <w:r w:rsidR="006F76A9">
          <w:rPr>
            <w:noProof/>
          </w:rPr>
          <w:t>14</w:t>
        </w:r>
      </w:fldSimple>
      <w:r w:rsidRPr="007E28C7">
        <w:t>. Динамика производства энергетических масел в России в 2009-2012 году, тыс. тонн</w:t>
      </w:r>
      <w:bookmarkEnd w:id="105"/>
    </w:p>
    <w:p w:rsidR="004532B6" w:rsidRDefault="00821B8F" w:rsidP="004532B6">
      <w:pPr>
        <w:spacing w:line="360" w:lineRule="auto"/>
        <w:ind w:firstLine="0"/>
        <w:jc w:val="center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44BC858D" wp14:editId="0F5C52F5">
            <wp:extent cx="5486400" cy="3200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409DE" w:rsidRDefault="00E409DE" w:rsidP="004532B6">
      <w:pPr>
        <w:spacing w:line="360" w:lineRule="auto"/>
        <w:ind w:firstLine="0"/>
        <w:jc w:val="right"/>
        <w:rPr>
          <w:b/>
          <w:sz w:val="20"/>
        </w:rPr>
      </w:pPr>
      <w:r w:rsidRPr="00235764">
        <w:rPr>
          <w:b/>
          <w:sz w:val="20"/>
        </w:rPr>
        <w:t>Источник: ФСГС</w:t>
      </w:r>
    </w:p>
    <w:p w:rsidR="00BF52FB" w:rsidRDefault="00513B1E" w:rsidP="008940BB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513B1E" w:rsidRDefault="00513B1E" w:rsidP="008940BB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513B1E" w:rsidRDefault="00513B1E" w:rsidP="008940BB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513B1E" w:rsidRPr="008940BB" w:rsidRDefault="00513B1E" w:rsidP="008940BB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E409DE" w:rsidRPr="00E84461" w:rsidRDefault="00E409DE" w:rsidP="00351B0D">
      <w:pPr>
        <w:pStyle w:val="af7"/>
        <w:rPr>
          <w:lang w:val="ru-RU"/>
        </w:rPr>
      </w:pPr>
      <w:bookmarkStart w:id="106" w:name="_Toc360715131"/>
      <w:r w:rsidRPr="007E28C7">
        <w:t xml:space="preserve">Диаграмма </w:t>
      </w:r>
      <w:fldSimple w:instr=" SEQ Диаграмма \* ARABIC ">
        <w:r w:rsidR="006F76A9">
          <w:rPr>
            <w:noProof/>
          </w:rPr>
          <w:t>15</w:t>
        </w:r>
      </w:fldSimple>
      <w:r w:rsidRPr="007E28C7">
        <w:t xml:space="preserve">. Структура производства энергетических масел в России в 2012 году по федеральным округам, </w:t>
      </w:r>
      <w:r w:rsidR="00E84461">
        <w:rPr>
          <w:lang w:val="ru-RU"/>
        </w:rPr>
        <w:t>%</w:t>
      </w:r>
      <w:bookmarkEnd w:id="106"/>
    </w:p>
    <w:p w:rsidR="00821B8F" w:rsidRDefault="00E409DE" w:rsidP="00E409DE">
      <w:pPr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3E74796" wp14:editId="3AB22361">
            <wp:extent cx="4711700" cy="23876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409DE" w:rsidRDefault="00E409DE" w:rsidP="00E409DE">
      <w:pPr>
        <w:spacing w:line="360" w:lineRule="auto"/>
        <w:ind w:firstLine="0"/>
        <w:jc w:val="right"/>
        <w:rPr>
          <w:b/>
          <w:sz w:val="20"/>
        </w:rPr>
      </w:pPr>
      <w:r w:rsidRPr="00235764">
        <w:rPr>
          <w:b/>
          <w:sz w:val="20"/>
        </w:rPr>
        <w:t>Источник: ФСГС</w:t>
      </w:r>
    </w:p>
    <w:p w:rsidR="005B7376" w:rsidRDefault="00513B1E">
      <w:pPr>
        <w:ind w:firstLine="0"/>
        <w:jc w:val="left"/>
        <w:rPr>
          <w:szCs w:val="24"/>
        </w:rPr>
      </w:pPr>
      <w:r>
        <w:rPr>
          <w:szCs w:val="24"/>
        </w:rPr>
        <w:t>….</w:t>
      </w:r>
    </w:p>
    <w:p w:rsidR="00513B1E" w:rsidRDefault="00513B1E">
      <w:pPr>
        <w:ind w:firstLine="0"/>
        <w:jc w:val="left"/>
        <w:rPr>
          <w:szCs w:val="24"/>
        </w:rPr>
      </w:pPr>
    </w:p>
    <w:p w:rsidR="00513B1E" w:rsidRDefault="00513B1E">
      <w:pPr>
        <w:ind w:firstLine="0"/>
        <w:jc w:val="left"/>
        <w:rPr>
          <w:szCs w:val="24"/>
        </w:rPr>
      </w:pPr>
    </w:p>
    <w:p w:rsidR="00513B1E" w:rsidRDefault="00513B1E">
      <w:pPr>
        <w:ind w:firstLine="0"/>
        <w:jc w:val="left"/>
        <w:rPr>
          <w:szCs w:val="24"/>
        </w:rPr>
      </w:pPr>
    </w:p>
    <w:p w:rsidR="00513B1E" w:rsidRDefault="00513B1E">
      <w:pPr>
        <w:ind w:firstLine="0"/>
        <w:jc w:val="left"/>
        <w:rPr>
          <w:szCs w:val="24"/>
        </w:rPr>
      </w:pPr>
    </w:p>
    <w:p w:rsidR="00E409DE" w:rsidRPr="007E28C7" w:rsidRDefault="00E409DE" w:rsidP="00351B0D">
      <w:pPr>
        <w:pStyle w:val="af7"/>
      </w:pPr>
      <w:bookmarkStart w:id="107" w:name="_Toc360714497"/>
      <w:r w:rsidRPr="007E28C7">
        <w:lastRenderedPageBreak/>
        <w:t xml:space="preserve">Таблица </w:t>
      </w:r>
      <w:fldSimple w:instr=" SEQ Таблица \* ARABIC ">
        <w:r w:rsidR="006F76A9">
          <w:rPr>
            <w:noProof/>
          </w:rPr>
          <w:t>10</w:t>
        </w:r>
      </w:fldSimple>
      <w:r w:rsidRPr="007E28C7">
        <w:t xml:space="preserve">. Производство </w:t>
      </w:r>
      <w:r w:rsidR="00B531C9" w:rsidRPr="007E28C7">
        <w:t xml:space="preserve">энергетических </w:t>
      </w:r>
      <w:r w:rsidRPr="007E28C7">
        <w:t>масел в России в 2009-2012 году в натуральном выражении</w:t>
      </w:r>
      <w:r w:rsidR="00E84461">
        <w:rPr>
          <w:lang w:val="ru-RU"/>
        </w:rPr>
        <w:t xml:space="preserve"> по федеральным округам</w:t>
      </w:r>
      <w:r w:rsidRPr="007E28C7">
        <w:t>, тыс. тонн</w:t>
      </w:r>
      <w:bookmarkEnd w:id="107"/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851"/>
        <w:gridCol w:w="850"/>
        <w:gridCol w:w="851"/>
        <w:gridCol w:w="850"/>
        <w:gridCol w:w="1418"/>
      </w:tblGrid>
      <w:tr w:rsidR="00E409DE" w:rsidRPr="00E409DE" w:rsidTr="007E28C7">
        <w:trPr>
          <w:trHeight w:val="300"/>
          <w:jc w:val="center"/>
        </w:trPr>
        <w:tc>
          <w:tcPr>
            <w:tcW w:w="3964" w:type="dxa"/>
            <w:shd w:val="clear" w:color="auto" w:fill="4472C4" w:themeFill="accent5"/>
            <w:noWrap/>
            <w:vAlign w:val="center"/>
            <w:hideMark/>
          </w:tcPr>
          <w:p w:rsidR="00E409DE" w:rsidRPr="007E28C7" w:rsidRDefault="00EA0AA8" w:rsidP="00E409DE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7E28C7">
              <w:rPr>
                <w:b/>
                <w:color w:val="FFFFFF" w:themeColor="background1"/>
                <w:sz w:val="20"/>
                <w:szCs w:val="20"/>
                <w:lang w:eastAsia="ru-RU"/>
              </w:rPr>
              <w:t>Федеральный округ</w:t>
            </w:r>
          </w:p>
        </w:tc>
        <w:tc>
          <w:tcPr>
            <w:tcW w:w="851" w:type="dxa"/>
            <w:shd w:val="clear" w:color="auto" w:fill="4472C4" w:themeFill="accent5"/>
            <w:vAlign w:val="center"/>
            <w:hideMark/>
          </w:tcPr>
          <w:p w:rsidR="00E409DE" w:rsidRPr="007E28C7" w:rsidRDefault="00E409DE" w:rsidP="00E409DE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E28C7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50" w:type="dxa"/>
            <w:shd w:val="clear" w:color="auto" w:fill="4472C4" w:themeFill="accent5"/>
            <w:vAlign w:val="center"/>
            <w:hideMark/>
          </w:tcPr>
          <w:p w:rsidR="00E409DE" w:rsidRPr="007E28C7" w:rsidRDefault="00E409DE" w:rsidP="00E409DE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E28C7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51" w:type="dxa"/>
            <w:shd w:val="clear" w:color="auto" w:fill="4472C4" w:themeFill="accent5"/>
            <w:vAlign w:val="center"/>
            <w:hideMark/>
          </w:tcPr>
          <w:p w:rsidR="00E409DE" w:rsidRPr="007E28C7" w:rsidRDefault="00E409DE" w:rsidP="00E409DE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E28C7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50" w:type="dxa"/>
            <w:shd w:val="clear" w:color="auto" w:fill="4472C4" w:themeFill="accent5"/>
            <w:vAlign w:val="center"/>
            <w:hideMark/>
          </w:tcPr>
          <w:p w:rsidR="00E409DE" w:rsidRPr="007E28C7" w:rsidRDefault="00E409DE" w:rsidP="00E409DE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E28C7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418" w:type="dxa"/>
            <w:shd w:val="clear" w:color="auto" w:fill="4472C4" w:themeFill="accent5"/>
            <w:noWrap/>
            <w:vAlign w:val="center"/>
            <w:hideMark/>
          </w:tcPr>
          <w:p w:rsidR="00E409DE" w:rsidRPr="007E28C7" w:rsidRDefault="00E409DE" w:rsidP="00E409DE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7E28C7">
              <w:rPr>
                <w:b/>
                <w:color w:val="FFFFFF" w:themeColor="background1"/>
                <w:sz w:val="20"/>
                <w:szCs w:val="20"/>
                <w:lang w:eastAsia="ru-RU"/>
              </w:rPr>
              <w:t>2012/2011</w:t>
            </w:r>
          </w:p>
        </w:tc>
      </w:tr>
      <w:tr w:rsidR="00E409DE" w:rsidRPr="00E409DE" w:rsidTr="00513B1E">
        <w:trPr>
          <w:trHeight w:val="420"/>
          <w:jc w:val="center"/>
        </w:trPr>
        <w:tc>
          <w:tcPr>
            <w:tcW w:w="3964" w:type="dxa"/>
            <w:shd w:val="clear" w:color="auto" w:fill="auto"/>
            <w:vAlign w:val="center"/>
          </w:tcPr>
          <w:p w:rsidR="00E409DE" w:rsidRPr="007E28C7" w:rsidRDefault="00E409DE" w:rsidP="00E409D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color w:val="FF0000"/>
                <w:sz w:val="20"/>
                <w:szCs w:val="20"/>
                <w:lang w:eastAsia="ru-RU"/>
              </w:rPr>
            </w:pPr>
          </w:p>
        </w:tc>
      </w:tr>
      <w:tr w:rsidR="00E409DE" w:rsidRPr="00E409DE" w:rsidTr="00513B1E">
        <w:trPr>
          <w:trHeight w:val="420"/>
          <w:jc w:val="center"/>
        </w:trPr>
        <w:tc>
          <w:tcPr>
            <w:tcW w:w="3964" w:type="dxa"/>
            <w:shd w:val="clear" w:color="auto" w:fill="auto"/>
            <w:vAlign w:val="center"/>
          </w:tcPr>
          <w:p w:rsidR="00E409DE" w:rsidRPr="007E28C7" w:rsidRDefault="00E409DE" w:rsidP="00E409D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color w:val="FF0000"/>
                <w:sz w:val="20"/>
                <w:szCs w:val="20"/>
                <w:lang w:eastAsia="ru-RU"/>
              </w:rPr>
            </w:pPr>
          </w:p>
        </w:tc>
      </w:tr>
      <w:tr w:rsidR="00E409DE" w:rsidRPr="00E409DE" w:rsidTr="00513B1E">
        <w:trPr>
          <w:trHeight w:val="420"/>
          <w:jc w:val="center"/>
        </w:trPr>
        <w:tc>
          <w:tcPr>
            <w:tcW w:w="3964" w:type="dxa"/>
            <w:shd w:val="clear" w:color="auto" w:fill="auto"/>
            <w:vAlign w:val="center"/>
          </w:tcPr>
          <w:p w:rsidR="00E409DE" w:rsidRPr="007E28C7" w:rsidRDefault="00E409DE" w:rsidP="00E409D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color w:val="00B050"/>
                <w:sz w:val="20"/>
                <w:szCs w:val="20"/>
                <w:lang w:eastAsia="ru-RU"/>
              </w:rPr>
            </w:pPr>
          </w:p>
        </w:tc>
      </w:tr>
      <w:tr w:rsidR="00E409DE" w:rsidRPr="00E409DE" w:rsidTr="00513B1E">
        <w:trPr>
          <w:trHeight w:val="420"/>
          <w:jc w:val="center"/>
        </w:trPr>
        <w:tc>
          <w:tcPr>
            <w:tcW w:w="3964" w:type="dxa"/>
            <w:shd w:val="clear" w:color="auto" w:fill="auto"/>
            <w:vAlign w:val="center"/>
          </w:tcPr>
          <w:p w:rsidR="00E409DE" w:rsidRPr="007E28C7" w:rsidRDefault="00E409DE" w:rsidP="00E409D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E409DE" w:rsidRPr="007E28C7" w:rsidRDefault="00E409DE" w:rsidP="00E409DE">
            <w:pPr>
              <w:ind w:firstLine="0"/>
              <w:jc w:val="center"/>
              <w:rPr>
                <w:color w:val="00B050"/>
                <w:sz w:val="20"/>
                <w:szCs w:val="20"/>
                <w:lang w:eastAsia="ru-RU"/>
              </w:rPr>
            </w:pPr>
          </w:p>
        </w:tc>
      </w:tr>
    </w:tbl>
    <w:p w:rsidR="00B531C9" w:rsidRDefault="00B531C9" w:rsidP="00B531C9">
      <w:pPr>
        <w:spacing w:line="360" w:lineRule="auto"/>
        <w:ind w:firstLine="0"/>
        <w:jc w:val="right"/>
      </w:pPr>
      <w:r w:rsidRPr="00235764">
        <w:rPr>
          <w:b/>
          <w:sz w:val="20"/>
        </w:rPr>
        <w:t>Источник: ФСГС</w:t>
      </w:r>
    </w:p>
    <w:p w:rsidR="007D4DA7" w:rsidRPr="00620397" w:rsidRDefault="00C274C2" w:rsidP="00620397">
      <w:pPr>
        <w:pStyle w:val="2"/>
        <w:spacing w:after="240"/>
        <w:ind w:firstLine="567"/>
        <w:jc w:val="left"/>
        <w:rPr>
          <w:rFonts w:ascii="Times New Roman" w:hAnsi="Times New Roman"/>
          <w:i w:val="0"/>
          <w:sz w:val="24"/>
          <w:szCs w:val="24"/>
          <w:lang w:eastAsia="ru-RU"/>
        </w:rPr>
      </w:pPr>
      <w:bookmarkStart w:id="108" w:name="_Toc360630935"/>
      <w:bookmarkStart w:id="109" w:name="_Toc360714366"/>
      <w:r w:rsidRPr="00C274C2">
        <w:rPr>
          <w:rFonts w:ascii="Times New Roman" w:hAnsi="Times New Roman"/>
          <w:i w:val="0"/>
          <w:sz w:val="24"/>
          <w:szCs w:val="24"/>
        </w:rPr>
        <w:t>§</w:t>
      </w:r>
      <w:r w:rsidR="007D4DA7" w:rsidRPr="00620397">
        <w:rPr>
          <w:rFonts w:ascii="Times New Roman" w:hAnsi="Times New Roman"/>
          <w:i w:val="0"/>
          <w:sz w:val="24"/>
          <w:szCs w:val="24"/>
          <w:lang w:eastAsia="ru-RU"/>
        </w:rPr>
        <w:t>5. Трансмиссионные масла</w:t>
      </w:r>
      <w:bookmarkEnd w:id="108"/>
      <w:bookmarkEnd w:id="109"/>
      <w:r w:rsidR="007D4DA7" w:rsidRPr="00620397">
        <w:rPr>
          <w:rFonts w:ascii="Times New Roman" w:hAnsi="Times New Roman"/>
          <w:i w:val="0"/>
          <w:sz w:val="24"/>
          <w:szCs w:val="24"/>
          <w:lang w:eastAsia="ru-RU"/>
        </w:rPr>
        <w:t xml:space="preserve"> </w:t>
      </w:r>
    </w:p>
    <w:p w:rsidR="00513B1E" w:rsidRPr="00513B1E" w:rsidRDefault="00513B1E" w:rsidP="00351B0D">
      <w:pPr>
        <w:pStyle w:val="af7"/>
        <w:rPr>
          <w:lang w:val="ru-RU"/>
        </w:rPr>
      </w:pPr>
      <w:bookmarkStart w:id="110" w:name="_Toc360715132"/>
      <w:r>
        <w:rPr>
          <w:lang w:val="ru-RU"/>
        </w:rPr>
        <w:t>…</w:t>
      </w:r>
    </w:p>
    <w:p w:rsidR="00FA248D" w:rsidRPr="007E28C7" w:rsidRDefault="00FA248D" w:rsidP="00351B0D">
      <w:pPr>
        <w:pStyle w:val="af7"/>
      </w:pPr>
      <w:r w:rsidRPr="007E28C7">
        <w:t xml:space="preserve">Диаграмма </w:t>
      </w:r>
      <w:fldSimple w:instr=" SEQ Диаграмма \* ARABIC ">
        <w:r w:rsidR="006F76A9">
          <w:rPr>
            <w:noProof/>
          </w:rPr>
          <w:t>16</w:t>
        </w:r>
      </w:fldSimple>
      <w:r w:rsidRPr="007E28C7">
        <w:t>. Динамика производства трансмиссионных масел в России в 2009-2012 году, тыс. тонн</w:t>
      </w:r>
      <w:bookmarkEnd w:id="110"/>
    </w:p>
    <w:p w:rsidR="00B531C9" w:rsidRDefault="00513B1E" w:rsidP="00EA0AA8">
      <w:pPr>
        <w:spacing w:line="360" w:lineRule="auto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97733</wp:posOffset>
                </wp:positionV>
                <wp:extent cx="4572000" cy="2286000"/>
                <wp:effectExtent l="0" t="0" r="19050" b="19050"/>
                <wp:wrapSquare wrapText="bothSides"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28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97047" id="Прямоугольник 43" o:spid="_x0000_s1026" style="position:absolute;margin-left:0;margin-top:7.7pt;width:5in;height:180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" fillcolor="white [3212]" strokecolor="#1f4d78 [1604]" strokeweight="1pt">
                <w10:wrap type="square" anchorx="margin"/>
              </v:rect>
            </w:pict>
          </mc:Fallback>
        </mc:AlternateContent>
      </w:r>
    </w:p>
    <w:p w:rsidR="00FA248D" w:rsidRDefault="00FA248D" w:rsidP="00601673">
      <w:pPr>
        <w:spacing w:after="240" w:line="360" w:lineRule="auto"/>
        <w:ind w:firstLine="567"/>
        <w:jc w:val="right"/>
      </w:pPr>
      <w:r w:rsidRPr="00235764">
        <w:rPr>
          <w:b/>
          <w:sz w:val="20"/>
        </w:rPr>
        <w:t xml:space="preserve">Источник: </w:t>
      </w:r>
      <w:r w:rsidRPr="00601673">
        <w:t>ФСГС</w:t>
      </w:r>
    </w:p>
    <w:p w:rsidR="00BA763D" w:rsidRPr="00601673" w:rsidRDefault="00513B1E" w:rsidP="00BA763D">
      <w:pPr>
        <w:spacing w:line="360" w:lineRule="auto"/>
        <w:ind w:firstLine="567"/>
      </w:pPr>
      <w:r>
        <w:t>…</w:t>
      </w:r>
    </w:p>
    <w:p w:rsidR="001A1A8C" w:rsidRPr="007E28C7" w:rsidRDefault="001A1A8C" w:rsidP="00351B0D">
      <w:pPr>
        <w:pStyle w:val="af7"/>
      </w:pPr>
      <w:bookmarkStart w:id="111" w:name="_Toc360714498"/>
      <w:r w:rsidRPr="007E28C7">
        <w:t xml:space="preserve">Таблица </w:t>
      </w:r>
      <w:fldSimple w:instr=" SEQ Таблица \* ARABIC ">
        <w:r w:rsidR="006F76A9">
          <w:rPr>
            <w:noProof/>
          </w:rPr>
          <w:t>11</w:t>
        </w:r>
      </w:fldSimple>
      <w:r w:rsidRPr="007E28C7">
        <w:t>. Производство трансмиссионных масел в России в 2009-2012 году в натуральном выражении</w:t>
      </w:r>
      <w:r w:rsidR="007E28C7">
        <w:rPr>
          <w:lang w:val="ru-RU"/>
        </w:rPr>
        <w:t xml:space="preserve"> по федеральным округам</w:t>
      </w:r>
      <w:r w:rsidRPr="007E28C7">
        <w:t>, тыс. тонн</w:t>
      </w:r>
      <w:bookmarkEnd w:id="111"/>
    </w:p>
    <w:tbl>
      <w:tblPr>
        <w:tblW w:w="8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7"/>
        <w:gridCol w:w="998"/>
        <w:gridCol w:w="1134"/>
        <w:gridCol w:w="1000"/>
        <w:gridCol w:w="1008"/>
        <w:gridCol w:w="1158"/>
      </w:tblGrid>
      <w:tr w:rsidR="001A1A8C" w:rsidRPr="00513B1E" w:rsidTr="009D7433">
        <w:trPr>
          <w:trHeight w:val="300"/>
          <w:jc w:val="center"/>
        </w:trPr>
        <w:tc>
          <w:tcPr>
            <w:tcW w:w="3407" w:type="dxa"/>
            <w:shd w:val="clear" w:color="auto" w:fill="4472C4" w:themeFill="accent5"/>
            <w:vAlign w:val="center"/>
            <w:hideMark/>
          </w:tcPr>
          <w:p w:rsidR="001A1A8C" w:rsidRPr="00513B1E" w:rsidRDefault="001A1A8C" w:rsidP="009D7433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13B1E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Федеральный округ </w:t>
            </w:r>
          </w:p>
        </w:tc>
        <w:tc>
          <w:tcPr>
            <w:tcW w:w="998" w:type="dxa"/>
            <w:shd w:val="clear" w:color="auto" w:fill="4472C4" w:themeFill="accent5"/>
            <w:vAlign w:val="center"/>
            <w:hideMark/>
          </w:tcPr>
          <w:p w:rsidR="001A1A8C" w:rsidRPr="00513B1E" w:rsidRDefault="001A1A8C" w:rsidP="009D7433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13B1E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134" w:type="dxa"/>
            <w:shd w:val="clear" w:color="auto" w:fill="4472C4" w:themeFill="accent5"/>
            <w:vAlign w:val="center"/>
            <w:hideMark/>
          </w:tcPr>
          <w:p w:rsidR="001A1A8C" w:rsidRPr="00513B1E" w:rsidRDefault="001A1A8C" w:rsidP="009D7433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13B1E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000" w:type="dxa"/>
            <w:shd w:val="clear" w:color="auto" w:fill="4472C4" w:themeFill="accent5"/>
            <w:vAlign w:val="center"/>
            <w:hideMark/>
          </w:tcPr>
          <w:p w:rsidR="001A1A8C" w:rsidRPr="00513B1E" w:rsidRDefault="001A1A8C" w:rsidP="009D7433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13B1E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008" w:type="dxa"/>
            <w:shd w:val="clear" w:color="auto" w:fill="4472C4" w:themeFill="accent5"/>
            <w:vAlign w:val="center"/>
            <w:hideMark/>
          </w:tcPr>
          <w:p w:rsidR="001A1A8C" w:rsidRPr="00513B1E" w:rsidRDefault="001A1A8C" w:rsidP="009D7433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13B1E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158" w:type="dxa"/>
            <w:shd w:val="clear" w:color="auto" w:fill="4472C4" w:themeFill="accent5"/>
            <w:noWrap/>
            <w:vAlign w:val="bottom"/>
            <w:hideMark/>
          </w:tcPr>
          <w:p w:rsidR="001A1A8C" w:rsidRPr="00513B1E" w:rsidRDefault="001A1A8C" w:rsidP="009D7433">
            <w:pPr>
              <w:ind w:firstLine="0"/>
              <w:jc w:val="left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513B1E">
              <w:rPr>
                <w:b/>
                <w:color w:val="FFFFFF" w:themeColor="background1"/>
                <w:sz w:val="20"/>
                <w:szCs w:val="20"/>
                <w:lang w:eastAsia="ru-RU"/>
              </w:rPr>
              <w:t>2012/2011</w:t>
            </w:r>
          </w:p>
        </w:tc>
      </w:tr>
      <w:tr w:rsidR="001A1A8C" w:rsidRPr="00513B1E" w:rsidTr="00513B1E">
        <w:trPr>
          <w:trHeight w:val="418"/>
          <w:jc w:val="center"/>
        </w:trPr>
        <w:tc>
          <w:tcPr>
            <w:tcW w:w="3407" w:type="dxa"/>
            <w:shd w:val="clear" w:color="auto" w:fill="auto"/>
            <w:vAlign w:val="center"/>
          </w:tcPr>
          <w:p w:rsidR="001A1A8C" w:rsidRPr="00513B1E" w:rsidRDefault="001A1A8C" w:rsidP="009D743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B050"/>
                <w:sz w:val="20"/>
                <w:szCs w:val="20"/>
                <w:lang w:eastAsia="ru-RU"/>
              </w:rPr>
            </w:pPr>
          </w:p>
        </w:tc>
      </w:tr>
      <w:tr w:rsidR="001A1A8C" w:rsidRPr="00513B1E" w:rsidTr="00513B1E">
        <w:trPr>
          <w:trHeight w:val="423"/>
          <w:jc w:val="center"/>
        </w:trPr>
        <w:tc>
          <w:tcPr>
            <w:tcW w:w="3407" w:type="dxa"/>
            <w:shd w:val="clear" w:color="auto" w:fill="auto"/>
            <w:vAlign w:val="center"/>
          </w:tcPr>
          <w:p w:rsidR="001A1A8C" w:rsidRPr="00513B1E" w:rsidRDefault="001A1A8C" w:rsidP="009D743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B050"/>
                <w:sz w:val="20"/>
                <w:szCs w:val="20"/>
                <w:lang w:eastAsia="ru-RU"/>
              </w:rPr>
            </w:pPr>
          </w:p>
        </w:tc>
      </w:tr>
      <w:tr w:rsidR="001A1A8C" w:rsidRPr="00513B1E" w:rsidTr="00513B1E">
        <w:trPr>
          <w:trHeight w:val="401"/>
          <w:jc w:val="center"/>
        </w:trPr>
        <w:tc>
          <w:tcPr>
            <w:tcW w:w="3407" w:type="dxa"/>
            <w:shd w:val="clear" w:color="auto" w:fill="auto"/>
            <w:vAlign w:val="center"/>
          </w:tcPr>
          <w:p w:rsidR="001A1A8C" w:rsidRPr="00513B1E" w:rsidRDefault="001A1A8C" w:rsidP="009D743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B050"/>
                <w:sz w:val="20"/>
                <w:szCs w:val="20"/>
                <w:lang w:eastAsia="ru-RU"/>
              </w:rPr>
            </w:pPr>
          </w:p>
        </w:tc>
      </w:tr>
      <w:tr w:rsidR="001A1A8C" w:rsidRPr="00513B1E" w:rsidTr="00513B1E">
        <w:trPr>
          <w:trHeight w:val="435"/>
          <w:jc w:val="center"/>
        </w:trPr>
        <w:tc>
          <w:tcPr>
            <w:tcW w:w="3407" w:type="dxa"/>
            <w:shd w:val="clear" w:color="auto" w:fill="auto"/>
            <w:vAlign w:val="center"/>
          </w:tcPr>
          <w:p w:rsidR="001A1A8C" w:rsidRPr="00513B1E" w:rsidRDefault="001A1A8C" w:rsidP="009D743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1A1A8C" w:rsidRPr="00513B1E" w:rsidRDefault="001A1A8C" w:rsidP="009D7433">
            <w:pPr>
              <w:ind w:firstLine="0"/>
              <w:jc w:val="center"/>
              <w:rPr>
                <w:color w:val="00B050"/>
                <w:sz w:val="20"/>
                <w:szCs w:val="20"/>
                <w:lang w:eastAsia="ru-RU"/>
              </w:rPr>
            </w:pPr>
          </w:p>
        </w:tc>
      </w:tr>
    </w:tbl>
    <w:p w:rsidR="001A1A8C" w:rsidRDefault="001A1A8C" w:rsidP="001A1A8C">
      <w:pPr>
        <w:spacing w:line="360" w:lineRule="auto"/>
        <w:ind w:firstLine="0"/>
        <w:jc w:val="right"/>
        <w:rPr>
          <w:b/>
          <w:sz w:val="20"/>
        </w:rPr>
      </w:pPr>
      <w:r w:rsidRPr="00513B1E">
        <w:rPr>
          <w:b/>
          <w:sz w:val="20"/>
        </w:rPr>
        <w:t>Источник</w:t>
      </w:r>
      <w:r w:rsidRPr="00235764">
        <w:rPr>
          <w:b/>
          <w:sz w:val="20"/>
        </w:rPr>
        <w:t>: ФСГС</w:t>
      </w:r>
    </w:p>
    <w:p w:rsidR="00513B1E" w:rsidRDefault="00513B1E" w:rsidP="00513B1E">
      <w:pPr>
        <w:spacing w:line="360" w:lineRule="auto"/>
        <w:ind w:firstLine="0"/>
        <w:jc w:val="left"/>
        <w:rPr>
          <w:sz w:val="20"/>
        </w:rPr>
      </w:pPr>
      <w:r w:rsidRPr="00513B1E">
        <w:rPr>
          <w:sz w:val="20"/>
        </w:rPr>
        <w:t>…</w:t>
      </w:r>
    </w:p>
    <w:p w:rsidR="00513B1E" w:rsidRDefault="00513B1E" w:rsidP="00513B1E">
      <w:pPr>
        <w:spacing w:line="360" w:lineRule="auto"/>
        <w:ind w:firstLine="0"/>
        <w:jc w:val="left"/>
        <w:rPr>
          <w:sz w:val="20"/>
        </w:rPr>
      </w:pPr>
      <w:r>
        <w:rPr>
          <w:sz w:val="20"/>
        </w:rPr>
        <w:t>…</w:t>
      </w:r>
    </w:p>
    <w:p w:rsidR="00513B1E" w:rsidRPr="00513B1E" w:rsidRDefault="00513B1E" w:rsidP="00513B1E">
      <w:pPr>
        <w:spacing w:line="360" w:lineRule="auto"/>
        <w:ind w:firstLine="0"/>
        <w:jc w:val="left"/>
        <w:rPr>
          <w:sz w:val="20"/>
        </w:rPr>
      </w:pPr>
      <w:r>
        <w:rPr>
          <w:sz w:val="20"/>
        </w:rPr>
        <w:t>…</w:t>
      </w:r>
    </w:p>
    <w:p w:rsidR="00FA248D" w:rsidRPr="00E84461" w:rsidRDefault="00FA248D" w:rsidP="00351B0D">
      <w:pPr>
        <w:pStyle w:val="af7"/>
        <w:rPr>
          <w:lang w:val="ru-RU"/>
        </w:rPr>
      </w:pPr>
      <w:bookmarkStart w:id="112" w:name="_Toc360715133"/>
      <w:r w:rsidRPr="007E28C7">
        <w:lastRenderedPageBreak/>
        <w:t xml:space="preserve">Диаграмма </w:t>
      </w:r>
      <w:fldSimple w:instr=" SEQ Диаграмма \* ARABIC ">
        <w:r w:rsidR="006F76A9">
          <w:rPr>
            <w:noProof/>
          </w:rPr>
          <w:t>17</w:t>
        </w:r>
      </w:fldSimple>
      <w:r w:rsidRPr="007E28C7">
        <w:t xml:space="preserve">. Структура производства трансмиссионных масел в России в 2012 году по федеральным округам, </w:t>
      </w:r>
      <w:r w:rsidR="00E84461">
        <w:rPr>
          <w:lang w:val="ru-RU"/>
        </w:rPr>
        <w:t>%</w:t>
      </w:r>
      <w:bookmarkEnd w:id="112"/>
    </w:p>
    <w:p w:rsidR="00FA248D" w:rsidRDefault="00FA248D" w:rsidP="00FA248D">
      <w:pPr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54A2B36" wp14:editId="29688405">
            <wp:extent cx="4876800" cy="23876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A248D" w:rsidRDefault="00FA248D" w:rsidP="00FA248D">
      <w:pPr>
        <w:spacing w:line="360" w:lineRule="auto"/>
        <w:ind w:firstLine="0"/>
        <w:jc w:val="right"/>
        <w:rPr>
          <w:b/>
          <w:sz w:val="20"/>
        </w:rPr>
      </w:pPr>
      <w:r w:rsidRPr="00235764">
        <w:rPr>
          <w:b/>
          <w:sz w:val="20"/>
        </w:rPr>
        <w:t>Источник: ФСГС</w:t>
      </w:r>
    </w:p>
    <w:p w:rsidR="00513B1E" w:rsidRDefault="00513B1E" w:rsidP="00513B1E">
      <w:pPr>
        <w:spacing w:line="360" w:lineRule="auto"/>
        <w:jc w:val="left"/>
        <w:rPr>
          <w:szCs w:val="24"/>
        </w:rPr>
      </w:pPr>
      <w:r w:rsidRPr="00513B1E">
        <w:rPr>
          <w:szCs w:val="24"/>
        </w:rPr>
        <w:t>…</w:t>
      </w:r>
    </w:p>
    <w:p w:rsidR="00513B1E" w:rsidRDefault="00513B1E" w:rsidP="00513B1E">
      <w:pPr>
        <w:spacing w:line="360" w:lineRule="auto"/>
        <w:jc w:val="left"/>
        <w:rPr>
          <w:szCs w:val="24"/>
        </w:rPr>
      </w:pPr>
      <w:r>
        <w:rPr>
          <w:szCs w:val="24"/>
        </w:rPr>
        <w:t>…</w:t>
      </w:r>
    </w:p>
    <w:p w:rsidR="00513B1E" w:rsidRPr="00513B1E" w:rsidRDefault="00513B1E" w:rsidP="00513B1E">
      <w:pPr>
        <w:spacing w:line="360" w:lineRule="auto"/>
        <w:jc w:val="left"/>
        <w:rPr>
          <w:szCs w:val="24"/>
        </w:rPr>
      </w:pPr>
      <w:r>
        <w:rPr>
          <w:szCs w:val="24"/>
        </w:rPr>
        <w:t>…</w:t>
      </w:r>
    </w:p>
    <w:p w:rsidR="00A061BA" w:rsidRDefault="00A061BA">
      <w:pPr>
        <w:ind w:firstLine="0"/>
        <w:jc w:val="left"/>
        <w:rPr>
          <w:b/>
          <w:bCs/>
          <w:kern w:val="32"/>
          <w:sz w:val="28"/>
          <w:szCs w:val="28"/>
        </w:rPr>
      </w:pPr>
      <w:r>
        <w:br w:type="page"/>
      </w:r>
    </w:p>
    <w:p w:rsidR="00A061BA" w:rsidRDefault="00A061BA" w:rsidP="006D4BCE">
      <w:pPr>
        <w:pStyle w:val="1"/>
      </w:pPr>
      <w:bookmarkStart w:id="113" w:name="_Toc360630936"/>
      <w:bookmarkStart w:id="114" w:name="_Toc360714367"/>
      <w:r>
        <w:lastRenderedPageBreak/>
        <w:t xml:space="preserve">Глава </w:t>
      </w:r>
      <w:r w:rsidRPr="00A061BA">
        <w:t>4</w:t>
      </w:r>
      <w:r w:rsidRPr="0078131C">
        <w:t xml:space="preserve">. </w:t>
      </w:r>
      <w:r w:rsidR="003D6950">
        <w:t xml:space="preserve">Объем и </w:t>
      </w:r>
      <w:r>
        <w:t xml:space="preserve">темпы роста </w:t>
      </w:r>
      <w:r w:rsidR="003D6950">
        <w:t>рынка нефтяных масел,</w:t>
      </w:r>
      <w:bookmarkEnd w:id="113"/>
      <w:r w:rsidR="003D6950">
        <w:t xml:space="preserve"> прогноз до 2015 года.</w:t>
      </w:r>
      <w:bookmarkEnd w:id="114"/>
    </w:p>
    <w:p w:rsidR="00A061BA" w:rsidRDefault="00513B1E" w:rsidP="005B7376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513B1E" w:rsidRDefault="00513B1E" w:rsidP="005B7376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513B1E" w:rsidRDefault="00513B1E" w:rsidP="005B7376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B901C5" w:rsidRDefault="00C40AB8" w:rsidP="009D7433">
      <w:pPr>
        <w:pStyle w:val="2"/>
        <w:spacing w:line="360" w:lineRule="auto"/>
        <w:ind w:firstLine="0"/>
        <w:jc w:val="left"/>
        <w:rPr>
          <w:rFonts w:ascii="Times New Roman" w:hAnsi="Times New Roman"/>
          <w:i w:val="0"/>
          <w:sz w:val="24"/>
          <w:szCs w:val="24"/>
          <w:lang w:eastAsia="ru-RU"/>
        </w:rPr>
      </w:pPr>
      <w:bookmarkStart w:id="115" w:name="_Toc360630937"/>
      <w:bookmarkStart w:id="116" w:name="_Toc360714368"/>
      <w:r w:rsidRPr="00243D06">
        <w:rPr>
          <w:rFonts w:ascii="Times New Roman" w:hAnsi="Times New Roman"/>
          <w:i w:val="0"/>
          <w:sz w:val="24"/>
          <w:szCs w:val="24"/>
          <w:lang w:eastAsia="ru-RU"/>
        </w:rPr>
        <w:t>§1</w:t>
      </w:r>
      <w:r>
        <w:rPr>
          <w:rFonts w:ascii="Times New Roman" w:hAnsi="Times New Roman"/>
          <w:i w:val="0"/>
          <w:sz w:val="24"/>
          <w:szCs w:val="24"/>
          <w:lang w:eastAsia="ru-RU"/>
        </w:rPr>
        <w:t xml:space="preserve">. </w:t>
      </w:r>
      <w:r w:rsidR="009D7433">
        <w:rPr>
          <w:rFonts w:ascii="Times New Roman" w:hAnsi="Times New Roman"/>
          <w:i w:val="0"/>
          <w:sz w:val="24"/>
          <w:szCs w:val="24"/>
          <w:lang w:eastAsia="ru-RU"/>
        </w:rPr>
        <w:t>Рынок</w:t>
      </w:r>
      <w:r w:rsidR="00B901C5" w:rsidRPr="00C40AB8">
        <w:rPr>
          <w:rFonts w:ascii="Times New Roman" w:hAnsi="Times New Roman"/>
          <w:i w:val="0"/>
          <w:sz w:val="24"/>
          <w:szCs w:val="24"/>
          <w:lang w:eastAsia="ru-RU"/>
        </w:rPr>
        <w:t xml:space="preserve"> моторных масел</w:t>
      </w:r>
      <w:bookmarkEnd w:id="115"/>
      <w:bookmarkEnd w:id="116"/>
    </w:p>
    <w:p w:rsidR="00865720" w:rsidRDefault="00865720" w:rsidP="009D7433">
      <w:pPr>
        <w:spacing w:line="360" w:lineRule="auto"/>
        <w:ind w:firstLine="567"/>
      </w:pPr>
      <w:r>
        <w:t xml:space="preserve">По оценкам </w:t>
      </w:r>
      <w:r>
        <w:rPr>
          <w:lang w:val="en-US"/>
        </w:rPr>
        <w:t>DISCOVERY</w:t>
      </w:r>
      <w:r w:rsidRPr="00D139F2">
        <w:t xml:space="preserve"> </w:t>
      </w:r>
      <w:r>
        <w:rPr>
          <w:lang w:val="en-US"/>
        </w:rPr>
        <w:t>Research</w:t>
      </w:r>
      <w:r w:rsidRPr="00D139F2">
        <w:t xml:space="preserve"> </w:t>
      </w:r>
      <w:r>
        <w:rPr>
          <w:lang w:val="en-US"/>
        </w:rPr>
        <w:t>Group</w:t>
      </w:r>
      <w:r>
        <w:t xml:space="preserve">, объем рынка моторных масел в 2012 году составил </w:t>
      </w:r>
      <w:r w:rsidR="00513B1E">
        <w:t>...</w:t>
      </w:r>
      <w:r>
        <w:t xml:space="preserve"> тыс. тонн в натуральном выражении, где</w:t>
      </w:r>
      <w:r w:rsidR="00513B1E">
        <w:t xml:space="preserve"> ...</w:t>
      </w:r>
      <w:r>
        <w:t xml:space="preserve"> тыс. тон при</w:t>
      </w:r>
      <w:r w:rsidR="00031538">
        <w:t>шлось</w:t>
      </w:r>
      <w:r>
        <w:t xml:space="preserve"> на масла для дизельных двигателей и </w:t>
      </w:r>
      <w:r w:rsidR="00513B1E">
        <w:t>…</w:t>
      </w:r>
      <w:r>
        <w:t xml:space="preserve"> тыс. тонн – на универсальные масла.</w:t>
      </w:r>
      <w:r w:rsidR="002A4A77">
        <w:t xml:space="preserve"> </w:t>
      </w:r>
    </w:p>
    <w:p w:rsidR="002A4A77" w:rsidRDefault="00513B1E" w:rsidP="00AA07CC">
      <w:pPr>
        <w:pStyle w:val="2b"/>
        <w:spacing w:after="0" w:line="360" w:lineRule="auto"/>
        <w:ind w:firstLine="539"/>
      </w:pPr>
      <w:r>
        <w:rPr>
          <w:szCs w:val="24"/>
          <w:shd w:val="clear" w:color="auto" w:fill="FFFFFF"/>
        </w:rPr>
        <w:t>…</w:t>
      </w:r>
      <w:r w:rsidR="002A4A77">
        <w:rPr>
          <w:szCs w:val="24"/>
          <w:shd w:val="clear" w:color="auto" w:fill="FFFFFF"/>
        </w:rPr>
        <w:t>.</w:t>
      </w:r>
    </w:p>
    <w:p w:rsidR="005546CF" w:rsidRPr="00E84461" w:rsidRDefault="005546CF" w:rsidP="00351B0D">
      <w:pPr>
        <w:pStyle w:val="af7"/>
      </w:pPr>
      <w:bookmarkStart w:id="117" w:name="_Toc360714499"/>
      <w:r w:rsidRPr="00E84461">
        <w:t xml:space="preserve">Таблица </w:t>
      </w:r>
      <w:fldSimple w:instr=" SEQ Таблица \* ARABIC ">
        <w:r w:rsidR="006F76A9">
          <w:rPr>
            <w:noProof/>
          </w:rPr>
          <w:t>12</w:t>
        </w:r>
      </w:fldSimple>
      <w:r w:rsidRPr="00E84461">
        <w:t xml:space="preserve">. Объем рынка моторных масел в </w:t>
      </w:r>
      <w:r w:rsidR="00620397" w:rsidRPr="00E84461">
        <w:t>России в</w:t>
      </w:r>
      <w:r w:rsidR="002A4A77" w:rsidRPr="00E84461">
        <w:t xml:space="preserve"> </w:t>
      </w:r>
      <w:r w:rsidRPr="00E84461">
        <w:t xml:space="preserve">натуральном выражении </w:t>
      </w:r>
      <w:r w:rsidR="00620397" w:rsidRPr="00E84461">
        <w:t xml:space="preserve">в 2012 году </w:t>
      </w:r>
      <w:r w:rsidRPr="00E84461">
        <w:t>по сегментам</w:t>
      </w:r>
      <w:r w:rsidR="00A43F50" w:rsidRPr="00E84461">
        <w:t>, тыс. тонн</w:t>
      </w:r>
      <w:r w:rsidR="00620397" w:rsidRPr="00E84461">
        <w:t>.</w:t>
      </w:r>
      <w:bookmarkEnd w:id="117"/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1654"/>
        <w:gridCol w:w="1559"/>
        <w:gridCol w:w="1748"/>
        <w:gridCol w:w="851"/>
      </w:tblGrid>
      <w:tr w:rsidR="005546CF" w:rsidRPr="00E84461" w:rsidTr="00B901C5">
        <w:trPr>
          <w:trHeight w:val="300"/>
        </w:trPr>
        <w:tc>
          <w:tcPr>
            <w:tcW w:w="1560" w:type="dxa"/>
            <w:vMerge w:val="restart"/>
            <w:shd w:val="clear" w:color="auto" w:fill="4472C4" w:themeFill="accent5"/>
            <w:noWrap/>
            <w:vAlign w:val="center"/>
            <w:hideMark/>
          </w:tcPr>
          <w:p w:rsidR="005546CF" w:rsidRPr="00E84461" w:rsidRDefault="005546CF" w:rsidP="005546CF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84461">
              <w:rPr>
                <w:b/>
                <w:color w:val="FFFFFF" w:themeColor="background1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6945" w:type="dxa"/>
            <w:gridSpan w:val="4"/>
            <w:shd w:val="clear" w:color="auto" w:fill="4472C4" w:themeFill="accent5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84461">
              <w:rPr>
                <w:b/>
                <w:color w:val="FFFFFF" w:themeColor="background1"/>
                <w:sz w:val="20"/>
                <w:szCs w:val="20"/>
                <w:lang w:eastAsia="ru-RU"/>
              </w:rPr>
              <w:t>Вид моторных масел</w:t>
            </w:r>
          </w:p>
        </w:tc>
        <w:tc>
          <w:tcPr>
            <w:tcW w:w="851" w:type="dxa"/>
            <w:vMerge w:val="restart"/>
            <w:shd w:val="clear" w:color="auto" w:fill="4472C4" w:themeFill="accent5"/>
            <w:noWrap/>
            <w:vAlign w:val="center"/>
            <w:hideMark/>
          </w:tcPr>
          <w:p w:rsidR="005546CF" w:rsidRPr="00E84461" w:rsidRDefault="005546CF" w:rsidP="005546CF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84461">
              <w:rPr>
                <w:b/>
                <w:color w:val="FFFFFF" w:themeColor="background1"/>
                <w:sz w:val="20"/>
                <w:szCs w:val="20"/>
                <w:lang w:eastAsia="ru-RU"/>
              </w:rPr>
              <w:t>ВСЕГО</w:t>
            </w:r>
          </w:p>
        </w:tc>
      </w:tr>
      <w:tr w:rsidR="005546CF" w:rsidRPr="00E84461" w:rsidTr="00B901C5">
        <w:trPr>
          <w:trHeight w:val="568"/>
        </w:trPr>
        <w:tc>
          <w:tcPr>
            <w:tcW w:w="1560" w:type="dxa"/>
            <w:vMerge/>
            <w:shd w:val="clear" w:color="auto" w:fill="auto"/>
            <w:noWrap/>
            <w:vAlign w:val="bottom"/>
          </w:tcPr>
          <w:p w:rsidR="005546CF" w:rsidRPr="00E84461" w:rsidRDefault="005546CF" w:rsidP="005546CF">
            <w:pPr>
              <w:ind w:firstLineChars="100" w:firstLine="20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4472C4" w:themeFill="accent5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84461">
              <w:rPr>
                <w:b/>
                <w:color w:val="FFFFFF" w:themeColor="background1"/>
                <w:sz w:val="20"/>
                <w:szCs w:val="20"/>
                <w:lang w:eastAsia="ru-RU"/>
              </w:rPr>
              <w:t>Для дизельных двигателей</w:t>
            </w:r>
          </w:p>
        </w:tc>
        <w:tc>
          <w:tcPr>
            <w:tcW w:w="1654" w:type="dxa"/>
            <w:shd w:val="clear" w:color="auto" w:fill="4472C4" w:themeFill="accent5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84461">
              <w:rPr>
                <w:b/>
                <w:color w:val="FFFFFF" w:themeColor="background1"/>
                <w:sz w:val="20"/>
                <w:szCs w:val="20"/>
                <w:lang w:eastAsia="ru-RU"/>
              </w:rPr>
              <w:t>Универсальные</w:t>
            </w:r>
          </w:p>
        </w:tc>
        <w:tc>
          <w:tcPr>
            <w:tcW w:w="1559" w:type="dxa"/>
            <w:shd w:val="clear" w:color="auto" w:fill="4472C4" w:themeFill="accent5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84461">
              <w:rPr>
                <w:b/>
                <w:color w:val="FFFFFF" w:themeColor="background1"/>
                <w:sz w:val="20"/>
                <w:szCs w:val="20"/>
                <w:lang w:eastAsia="ru-RU"/>
              </w:rPr>
              <w:t>Авиационные</w:t>
            </w:r>
          </w:p>
        </w:tc>
        <w:tc>
          <w:tcPr>
            <w:tcW w:w="1748" w:type="dxa"/>
            <w:shd w:val="clear" w:color="auto" w:fill="4472C4" w:themeFill="accent5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E84461">
              <w:rPr>
                <w:b/>
                <w:color w:val="FFFFFF" w:themeColor="background1"/>
                <w:sz w:val="20"/>
                <w:szCs w:val="20"/>
                <w:lang w:eastAsia="ru-RU"/>
              </w:rPr>
              <w:t>Для бензиновых двигателей</w:t>
            </w:r>
          </w:p>
        </w:tc>
        <w:tc>
          <w:tcPr>
            <w:tcW w:w="851" w:type="dxa"/>
            <w:vMerge/>
            <w:shd w:val="clear" w:color="auto" w:fill="auto"/>
            <w:noWrap/>
            <w:vAlign w:val="bottom"/>
          </w:tcPr>
          <w:p w:rsidR="005546CF" w:rsidRPr="00E84461" w:rsidRDefault="005546CF" w:rsidP="005546CF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5546CF" w:rsidRPr="00E84461" w:rsidTr="00513B1E">
        <w:trPr>
          <w:trHeight w:val="433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546CF" w:rsidRPr="00E84461" w:rsidRDefault="005546CF" w:rsidP="005546CF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  <w:r w:rsidRPr="00E84461">
              <w:rPr>
                <w:color w:val="000000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54" w:type="dxa"/>
            <w:shd w:val="clear" w:color="auto" w:fill="auto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5546CF" w:rsidRPr="00E84461" w:rsidTr="00513B1E">
        <w:trPr>
          <w:trHeight w:val="397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546CF" w:rsidRPr="00E84461" w:rsidRDefault="005546CF" w:rsidP="005546CF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  <w:r w:rsidRPr="00E84461">
              <w:rPr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4" w:type="dxa"/>
            <w:shd w:val="clear" w:color="auto" w:fill="auto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5546CF" w:rsidRPr="00E84461" w:rsidTr="00513B1E">
        <w:trPr>
          <w:trHeight w:val="417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546CF" w:rsidRPr="00E84461" w:rsidRDefault="005546CF" w:rsidP="005546CF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  <w:r w:rsidRPr="00E84461">
              <w:rPr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4" w:type="dxa"/>
            <w:shd w:val="clear" w:color="auto" w:fill="auto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5546CF" w:rsidRPr="00E84461" w:rsidTr="00513B1E">
        <w:trPr>
          <w:trHeight w:val="423"/>
        </w:trPr>
        <w:tc>
          <w:tcPr>
            <w:tcW w:w="1560" w:type="dxa"/>
            <w:shd w:val="clear" w:color="auto" w:fill="4472C4" w:themeFill="accent5"/>
            <w:vAlign w:val="center"/>
            <w:hideMark/>
          </w:tcPr>
          <w:p w:rsidR="005546CF" w:rsidRPr="00E84461" w:rsidRDefault="005546CF" w:rsidP="005546CF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84461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Объем рынка</w:t>
            </w:r>
          </w:p>
        </w:tc>
        <w:tc>
          <w:tcPr>
            <w:tcW w:w="1984" w:type="dxa"/>
            <w:shd w:val="clear" w:color="auto" w:fill="4472C4" w:themeFill="accent5"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654" w:type="dxa"/>
            <w:shd w:val="clear" w:color="auto" w:fill="4472C4" w:themeFill="accent5"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4472C4" w:themeFill="accent5"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4472C4" w:themeFill="accent5"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4472C4" w:themeFill="accent5"/>
            <w:vAlign w:val="center"/>
          </w:tcPr>
          <w:p w:rsidR="005546CF" w:rsidRPr="00E84461" w:rsidRDefault="005546CF" w:rsidP="005546CF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:rsidR="005546CF" w:rsidRPr="005546CF" w:rsidRDefault="005546CF" w:rsidP="00865720">
      <w:pPr>
        <w:spacing w:after="240" w:line="360" w:lineRule="auto"/>
        <w:ind w:firstLine="0"/>
        <w:jc w:val="right"/>
        <w:rPr>
          <w:b/>
          <w:sz w:val="20"/>
        </w:rPr>
      </w:pPr>
      <w:r w:rsidRPr="00235764">
        <w:rPr>
          <w:b/>
          <w:sz w:val="20"/>
        </w:rPr>
        <w:t xml:space="preserve">Источник: </w:t>
      </w:r>
      <w:r>
        <w:rPr>
          <w:b/>
          <w:sz w:val="20"/>
        </w:rPr>
        <w:t xml:space="preserve">расчеты </w:t>
      </w:r>
      <w:r>
        <w:rPr>
          <w:b/>
          <w:sz w:val="20"/>
          <w:lang w:val="en-US"/>
        </w:rPr>
        <w:t>DISCOVERY</w:t>
      </w:r>
      <w:r w:rsidRPr="005546CF">
        <w:rPr>
          <w:b/>
          <w:sz w:val="20"/>
        </w:rPr>
        <w:t xml:space="preserve"> </w:t>
      </w:r>
      <w:r>
        <w:rPr>
          <w:b/>
          <w:sz w:val="20"/>
          <w:lang w:val="en-US"/>
        </w:rPr>
        <w:t>Research</w:t>
      </w:r>
      <w:r w:rsidRPr="005546CF">
        <w:rPr>
          <w:b/>
          <w:sz w:val="20"/>
        </w:rPr>
        <w:t xml:space="preserve"> </w:t>
      </w:r>
      <w:r>
        <w:rPr>
          <w:b/>
          <w:sz w:val="20"/>
          <w:lang w:val="en-US"/>
        </w:rPr>
        <w:t>Group</w:t>
      </w:r>
      <w:r w:rsidRPr="005546CF">
        <w:rPr>
          <w:b/>
          <w:sz w:val="20"/>
        </w:rPr>
        <w:t xml:space="preserve"> </w:t>
      </w:r>
      <w:r>
        <w:rPr>
          <w:b/>
          <w:sz w:val="20"/>
        </w:rPr>
        <w:t>по данным ФТС РФ</w:t>
      </w:r>
      <w:r w:rsidR="00185622">
        <w:rPr>
          <w:b/>
          <w:sz w:val="20"/>
        </w:rPr>
        <w:t xml:space="preserve"> и ФСГС</w:t>
      </w:r>
    </w:p>
    <w:p w:rsidR="00A43F50" w:rsidRDefault="00475DAA" w:rsidP="00A43F50">
      <w:pPr>
        <w:spacing w:line="360" w:lineRule="auto"/>
        <w:ind w:firstLine="567"/>
      </w:pPr>
      <w:r>
        <w:t>М</w:t>
      </w:r>
      <w:r w:rsidR="00031538">
        <w:t xml:space="preserve">аркетинговое агентство </w:t>
      </w:r>
      <w:r w:rsidR="00031538">
        <w:rPr>
          <w:lang w:val="en-US"/>
        </w:rPr>
        <w:t>D</w:t>
      </w:r>
      <w:r>
        <w:rPr>
          <w:lang w:val="en-US"/>
        </w:rPr>
        <w:t>ISCOVERY</w:t>
      </w:r>
      <w:r w:rsidR="00031538" w:rsidRPr="00031538">
        <w:t xml:space="preserve"> </w:t>
      </w:r>
      <w:r w:rsidR="00031538">
        <w:rPr>
          <w:lang w:val="en-US"/>
        </w:rPr>
        <w:t>Research</w:t>
      </w:r>
      <w:r w:rsidR="00031538" w:rsidRPr="00031538">
        <w:t xml:space="preserve"> </w:t>
      </w:r>
      <w:r w:rsidR="00031538">
        <w:rPr>
          <w:lang w:val="en-US"/>
        </w:rPr>
        <w:t>Group</w:t>
      </w:r>
      <w:r w:rsidR="006029C1">
        <w:t xml:space="preserve"> прогн</w:t>
      </w:r>
      <w:r w:rsidR="00031538">
        <w:t>озирует</w:t>
      </w:r>
      <w:r w:rsidR="006029C1">
        <w:t xml:space="preserve">, что объем рынка моторных масел в 2013 сократится на </w:t>
      </w:r>
      <w:r w:rsidR="00513B1E">
        <w:t>...</w:t>
      </w:r>
      <w:r w:rsidR="006029C1">
        <w:t xml:space="preserve"> ввиду </w:t>
      </w:r>
      <w:r w:rsidR="002B1E77">
        <w:t xml:space="preserve">значительного </w:t>
      </w:r>
      <w:r w:rsidR="006029C1">
        <w:t xml:space="preserve">падения производства масел для </w:t>
      </w:r>
      <w:r w:rsidR="00513B1E">
        <w:t>…</w:t>
      </w:r>
      <w:r w:rsidR="006029C1">
        <w:t xml:space="preserve">двигателей, </w:t>
      </w:r>
      <w:r w:rsidR="00031538">
        <w:t>спрос на которые</w:t>
      </w:r>
      <w:r w:rsidR="006029C1">
        <w:t xml:space="preserve"> частично будет скомпенсировано </w:t>
      </w:r>
      <w:r w:rsidR="00513B1E">
        <w:t>…</w:t>
      </w:r>
      <w:r w:rsidR="006029C1">
        <w:t>.</w:t>
      </w:r>
      <w:r w:rsidR="00975E12">
        <w:t xml:space="preserve"> Однако уже к 2015 году объем российского рынка моторных масел может приблизиться к показателю </w:t>
      </w:r>
      <w:r w:rsidR="00513B1E">
        <w:t>…</w:t>
      </w:r>
      <w:r w:rsidR="00975E12">
        <w:t>.</w:t>
      </w:r>
    </w:p>
    <w:p w:rsidR="001938F6" w:rsidRDefault="00513B1E" w:rsidP="00541F38">
      <w:pPr>
        <w:pStyle w:val="af9"/>
        <w:spacing w:before="0" w:beforeAutospacing="0" w:after="0" w:afterAutospacing="0" w:line="360" w:lineRule="auto"/>
        <w:ind w:firstLine="567"/>
        <w:jc w:val="both"/>
        <w:rPr>
          <w:szCs w:val="22"/>
          <w:lang w:val="ru-RU" w:eastAsia="en-US"/>
        </w:rPr>
      </w:pPr>
      <w:r>
        <w:rPr>
          <w:szCs w:val="22"/>
          <w:lang w:val="ru-RU" w:eastAsia="en-US"/>
        </w:rPr>
        <w:t>…</w:t>
      </w:r>
    </w:p>
    <w:p w:rsidR="00513B1E" w:rsidRDefault="00513B1E" w:rsidP="00541F38">
      <w:pPr>
        <w:pStyle w:val="af9"/>
        <w:spacing w:before="0" w:beforeAutospacing="0" w:after="0" w:afterAutospacing="0" w:line="360" w:lineRule="auto"/>
        <w:ind w:firstLine="567"/>
        <w:jc w:val="both"/>
        <w:rPr>
          <w:szCs w:val="22"/>
          <w:vertAlign w:val="superscript"/>
          <w:lang w:val="ru-RU" w:eastAsia="en-US"/>
        </w:rPr>
      </w:pPr>
      <w:r>
        <w:rPr>
          <w:szCs w:val="22"/>
          <w:lang w:val="ru-RU" w:eastAsia="en-US"/>
        </w:rPr>
        <w:t>…</w:t>
      </w:r>
    </w:p>
    <w:p w:rsidR="00E53738" w:rsidRDefault="00E53738" w:rsidP="00541F38">
      <w:pPr>
        <w:pStyle w:val="af9"/>
        <w:spacing w:before="0" w:beforeAutospacing="0" w:after="0" w:afterAutospacing="0" w:line="360" w:lineRule="auto"/>
        <w:ind w:firstLine="567"/>
        <w:jc w:val="both"/>
        <w:rPr>
          <w:lang w:val="ru-RU"/>
        </w:rPr>
      </w:pPr>
      <w:r w:rsidRPr="00687141">
        <w:t xml:space="preserve">С точки зрения спроса на продукцию производителей смазочных материалов  огромное значение имеет </w:t>
      </w:r>
      <w:r w:rsidR="00513B1E">
        <w:rPr>
          <w:lang w:val="ru-RU"/>
        </w:rPr>
        <w:t>…</w:t>
      </w:r>
    </w:p>
    <w:p w:rsidR="00513B1E" w:rsidRPr="00513B1E" w:rsidRDefault="00513B1E" w:rsidP="00541F38">
      <w:pPr>
        <w:pStyle w:val="af9"/>
        <w:spacing w:before="0" w:beforeAutospacing="0" w:after="0" w:afterAutospacing="0" w:line="360" w:lineRule="auto"/>
        <w:ind w:firstLine="567"/>
        <w:jc w:val="both"/>
        <w:rPr>
          <w:szCs w:val="22"/>
          <w:vertAlign w:val="superscript"/>
          <w:lang w:val="ru-RU" w:eastAsia="en-US"/>
        </w:rPr>
      </w:pPr>
      <w:r>
        <w:rPr>
          <w:lang w:val="ru-RU"/>
        </w:rPr>
        <w:t>…</w:t>
      </w:r>
    </w:p>
    <w:p w:rsidR="006029C1" w:rsidRPr="00E84461" w:rsidRDefault="006029C1" w:rsidP="00351B0D">
      <w:pPr>
        <w:pStyle w:val="af7"/>
      </w:pPr>
      <w:bookmarkStart w:id="118" w:name="_Toc360715134"/>
      <w:r w:rsidRPr="00E84461">
        <w:lastRenderedPageBreak/>
        <w:t xml:space="preserve">Диаграмма </w:t>
      </w:r>
      <w:fldSimple w:instr=" SEQ Диаграмма \* ARABIC ">
        <w:r w:rsidR="006F76A9">
          <w:rPr>
            <w:noProof/>
          </w:rPr>
          <w:t>18</w:t>
        </w:r>
      </w:fldSimple>
      <w:r w:rsidRPr="00E84461">
        <w:t>. Объем рынка моторных масел в России в натуральном выражении в 2012 г., прогн</w:t>
      </w:r>
      <w:r w:rsidR="001938F6" w:rsidRPr="00E84461">
        <w:t>оз на 2013 – 2015 гг., тыс. тонн.</w:t>
      </w:r>
      <w:r w:rsidRPr="00E84461">
        <w:t>.</w:t>
      </w:r>
      <w:bookmarkEnd w:id="118"/>
    </w:p>
    <w:p w:rsidR="00A43F50" w:rsidRDefault="00A43F50" w:rsidP="00A43F50">
      <w:pPr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99D7FA5" wp14:editId="1A36AFE4">
            <wp:extent cx="5394960" cy="3063240"/>
            <wp:effectExtent l="0" t="0" r="0" b="381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029C1" w:rsidRPr="007B091C" w:rsidRDefault="006029C1" w:rsidP="002B1E77">
      <w:pPr>
        <w:spacing w:after="240" w:line="360" w:lineRule="auto"/>
        <w:ind w:firstLine="0"/>
        <w:jc w:val="right"/>
        <w:rPr>
          <w:b/>
          <w:sz w:val="20"/>
          <w:lang w:val="en-US"/>
        </w:rPr>
      </w:pPr>
      <w:r w:rsidRPr="00235764">
        <w:rPr>
          <w:b/>
          <w:sz w:val="20"/>
        </w:rPr>
        <w:t>Источник</w:t>
      </w:r>
      <w:r w:rsidRPr="001938F6">
        <w:rPr>
          <w:b/>
          <w:sz w:val="20"/>
          <w:lang w:val="en-US"/>
        </w:rPr>
        <w:t xml:space="preserve">: </w:t>
      </w:r>
      <w:r>
        <w:rPr>
          <w:b/>
          <w:sz w:val="20"/>
        </w:rPr>
        <w:t>расчеты</w:t>
      </w:r>
      <w:r w:rsidRPr="001938F6">
        <w:rPr>
          <w:b/>
          <w:sz w:val="20"/>
          <w:lang w:val="en-US"/>
        </w:rPr>
        <w:t xml:space="preserve"> </w:t>
      </w:r>
      <w:r>
        <w:rPr>
          <w:b/>
          <w:sz w:val="20"/>
          <w:lang w:val="en-US"/>
        </w:rPr>
        <w:t>DISCOVERY</w:t>
      </w:r>
      <w:r w:rsidRPr="001938F6">
        <w:rPr>
          <w:b/>
          <w:sz w:val="20"/>
          <w:lang w:val="en-US"/>
        </w:rPr>
        <w:t xml:space="preserve"> </w:t>
      </w:r>
      <w:r>
        <w:rPr>
          <w:b/>
          <w:sz w:val="20"/>
          <w:lang w:val="en-US"/>
        </w:rPr>
        <w:t>Research</w:t>
      </w:r>
      <w:r w:rsidRPr="001938F6">
        <w:rPr>
          <w:b/>
          <w:sz w:val="20"/>
          <w:lang w:val="en-US"/>
        </w:rPr>
        <w:t xml:space="preserve"> </w:t>
      </w:r>
      <w:r w:rsidR="00541F38">
        <w:rPr>
          <w:b/>
          <w:sz w:val="20"/>
          <w:lang w:val="en-US"/>
        </w:rPr>
        <w:t>Group</w:t>
      </w:r>
      <w:r w:rsidR="00541F38" w:rsidRPr="001938F6">
        <w:rPr>
          <w:b/>
          <w:sz w:val="20"/>
          <w:lang w:val="en-US"/>
        </w:rPr>
        <w:t>,</w:t>
      </w:r>
      <w:r w:rsidR="001938F6" w:rsidRPr="001938F6">
        <w:rPr>
          <w:b/>
          <w:sz w:val="20"/>
          <w:lang w:val="en-US"/>
        </w:rPr>
        <w:t xml:space="preserve"> </w:t>
      </w:r>
      <w:r w:rsidR="001938F6">
        <w:rPr>
          <w:b/>
          <w:sz w:val="20"/>
          <w:lang w:val="en-US"/>
        </w:rPr>
        <w:t>SHELL</w:t>
      </w:r>
    </w:p>
    <w:p w:rsidR="00225476" w:rsidRDefault="00513B1E" w:rsidP="00225476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513B1E" w:rsidRDefault="00513B1E" w:rsidP="00225476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513B1E" w:rsidRDefault="00513B1E" w:rsidP="00225476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865720" w:rsidRDefault="00031538" w:rsidP="00225476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В глобальном понимании, р</w:t>
      </w:r>
      <w:r w:rsidR="00865720" w:rsidRPr="006412F9">
        <w:rPr>
          <w:color w:val="000000"/>
          <w:szCs w:val="24"/>
          <w:lang w:eastAsia="ru-RU"/>
        </w:rPr>
        <w:t xml:space="preserve">азвитие рынка масел напрямую связано с </w:t>
      </w:r>
      <w:r w:rsidR="00513B1E">
        <w:rPr>
          <w:color w:val="000000"/>
          <w:szCs w:val="24"/>
          <w:lang w:eastAsia="ru-RU"/>
        </w:rPr>
        <w:t>…</w:t>
      </w:r>
    </w:p>
    <w:p w:rsidR="00E119BB" w:rsidRDefault="00E119BB" w:rsidP="00225476">
      <w:pPr>
        <w:spacing w:line="360" w:lineRule="auto"/>
        <w:ind w:firstLine="567"/>
      </w:pPr>
      <w:r w:rsidRPr="00225476">
        <w:rPr>
          <w:color w:val="000000"/>
          <w:szCs w:val="24"/>
          <w:lang w:eastAsia="ru-RU"/>
        </w:rPr>
        <w:t>Аналитики отмечают, что</w:t>
      </w:r>
      <w:r>
        <w:t xml:space="preserve"> в последнее время можно наблюдать постепенный спад спроса на </w:t>
      </w:r>
      <w:r w:rsidR="00513B1E">
        <w:t>…</w:t>
      </w:r>
      <w:r>
        <w:t>. Объяснением таких изменений</w:t>
      </w:r>
      <w:r w:rsidR="00513B1E">
        <w:t xml:space="preserve"> …</w:t>
      </w:r>
      <w:r>
        <w:t xml:space="preserve"> служит смещение приоритетов в сторону </w:t>
      </w:r>
      <w:r w:rsidR="00513B1E">
        <w:t>…</w:t>
      </w:r>
      <w:r>
        <w:t>. Другими словами, все более востребованными на российском рынке становятся</w:t>
      </w:r>
      <w:r w:rsidR="00513B1E">
        <w:t>…</w:t>
      </w:r>
    </w:p>
    <w:p w:rsidR="00513B1E" w:rsidRDefault="00513B1E" w:rsidP="00225476">
      <w:pPr>
        <w:spacing w:line="360" w:lineRule="auto"/>
        <w:ind w:firstLine="567"/>
      </w:pPr>
      <w:r>
        <w:t>…</w:t>
      </w:r>
    </w:p>
    <w:p w:rsidR="00F2143F" w:rsidRDefault="00F2143F" w:rsidP="002B1E77">
      <w:pPr>
        <w:pStyle w:val="af9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  <w:lang w:val="ru-RU"/>
        </w:rPr>
      </w:pPr>
      <w:r>
        <w:rPr>
          <w:shd w:val="clear" w:color="auto" w:fill="FFFFFF"/>
        </w:rPr>
        <w:t>Д</w:t>
      </w:r>
      <w:r w:rsidRPr="00FC7490">
        <w:rPr>
          <w:shd w:val="clear" w:color="auto" w:fill="FFFFFF"/>
        </w:rPr>
        <w:t xml:space="preserve">оля импорта </w:t>
      </w:r>
      <w:r w:rsidR="00942315">
        <w:rPr>
          <w:shd w:val="clear" w:color="auto" w:fill="FFFFFF"/>
          <w:lang w:val="ru-RU"/>
        </w:rPr>
        <w:t xml:space="preserve">в натуральном выражении </w:t>
      </w:r>
      <w:r w:rsidRPr="00FC7490">
        <w:rPr>
          <w:shd w:val="clear" w:color="auto" w:fill="FFFFFF"/>
        </w:rPr>
        <w:t>в объеме отечественного рынка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  <w:lang w:val="ru-RU"/>
        </w:rPr>
        <w:t>моторных масел</w:t>
      </w:r>
      <w:r w:rsidRPr="00FC7490">
        <w:rPr>
          <w:shd w:val="clear" w:color="auto" w:fill="FFFFFF"/>
        </w:rPr>
        <w:t xml:space="preserve"> </w:t>
      </w:r>
      <w:r w:rsidR="00513B1E">
        <w:rPr>
          <w:shd w:val="clear" w:color="auto" w:fill="FFFFFF"/>
          <w:lang w:val="ru-RU"/>
        </w:rPr>
        <w:t>...</w:t>
      </w:r>
    </w:p>
    <w:p w:rsidR="00513B1E" w:rsidRDefault="00513B1E" w:rsidP="002B1E77">
      <w:pPr>
        <w:pStyle w:val="af9"/>
        <w:spacing w:before="0" w:beforeAutospacing="0" w:after="0" w:afterAutospacing="0" w:line="360" w:lineRule="auto"/>
        <w:ind w:firstLine="567"/>
        <w:jc w:val="both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…</w:t>
      </w:r>
    </w:p>
    <w:p w:rsidR="00513B1E" w:rsidRPr="00513B1E" w:rsidRDefault="00513B1E" w:rsidP="002B1E77">
      <w:pPr>
        <w:pStyle w:val="af9"/>
        <w:spacing w:before="0" w:beforeAutospacing="0" w:after="0" w:afterAutospacing="0" w:line="360" w:lineRule="auto"/>
        <w:ind w:firstLine="567"/>
        <w:jc w:val="both"/>
        <w:rPr>
          <w:szCs w:val="22"/>
          <w:lang w:val="ru-RU" w:eastAsia="en-US"/>
        </w:rPr>
      </w:pPr>
      <w:r>
        <w:rPr>
          <w:szCs w:val="22"/>
          <w:lang w:val="ru-RU" w:eastAsia="en-US"/>
        </w:rPr>
        <w:t>…</w:t>
      </w:r>
    </w:p>
    <w:p w:rsidR="006B44FD" w:rsidRPr="00E84461" w:rsidRDefault="006B44FD" w:rsidP="00351B0D">
      <w:pPr>
        <w:pStyle w:val="af7"/>
      </w:pPr>
      <w:bookmarkStart w:id="119" w:name="_Toc360715135"/>
      <w:r w:rsidRPr="00E84461">
        <w:lastRenderedPageBreak/>
        <w:t xml:space="preserve">Диаграмма </w:t>
      </w:r>
      <w:fldSimple w:instr=" SEQ Диаграмма \* ARABIC ">
        <w:r w:rsidR="006F76A9">
          <w:rPr>
            <w:noProof/>
          </w:rPr>
          <w:t>19</w:t>
        </w:r>
      </w:fldSimple>
      <w:r w:rsidRPr="00E84461">
        <w:t xml:space="preserve">. </w:t>
      </w:r>
      <w:r w:rsidR="00175DC8" w:rsidRPr="00E84461">
        <w:t xml:space="preserve">ТОП-5 производителей </w:t>
      </w:r>
      <w:r w:rsidRPr="00E84461">
        <w:t xml:space="preserve">моторных масел </w:t>
      </w:r>
      <w:r w:rsidR="00175DC8" w:rsidRPr="00E84461">
        <w:t xml:space="preserve">для легковых автомобилей </w:t>
      </w:r>
      <w:r w:rsidR="00237415" w:rsidRPr="00E84461">
        <w:t xml:space="preserve">в натуральном выражении </w:t>
      </w:r>
      <w:r w:rsidR="00175DC8" w:rsidRPr="00E84461">
        <w:t xml:space="preserve">на российском рынке в 2012 году, % </w:t>
      </w:r>
      <w:r w:rsidR="00951AEC" w:rsidRPr="00E84461">
        <w:t>.</w:t>
      </w:r>
      <w:bookmarkEnd w:id="119"/>
    </w:p>
    <w:p w:rsidR="006B44FD" w:rsidRDefault="00A77DEA" w:rsidP="00175DC8">
      <w:pPr>
        <w:pStyle w:val="af9"/>
        <w:spacing w:before="0" w:beforeAutospacing="0" w:after="0" w:afterAutospacing="0" w:line="360" w:lineRule="auto"/>
        <w:ind w:firstLine="567"/>
        <w:jc w:val="both"/>
        <w:rPr>
          <w:b/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3F06743A" wp14:editId="75A5A9F6">
            <wp:extent cx="5054600" cy="27178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6B44FD" w:rsidRPr="006B44FD">
        <w:rPr>
          <w:b/>
          <w:sz w:val="20"/>
        </w:rPr>
        <w:t xml:space="preserve"> </w:t>
      </w:r>
    </w:p>
    <w:p w:rsidR="00A77DEA" w:rsidRDefault="006B44FD" w:rsidP="00175DC8">
      <w:pPr>
        <w:pStyle w:val="af9"/>
        <w:spacing w:before="0" w:beforeAutospacing="0" w:after="240" w:afterAutospacing="0" w:line="360" w:lineRule="auto"/>
        <w:ind w:firstLine="567"/>
        <w:jc w:val="right"/>
        <w:rPr>
          <w:b/>
          <w:sz w:val="20"/>
          <w:lang w:val="ru-RU"/>
        </w:rPr>
      </w:pPr>
      <w:r w:rsidRPr="00235764">
        <w:rPr>
          <w:b/>
          <w:sz w:val="20"/>
        </w:rPr>
        <w:t>Источник:</w:t>
      </w:r>
      <w:r>
        <w:rPr>
          <w:b/>
          <w:sz w:val="20"/>
          <w:lang w:val="ru-RU"/>
        </w:rPr>
        <w:t xml:space="preserve"> маркетинговое агентство «</w:t>
      </w:r>
      <w:r w:rsidRPr="006B44FD">
        <w:rPr>
          <w:b/>
          <w:sz w:val="20"/>
          <w:lang w:val="ru-RU"/>
        </w:rPr>
        <w:t>Авто-маркетинг»</w:t>
      </w:r>
    </w:p>
    <w:p w:rsidR="00513B1E" w:rsidRDefault="00513B1E" w:rsidP="00513B1E">
      <w:pPr>
        <w:pStyle w:val="af9"/>
        <w:spacing w:before="0" w:beforeAutospacing="0" w:after="240" w:afterAutospacing="0" w:line="360" w:lineRule="auto"/>
        <w:ind w:firstLine="567"/>
        <w:rPr>
          <w:szCs w:val="24"/>
          <w:lang w:val="ru-RU"/>
        </w:rPr>
      </w:pPr>
      <w:r w:rsidRPr="00513B1E">
        <w:rPr>
          <w:szCs w:val="24"/>
          <w:lang w:val="ru-RU"/>
        </w:rPr>
        <w:t>…</w:t>
      </w:r>
    </w:p>
    <w:p w:rsidR="00513B1E" w:rsidRDefault="00513B1E" w:rsidP="00513B1E">
      <w:pPr>
        <w:pStyle w:val="af9"/>
        <w:spacing w:before="0" w:beforeAutospacing="0" w:after="240" w:afterAutospacing="0" w:line="360" w:lineRule="auto"/>
        <w:ind w:firstLine="567"/>
        <w:rPr>
          <w:szCs w:val="24"/>
          <w:lang w:val="ru-RU"/>
        </w:rPr>
      </w:pPr>
      <w:r>
        <w:rPr>
          <w:szCs w:val="24"/>
          <w:lang w:val="ru-RU"/>
        </w:rPr>
        <w:t>…</w:t>
      </w:r>
    </w:p>
    <w:p w:rsidR="00513B1E" w:rsidRPr="00513B1E" w:rsidRDefault="00513B1E" w:rsidP="00513B1E">
      <w:pPr>
        <w:pStyle w:val="af9"/>
        <w:spacing w:before="0" w:beforeAutospacing="0" w:after="240" w:afterAutospacing="0" w:line="360" w:lineRule="auto"/>
        <w:ind w:firstLine="567"/>
        <w:rPr>
          <w:szCs w:val="24"/>
          <w:lang w:val="ru-RU" w:eastAsia="en-US"/>
        </w:rPr>
      </w:pPr>
      <w:r>
        <w:rPr>
          <w:szCs w:val="24"/>
          <w:lang w:val="ru-RU"/>
        </w:rPr>
        <w:t>…</w:t>
      </w:r>
    </w:p>
    <w:p w:rsidR="00175DC8" w:rsidRPr="00175DC8" w:rsidRDefault="00175DC8" w:rsidP="00351B0D">
      <w:pPr>
        <w:pStyle w:val="af7"/>
        <w:rPr>
          <w:lang w:val="ru-RU"/>
        </w:rPr>
      </w:pPr>
      <w:bookmarkStart w:id="120" w:name="_Toc360715136"/>
      <w:r w:rsidRPr="00E84461">
        <w:t xml:space="preserve">Диаграмма </w:t>
      </w:r>
      <w:fldSimple w:instr=" SEQ Диаграмма \* ARABIC ">
        <w:r w:rsidR="006F76A9">
          <w:rPr>
            <w:noProof/>
          </w:rPr>
          <w:t>20</w:t>
        </w:r>
      </w:fldSimple>
      <w:r w:rsidRPr="00E84461">
        <w:t xml:space="preserve">. ТОП-5 производителей моторных масел для легковых автомобилей </w:t>
      </w:r>
      <w:r w:rsidR="00237415" w:rsidRPr="00E84461">
        <w:t xml:space="preserve">в стоимостном выражении </w:t>
      </w:r>
      <w:r w:rsidRPr="00E84461">
        <w:t>на российском рынке в 2012 году, %</w:t>
      </w:r>
      <w:r w:rsidR="00951AEC" w:rsidRPr="00E84461">
        <w:t>.</w:t>
      </w:r>
      <w:bookmarkEnd w:id="120"/>
    </w:p>
    <w:p w:rsidR="00175DC8" w:rsidRDefault="00175DC8" w:rsidP="00175DC8">
      <w:pPr>
        <w:pStyle w:val="af9"/>
        <w:spacing w:before="0" w:beforeAutospacing="0" w:after="0" w:afterAutospacing="0" w:line="360" w:lineRule="auto"/>
        <w:ind w:firstLine="567"/>
        <w:jc w:val="both"/>
        <w:rPr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 wp14:anchorId="6F763AD9" wp14:editId="25BC9A09">
            <wp:extent cx="4876800" cy="23876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75DC8" w:rsidRPr="006B44FD" w:rsidRDefault="00175DC8" w:rsidP="00175DC8">
      <w:pPr>
        <w:pStyle w:val="af9"/>
        <w:spacing w:before="0" w:beforeAutospacing="0" w:after="240" w:afterAutospacing="0" w:line="360" w:lineRule="auto"/>
        <w:ind w:firstLine="567"/>
        <w:jc w:val="right"/>
        <w:rPr>
          <w:szCs w:val="22"/>
          <w:lang w:val="ru-RU" w:eastAsia="en-US"/>
        </w:rPr>
      </w:pPr>
      <w:r w:rsidRPr="00235764">
        <w:rPr>
          <w:b/>
          <w:sz w:val="20"/>
        </w:rPr>
        <w:t>Источник:</w:t>
      </w:r>
      <w:r>
        <w:rPr>
          <w:b/>
          <w:sz w:val="20"/>
          <w:lang w:val="ru-RU"/>
        </w:rPr>
        <w:t xml:space="preserve"> маркетинговое агентство «</w:t>
      </w:r>
      <w:r w:rsidRPr="006B44FD">
        <w:rPr>
          <w:b/>
          <w:sz w:val="20"/>
          <w:lang w:val="ru-RU"/>
        </w:rPr>
        <w:t>Авто-маркетинг»</w:t>
      </w:r>
    </w:p>
    <w:p w:rsidR="009D7433" w:rsidRPr="00513B1E" w:rsidRDefault="00513B1E" w:rsidP="009D7433">
      <w:pPr>
        <w:pStyle w:val="34"/>
        <w:rPr>
          <w:sz w:val="24"/>
          <w:szCs w:val="24"/>
        </w:rPr>
      </w:pPr>
      <w:r w:rsidRPr="00513B1E">
        <w:rPr>
          <w:sz w:val="24"/>
          <w:szCs w:val="24"/>
        </w:rPr>
        <w:t>…</w:t>
      </w:r>
    </w:p>
    <w:p w:rsidR="00513B1E" w:rsidRPr="00513B1E" w:rsidRDefault="00513B1E" w:rsidP="009D7433">
      <w:pPr>
        <w:pStyle w:val="34"/>
        <w:rPr>
          <w:sz w:val="24"/>
          <w:szCs w:val="24"/>
        </w:rPr>
      </w:pPr>
      <w:r w:rsidRPr="00513B1E">
        <w:rPr>
          <w:sz w:val="24"/>
          <w:szCs w:val="24"/>
        </w:rPr>
        <w:t>…</w:t>
      </w:r>
    </w:p>
    <w:p w:rsidR="00513B1E" w:rsidRPr="00513B1E" w:rsidRDefault="00513B1E" w:rsidP="009D7433">
      <w:pPr>
        <w:pStyle w:val="34"/>
        <w:rPr>
          <w:sz w:val="24"/>
          <w:szCs w:val="24"/>
        </w:rPr>
      </w:pPr>
      <w:r w:rsidRPr="00513B1E">
        <w:rPr>
          <w:sz w:val="24"/>
          <w:szCs w:val="24"/>
        </w:rPr>
        <w:t>…</w:t>
      </w:r>
    </w:p>
    <w:p w:rsidR="00CD22FB" w:rsidRDefault="00CD22FB" w:rsidP="0049671D">
      <w:pPr>
        <w:pStyle w:val="2"/>
        <w:spacing w:line="360" w:lineRule="auto"/>
        <w:ind w:firstLine="0"/>
        <w:jc w:val="left"/>
        <w:rPr>
          <w:rFonts w:ascii="Times New Roman" w:hAnsi="Times New Roman"/>
          <w:i w:val="0"/>
          <w:sz w:val="24"/>
          <w:szCs w:val="24"/>
          <w:lang w:eastAsia="ru-RU"/>
        </w:rPr>
      </w:pPr>
      <w:bookmarkStart w:id="121" w:name="_Toc360630938"/>
      <w:bookmarkStart w:id="122" w:name="_Toc360714369"/>
      <w:r w:rsidRPr="00243D06">
        <w:rPr>
          <w:rFonts w:ascii="Times New Roman" w:hAnsi="Times New Roman"/>
          <w:i w:val="0"/>
          <w:sz w:val="24"/>
          <w:szCs w:val="24"/>
          <w:lang w:eastAsia="ru-RU"/>
        </w:rPr>
        <w:lastRenderedPageBreak/>
        <w:t>§</w:t>
      </w:r>
      <w:r w:rsidR="00620397">
        <w:rPr>
          <w:rFonts w:ascii="Times New Roman" w:hAnsi="Times New Roman"/>
          <w:i w:val="0"/>
          <w:sz w:val="24"/>
          <w:szCs w:val="24"/>
          <w:lang w:eastAsia="ru-RU"/>
        </w:rPr>
        <w:t>2</w:t>
      </w:r>
      <w:r>
        <w:rPr>
          <w:rFonts w:ascii="Times New Roman" w:hAnsi="Times New Roman"/>
          <w:i w:val="0"/>
          <w:sz w:val="24"/>
          <w:szCs w:val="24"/>
          <w:lang w:eastAsia="ru-RU"/>
        </w:rPr>
        <w:t xml:space="preserve">. </w:t>
      </w:r>
      <w:r w:rsidR="0049671D">
        <w:rPr>
          <w:rFonts w:ascii="Times New Roman" w:hAnsi="Times New Roman"/>
          <w:i w:val="0"/>
          <w:sz w:val="24"/>
          <w:szCs w:val="24"/>
          <w:lang w:eastAsia="ru-RU"/>
        </w:rPr>
        <w:t>Р</w:t>
      </w:r>
      <w:r w:rsidRPr="00C40AB8">
        <w:rPr>
          <w:rFonts w:ascii="Times New Roman" w:hAnsi="Times New Roman"/>
          <w:i w:val="0"/>
          <w:sz w:val="24"/>
          <w:szCs w:val="24"/>
          <w:lang w:eastAsia="ru-RU"/>
        </w:rPr>
        <w:t>ын</w:t>
      </w:r>
      <w:r w:rsidR="0049671D">
        <w:rPr>
          <w:rFonts w:ascii="Times New Roman" w:hAnsi="Times New Roman"/>
          <w:i w:val="0"/>
          <w:sz w:val="24"/>
          <w:szCs w:val="24"/>
          <w:lang w:eastAsia="ru-RU"/>
        </w:rPr>
        <w:t>о</w:t>
      </w:r>
      <w:r w:rsidRPr="00C40AB8">
        <w:rPr>
          <w:rFonts w:ascii="Times New Roman" w:hAnsi="Times New Roman"/>
          <w:i w:val="0"/>
          <w:sz w:val="24"/>
          <w:szCs w:val="24"/>
          <w:lang w:eastAsia="ru-RU"/>
        </w:rPr>
        <w:t xml:space="preserve">к </w:t>
      </w:r>
      <w:r>
        <w:rPr>
          <w:rFonts w:ascii="Times New Roman" w:hAnsi="Times New Roman"/>
          <w:i w:val="0"/>
          <w:sz w:val="24"/>
          <w:szCs w:val="24"/>
          <w:lang w:eastAsia="ru-RU"/>
        </w:rPr>
        <w:t>индустриальных</w:t>
      </w:r>
      <w:r w:rsidRPr="00C40AB8">
        <w:rPr>
          <w:rFonts w:ascii="Times New Roman" w:hAnsi="Times New Roman"/>
          <w:i w:val="0"/>
          <w:sz w:val="24"/>
          <w:szCs w:val="24"/>
          <w:lang w:eastAsia="ru-RU"/>
        </w:rPr>
        <w:t xml:space="preserve"> масел</w:t>
      </w:r>
      <w:bookmarkEnd w:id="121"/>
      <w:bookmarkEnd w:id="122"/>
    </w:p>
    <w:p w:rsidR="008159E4" w:rsidRDefault="00022FAC" w:rsidP="008159E4">
      <w:pPr>
        <w:spacing w:line="360" w:lineRule="auto"/>
        <w:ind w:firstLine="567"/>
        <w:rPr>
          <w:color w:val="000000"/>
          <w:szCs w:val="24"/>
          <w:lang w:eastAsia="ru-RU"/>
        </w:rPr>
      </w:pPr>
      <w:bookmarkStart w:id="123" w:name="_Toc83017751"/>
      <w:bookmarkStart w:id="124" w:name="_Toc83461938"/>
      <w:bookmarkStart w:id="125" w:name="_Toc83462005"/>
      <w:bookmarkStart w:id="126" w:name="_Toc83462094"/>
      <w:r>
        <w:rPr>
          <w:color w:val="000000"/>
          <w:szCs w:val="24"/>
          <w:lang w:eastAsia="ru-RU"/>
        </w:rPr>
        <w:t xml:space="preserve">Объем рынка индустриальных масел в России в 2012 году оценивается в </w:t>
      </w:r>
      <w:bookmarkEnd w:id="123"/>
      <w:bookmarkEnd w:id="124"/>
      <w:bookmarkEnd w:id="125"/>
      <w:bookmarkEnd w:id="126"/>
      <w:r w:rsidR="00513B1E">
        <w:rPr>
          <w:color w:val="000000"/>
          <w:szCs w:val="24"/>
          <w:lang w:eastAsia="ru-RU"/>
        </w:rPr>
        <w:t>…</w:t>
      </w:r>
    </w:p>
    <w:p w:rsidR="00513B1E" w:rsidRDefault="00513B1E" w:rsidP="008159E4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8159E4" w:rsidRDefault="00513B1E" w:rsidP="008159E4">
      <w:pPr>
        <w:spacing w:line="360" w:lineRule="auto"/>
        <w:ind w:firstLine="567"/>
      </w:pPr>
      <w:r>
        <w:t>…</w:t>
      </w:r>
    </w:p>
    <w:p w:rsidR="005B7376" w:rsidRDefault="005B7376" w:rsidP="008159E4">
      <w:pPr>
        <w:spacing w:line="360" w:lineRule="auto"/>
        <w:ind w:firstLine="567"/>
        <w:rPr>
          <w:color w:val="000000"/>
          <w:szCs w:val="24"/>
          <w:lang w:eastAsia="ru-RU"/>
        </w:rPr>
      </w:pPr>
    </w:p>
    <w:p w:rsidR="00620397" w:rsidRPr="00E84461" w:rsidRDefault="00620397" w:rsidP="00351B0D">
      <w:pPr>
        <w:pStyle w:val="af7"/>
      </w:pPr>
      <w:bookmarkStart w:id="127" w:name="_Toc360714500"/>
      <w:r w:rsidRPr="00E84461">
        <w:t xml:space="preserve">Таблица </w:t>
      </w:r>
      <w:fldSimple w:instr=" SEQ Таблица \* ARABIC ">
        <w:r w:rsidR="006F76A9">
          <w:rPr>
            <w:noProof/>
          </w:rPr>
          <w:t>13</w:t>
        </w:r>
      </w:fldSimple>
      <w:r w:rsidRPr="00E84461">
        <w:t>. Объем рынка индустриальных масел в России в 2012 году</w:t>
      </w:r>
      <w:r w:rsidR="002B1E77" w:rsidRPr="00E84461">
        <w:t xml:space="preserve"> в</w:t>
      </w:r>
      <w:r w:rsidRPr="00E84461">
        <w:t xml:space="preserve"> натуральном выражении, тыс. тонн.</w:t>
      </w:r>
      <w:bookmarkEnd w:id="127"/>
    </w:p>
    <w:tbl>
      <w:tblPr>
        <w:tblW w:w="4640" w:type="dxa"/>
        <w:jc w:val="center"/>
        <w:tblLook w:val="04A0" w:firstRow="1" w:lastRow="0" w:firstColumn="1" w:lastColumn="0" w:noHBand="0" w:noVBand="1"/>
      </w:tblPr>
      <w:tblGrid>
        <w:gridCol w:w="2800"/>
        <w:gridCol w:w="1840"/>
      </w:tblGrid>
      <w:tr w:rsidR="00052847" w:rsidRPr="00E84461" w:rsidTr="00052847">
        <w:trPr>
          <w:trHeight w:val="300"/>
          <w:jc w:val="center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:rsidR="00052847" w:rsidRPr="00E84461" w:rsidRDefault="00052847" w:rsidP="00052847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E84461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:rsidR="00052847" w:rsidRPr="00E84461" w:rsidRDefault="00052847" w:rsidP="00052847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E84461">
              <w:rPr>
                <w:b/>
                <w:bCs/>
                <w:color w:val="FFFFFF"/>
                <w:sz w:val="20"/>
                <w:szCs w:val="20"/>
                <w:lang w:eastAsia="ru-RU"/>
              </w:rPr>
              <w:t>тыс. тонн</w:t>
            </w:r>
          </w:p>
        </w:tc>
      </w:tr>
      <w:tr w:rsidR="00052847" w:rsidRPr="00E84461" w:rsidTr="00513B1E">
        <w:trPr>
          <w:trHeight w:val="30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47" w:rsidRPr="00E84461" w:rsidRDefault="00052847" w:rsidP="00052847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  <w:r w:rsidRPr="00E84461">
              <w:rPr>
                <w:color w:val="000000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2847" w:rsidRPr="00E84461" w:rsidRDefault="00052847" w:rsidP="00052847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52847" w:rsidRPr="00E84461" w:rsidTr="00513B1E">
        <w:trPr>
          <w:trHeight w:val="30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47" w:rsidRPr="00E84461" w:rsidRDefault="00052847" w:rsidP="00052847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  <w:r w:rsidRPr="00E84461">
              <w:rPr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2847" w:rsidRPr="00E84461" w:rsidRDefault="00052847" w:rsidP="00052847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52847" w:rsidRPr="00E84461" w:rsidTr="00513B1E">
        <w:trPr>
          <w:trHeight w:val="30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47" w:rsidRPr="00E84461" w:rsidRDefault="00052847" w:rsidP="00052847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  <w:r w:rsidRPr="00E84461">
              <w:rPr>
                <w:color w:val="000000"/>
                <w:sz w:val="20"/>
                <w:szCs w:val="20"/>
                <w:lang w:eastAsia="ru-RU"/>
              </w:rPr>
              <w:t>Экспорт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2847" w:rsidRPr="00E84461" w:rsidRDefault="00052847" w:rsidP="00184146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52847" w:rsidRPr="00E84461" w:rsidTr="00513B1E">
        <w:trPr>
          <w:trHeight w:val="30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  <w:hideMark/>
          </w:tcPr>
          <w:p w:rsidR="00052847" w:rsidRPr="00E84461" w:rsidRDefault="00052847" w:rsidP="00052847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E84461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Объем рынка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</w:tcPr>
          <w:p w:rsidR="00052847" w:rsidRPr="00E84461" w:rsidRDefault="00052847" w:rsidP="00052847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</w:tr>
    </w:tbl>
    <w:p w:rsidR="00185622" w:rsidRDefault="00185622" w:rsidP="00022FAC">
      <w:pPr>
        <w:spacing w:before="120" w:after="240" w:line="360" w:lineRule="auto"/>
        <w:ind w:firstLine="0"/>
        <w:jc w:val="right"/>
        <w:rPr>
          <w:b/>
          <w:sz w:val="20"/>
        </w:rPr>
      </w:pPr>
      <w:r w:rsidRPr="00235764">
        <w:rPr>
          <w:b/>
          <w:sz w:val="20"/>
        </w:rPr>
        <w:t xml:space="preserve">Источник: </w:t>
      </w:r>
      <w:r>
        <w:rPr>
          <w:b/>
          <w:sz w:val="20"/>
        </w:rPr>
        <w:t xml:space="preserve">расчеты </w:t>
      </w:r>
      <w:r>
        <w:rPr>
          <w:b/>
          <w:sz w:val="20"/>
          <w:lang w:val="en-US"/>
        </w:rPr>
        <w:t>DISCOVERY</w:t>
      </w:r>
      <w:r w:rsidRPr="005546CF">
        <w:rPr>
          <w:b/>
          <w:sz w:val="20"/>
        </w:rPr>
        <w:t xml:space="preserve"> </w:t>
      </w:r>
      <w:r>
        <w:rPr>
          <w:b/>
          <w:sz w:val="20"/>
          <w:lang w:val="en-US"/>
        </w:rPr>
        <w:t>Research</w:t>
      </w:r>
      <w:r w:rsidRPr="005546CF">
        <w:rPr>
          <w:b/>
          <w:sz w:val="20"/>
        </w:rPr>
        <w:t xml:space="preserve"> </w:t>
      </w:r>
      <w:r>
        <w:rPr>
          <w:b/>
          <w:sz w:val="20"/>
          <w:lang w:val="en-US"/>
        </w:rPr>
        <w:t>Group</w:t>
      </w:r>
      <w:r w:rsidRPr="005546CF">
        <w:rPr>
          <w:b/>
          <w:sz w:val="20"/>
        </w:rPr>
        <w:t xml:space="preserve"> </w:t>
      </w:r>
      <w:r>
        <w:rPr>
          <w:b/>
          <w:sz w:val="20"/>
        </w:rPr>
        <w:t>по данным ФТС РФ и ФСГС</w:t>
      </w:r>
    </w:p>
    <w:p w:rsidR="00F274C3" w:rsidRDefault="00641BCD" w:rsidP="00641BCD">
      <w:pPr>
        <w:spacing w:line="360" w:lineRule="auto"/>
        <w:ind w:firstLine="567"/>
        <w:rPr>
          <w:color w:val="000000"/>
          <w:szCs w:val="24"/>
          <w:lang w:eastAsia="ru-RU"/>
        </w:rPr>
      </w:pPr>
      <w:r w:rsidRPr="00641BCD">
        <w:rPr>
          <w:color w:val="000000"/>
          <w:szCs w:val="24"/>
          <w:lang w:eastAsia="ru-RU"/>
        </w:rPr>
        <w:t xml:space="preserve">Перспективы развития рынка промышленной группы масел </w:t>
      </w:r>
      <w:r w:rsidR="00513B1E">
        <w:rPr>
          <w:color w:val="000000"/>
          <w:szCs w:val="24"/>
          <w:lang w:eastAsia="ru-RU"/>
        </w:rPr>
        <w:t>…</w:t>
      </w:r>
    </w:p>
    <w:p w:rsidR="00513B1E" w:rsidRDefault="00513B1E" w:rsidP="00641BCD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513B1E" w:rsidRPr="00C06A0B" w:rsidRDefault="00513B1E" w:rsidP="00641BCD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3A3C5D" w:rsidRDefault="00F274C3" w:rsidP="00641BCD">
      <w:pPr>
        <w:spacing w:line="360" w:lineRule="auto"/>
        <w:ind w:firstLine="567"/>
        <w:rPr>
          <w:color w:val="000000"/>
          <w:szCs w:val="24"/>
          <w:lang w:eastAsia="ru-RU"/>
        </w:rPr>
      </w:pPr>
      <w:r w:rsidRPr="00F274C3">
        <w:rPr>
          <w:color w:val="000000"/>
          <w:szCs w:val="24"/>
          <w:lang w:eastAsia="ru-RU"/>
        </w:rPr>
        <w:t>П</w:t>
      </w:r>
      <w:r>
        <w:rPr>
          <w:color w:val="000000"/>
          <w:szCs w:val="24"/>
          <w:lang w:eastAsia="ru-RU"/>
        </w:rPr>
        <w:t>о</w:t>
      </w:r>
      <w:r w:rsidRPr="00F274C3">
        <w:rPr>
          <w:color w:val="000000"/>
          <w:szCs w:val="24"/>
          <w:lang w:eastAsia="ru-RU"/>
        </w:rPr>
        <w:t xml:space="preserve"> оценкам DISCOVERY </w:t>
      </w:r>
      <w:r w:rsidRPr="00F274C3">
        <w:rPr>
          <w:color w:val="000000"/>
          <w:szCs w:val="24"/>
          <w:lang w:val="en-US" w:eastAsia="ru-RU"/>
        </w:rPr>
        <w:t>Research</w:t>
      </w:r>
      <w:r w:rsidRPr="00F274C3">
        <w:rPr>
          <w:color w:val="000000"/>
          <w:szCs w:val="24"/>
          <w:lang w:eastAsia="ru-RU"/>
        </w:rPr>
        <w:t xml:space="preserve"> </w:t>
      </w:r>
      <w:r w:rsidRPr="00F274C3">
        <w:rPr>
          <w:color w:val="000000"/>
          <w:szCs w:val="24"/>
          <w:lang w:val="en-US" w:eastAsia="ru-RU"/>
        </w:rPr>
        <w:t>Group</w:t>
      </w:r>
      <w:r w:rsidRPr="00F274C3">
        <w:rPr>
          <w:color w:val="000000"/>
          <w:szCs w:val="24"/>
          <w:lang w:eastAsia="ru-RU"/>
        </w:rPr>
        <w:t xml:space="preserve">, объем рынка индустриальных масел в 2015 году может достигнуть величины в </w:t>
      </w:r>
      <w:r w:rsidR="00513B1E">
        <w:rPr>
          <w:color w:val="000000"/>
          <w:szCs w:val="24"/>
          <w:lang w:eastAsia="ru-RU"/>
        </w:rPr>
        <w:t>…</w:t>
      </w:r>
      <w:r w:rsidRPr="00F274C3">
        <w:rPr>
          <w:color w:val="000000"/>
          <w:szCs w:val="24"/>
          <w:lang w:eastAsia="ru-RU"/>
        </w:rPr>
        <w:t xml:space="preserve"> тыс. тонн (т.е. будет наблюдаться сдержанный </w:t>
      </w:r>
      <w:r w:rsidR="00513B1E">
        <w:rPr>
          <w:color w:val="000000"/>
          <w:szCs w:val="24"/>
          <w:lang w:eastAsia="ru-RU"/>
        </w:rPr>
        <w:t>…</w:t>
      </w:r>
      <w:r w:rsidRPr="00F274C3">
        <w:rPr>
          <w:color w:val="000000"/>
          <w:szCs w:val="24"/>
          <w:lang w:eastAsia="ru-RU"/>
        </w:rPr>
        <w:t xml:space="preserve"> в </w:t>
      </w:r>
      <w:r w:rsidR="00513B1E">
        <w:rPr>
          <w:color w:val="000000"/>
          <w:szCs w:val="24"/>
          <w:lang w:eastAsia="ru-RU"/>
        </w:rPr>
        <w:t>…</w:t>
      </w:r>
      <w:r w:rsidRPr="00F274C3">
        <w:rPr>
          <w:color w:val="000000"/>
          <w:szCs w:val="24"/>
          <w:lang w:eastAsia="ru-RU"/>
        </w:rPr>
        <w:t>%).</w:t>
      </w:r>
      <w:r w:rsidR="003A3C5D">
        <w:rPr>
          <w:color w:val="000000"/>
          <w:szCs w:val="24"/>
          <w:lang w:eastAsia="ru-RU"/>
        </w:rPr>
        <w:t xml:space="preserve"> </w:t>
      </w:r>
    </w:p>
    <w:p w:rsidR="0012357D" w:rsidRPr="00E84461" w:rsidRDefault="0012357D" w:rsidP="00351B0D">
      <w:pPr>
        <w:pStyle w:val="af7"/>
      </w:pPr>
      <w:bookmarkStart w:id="128" w:name="_Toc360715137"/>
      <w:r w:rsidRPr="00E84461">
        <w:t xml:space="preserve">Диаграмма </w:t>
      </w:r>
      <w:fldSimple w:instr=" SEQ Диаграмма \* ARABIC ">
        <w:r w:rsidR="006F76A9">
          <w:rPr>
            <w:noProof/>
          </w:rPr>
          <w:t>21</w:t>
        </w:r>
      </w:fldSimple>
      <w:r w:rsidRPr="00E84461">
        <w:t>. Объем рынка индустриальных  масел в России в натуральном выражении в 2012 г., прогноз на 2013 – 2015 гг., тыс. тонн..</w:t>
      </w:r>
      <w:bookmarkEnd w:id="128"/>
    </w:p>
    <w:p w:rsidR="00641BCD" w:rsidRDefault="0012357D" w:rsidP="0012357D">
      <w:pPr>
        <w:spacing w:line="360" w:lineRule="auto"/>
        <w:ind w:firstLine="0"/>
        <w:jc w:val="center"/>
        <w:rPr>
          <w:color w:val="00000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6E00D8" wp14:editId="4A233370">
            <wp:extent cx="5729605" cy="2997200"/>
            <wp:effectExtent l="0" t="0" r="4445" b="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2357D" w:rsidRPr="006F76A9" w:rsidRDefault="0012357D" w:rsidP="0012357D">
      <w:pPr>
        <w:spacing w:after="240" w:line="360" w:lineRule="auto"/>
        <w:ind w:firstLine="0"/>
        <w:jc w:val="right"/>
        <w:rPr>
          <w:b/>
          <w:sz w:val="20"/>
          <w:lang w:val="en-US"/>
        </w:rPr>
      </w:pPr>
      <w:r w:rsidRPr="00235764">
        <w:rPr>
          <w:b/>
          <w:sz w:val="20"/>
        </w:rPr>
        <w:t>Источник</w:t>
      </w:r>
      <w:r w:rsidRPr="006F76A9">
        <w:rPr>
          <w:b/>
          <w:sz w:val="20"/>
          <w:lang w:val="en-US"/>
        </w:rPr>
        <w:t xml:space="preserve">: </w:t>
      </w:r>
      <w:r>
        <w:rPr>
          <w:b/>
          <w:sz w:val="20"/>
        </w:rPr>
        <w:t>расчеты</w:t>
      </w:r>
      <w:r w:rsidRPr="006F76A9">
        <w:rPr>
          <w:b/>
          <w:sz w:val="20"/>
          <w:lang w:val="en-US"/>
        </w:rPr>
        <w:t xml:space="preserve"> </w:t>
      </w:r>
      <w:r>
        <w:rPr>
          <w:b/>
          <w:sz w:val="20"/>
          <w:lang w:val="en-US"/>
        </w:rPr>
        <w:t>DISCOVERY</w:t>
      </w:r>
      <w:r w:rsidRPr="006F76A9">
        <w:rPr>
          <w:b/>
          <w:sz w:val="20"/>
          <w:lang w:val="en-US"/>
        </w:rPr>
        <w:t xml:space="preserve"> </w:t>
      </w:r>
      <w:r>
        <w:rPr>
          <w:b/>
          <w:sz w:val="20"/>
          <w:lang w:val="en-US"/>
        </w:rPr>
        <w:t>Research</w:t>
      </w:r>
      <w:r w:rsidRPr="006F76A9">
        <w:rPr>
          <w:b/>
          <w:sz w:val="20"/>
          <w:lang w:val="en-US"/>
        </w:rPr>
        <w:t xml:space="preserve"> </w:t>
      </w:r>
      <w:r>
        <w:rPr>
          <w:b/>
          <w:sz w:val="20"/>
          <w:lang w:val="en-US"/>
        </w:rPr>
        <w:t>Group</w:t>
      </w:r>
    </w:p>
    <w:p w:rsidR="00977FCA" w:rsidRPr="006F76A9" w:rsidRDefault="00513B1E" w:rsidP="00977FCA">
      <w:pPr>
        <w:spacing w:line="360" w:lineRule="auto"/>
        <w:ind w:firstLine="567"/>
        <w:rPr>
          <w:color w:val="000000"/>
          <w:szCs w:val="24"/>
          <w:lang w:val="en-US" w:eastAsia="ru-RU"/>
        </w:rPr>
      </w:pPr>
      <w:r w:rsidRPr="006F76A9">
        <w:rPr>
          <w:color w:val="000000"/>
          <w:szCs w:val="24"/>
          <w:lang w:val="en-US" w:eastAsia="ru-RU"/>
        </w:rPr>
        <w:t>…</w:t>
      </w:r>
    </w:p>
    <w:p w:rsidR="00513B1E" w:rsidRDefault="00513B1E" w:rsidP="00977FCA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lastRenderedPageBreak/>
        <w:t>…</w:t>
      </w:r>
    </w:p>
    <w:p w:rsidR="00513B1E" w:rsidRDefault="00513B1E" w:rsidP="00977FCA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513B1E" w:rsidRDefault="00513B1E" w:rsidP="00977FCA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8D1D07" w:rsidRPr="00E84461" w:rsidRDefault="008D1D07" w:rsidP="00351B0D">
      <w:pPr>
        <w:pStyle w:val="af7"/>
      </w:pPr>
      <w:bookmarkStart w:id="129" w:name="_Toc360715138"/>
      <w:r w:rsidRPr="00E84461">
        <w:t xml:space="preserve">Диаграмма </w:t>
      </w:r>
      <w:fldSimple w:instr=" SEQ Диаграмма \* ARABIC ">
        <w:r w:rsidR="006F76A9">
          <w:rPr>
            <w:noProof/>
          </w:rPr>
          <w:t>22</w:t>
        </w:r>
      </w:fldSimple>
      <w:r w:rsidRPr="00E84461">
        <w:t xml:space="preserve">. Структура российского рынка индустриальных масел </w:t>
      </w:r>
      <w:r w:rsidR="00184146" w:rsidRPr="00E84461">
        <w:t xml:space="preserve">в натуральном выражении </w:t>
      </w:r>
      <w:r w:rsidRPr="00E84461">
        <w:t>в 2012 году по типу  происхождения продукции, %.</w:t>
      </w:r>
      <w:bookmarkEnd w:id="129"/>
    </w:p>
    <w:p w:rsidR="008D1D07" w:rsidRDefault="00513B1E" w:rsidP="003C69F3">
      <w:pPr>
        <w:spacing w:line="360" w:lineRule="auto"/>
        <w:ind w:firstLine="567"/>
        <w:rPr>
          <w:color w:val="000000"/>
        </w:rPr>
      </w:pPr>
      <w:r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384983</wp:posOffset>
                </wp:positionH>
                <wp:positionV relativeFrom="paragraph">
                  <wp:posOffset>78682</wp:posOffset>
                </wp:positionV>
                <wp:extent cx="5216237" cy="1485900"/>
                <wp:effectExtent l="0" t="0" r="22860" b="19050"/>
                <wp:wrapSquare wrapText="bothSides"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237" cy="148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A3D9A" id="Прямоугольник 44" o:spid="_x0000_s1026" style="position:absolute;margin-left:30.3pt;margin-top:6.2pt;width:410.75pt;height:11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" fillcolor="white [3212]" strokecolor="#1f4d78 [1604]" strokeweight="1pt">
                <w10:wrap type="square"/>
              </v:rect>
            </w:pict>
          </mc:Fallback>
        </mc:AlternateContent>
      </w:r>
    </w:p>
    <w:p w:rsidR="008D1D07" w:rsidRDefault="008D1D07" w:rsidP="008D1D07">
      <w:pPr>
        <w:spacing w:after="120" w:line="360" w:lineRule="auto"/>
        <w:ind w:firstLine="567"/>
        <w:jc w:val="right"/>
        <w:rPr>
          <w:b/>
          <w:color w:val="000000"/>
          <w:sz w:val="20"/>
        </w:rPr>
      </w:pPr>
      <w:r w:rsidRPr="008D1D07">
        <w:rPr>
          <w:b/>
          <w:color w:val="000000"/>
          <w:sz w:val="20"/>
        </w:rPr>
        <w:t>Источник: ФСГС</w:t>
      </w:r>
    </w:p>
    <w:p w:rsidR="00513B1E" w:rsidRDefault="00513B1E" w:rsidP="00513B1E">
      <w:pPr>
        <w:spacing w:after="120" w:line="360" w:lineRule="auto"/>
        <w:ind w:firstLine="567"/>
        <w:jc w:val="left"/>
        <w:rPr>
          <w:color w:val="000000"/>
          <w:szCs w:val="24"/>
        </w:rPr>
      </w:pPr>
      <w:r w:rsidRPr="00513B1E">
        <w:rPr>
          <w:color w:val="000000"/>
          <w:szCs w:val="24"/>
        </w:rPr>
        <w:t>…</w:t>
      </w:r>
    </w:p>
    <w:p w:rsidR="00513B1E" w:rsidRPr="00513B1E" w:rsidRDefault="00513B1E" w:rsidP="00513B1E">
      <w:pPr>
        <w:spacing w:after="120" w:line="360" w:lineRule="auto"/>
        <w:ind w:firstLine="567"/>
        <w:jc w:val="left"/>
        <w:rPr>
          <w:color w:val="000000"/>
          <w:szCs w:val="24"/>
        </w:rPr>
      </w:pPr>
      <w:r>
        <w:rPr>
          <w:color w:val="000000"/>
          <w:szCs w:val="24"/>
        </w:rPr>
        <w:t>…</w:t>
      </w:r>
    </w:p>
    <w:p w:rsidR="00513B1E" w:rsidRPr="00513B1E" w:rsidRDefault="00513B1E" w:rsidP="00513B1E">
      <w:pPr>
        <w:spacing w:after="120" w:line="360" w:lineRule="auto"/>
        <w:ind w:firstLine="567"/>
        <w:jc w:val="left"/>
        <w:rPr>
          <w:color w:val="000000"/>
          <w:szCs w:val="24"/>
        </w:rPr>
      </w:pPr>
      <w:r w:rsidRPr="00513B1E">
        <w:rPr>
          <w:color w:val="000000"/>
          <w:szCs w:val="24"/>
        </w:rPr>
        <w:t>…</w:t>
      </w:r>
    </w:p>
    <w:p w:rsidR="0049671D" w:rsidRPr="00A9159D" w:rsidRDefault="0049671D" w:rsidP="0049671D">
      <w:pPr>
        <w:pStyle w:val="2"/>
        <w:spacing w:line="360" w:lineRule="auto"/>
        <w:ind w:firstLine="0"/>
        <w:jc w:val="left"/>
        <w:rPr>
          <w:rFonts w:ascii="Times New Roman" w:hAnsi="Times New Roman"/>
          <w:i w:val="0"/>
          <w:sz w:val="24"/>
          <w:szCs w:val="24"/>
          <w:lang w:eastAsia="ru-RU"/>
        </w:rPr>
      </w:pPr>
      <w:bookmarkStart w:id="130" w:name="_Toc360630939"/>
      <w:bookmarkStart w:id="131" w:name="_Toc360714370"/>
      <w:r w:rsidRPr="00243D06">
        <w:rPr>
          <w:rFonts w:ascii="Times New Roman" w:hAnsi="Times New Roman"/>
          <w:i w:val="0"/>
          <w:sz w:val="24"/>
          <w:szCs w:val="24"/>
          <w:lang w:eastAsia="ru-RU"/>
        </w:rPr>
        <w:t>§</w:t>
      </w:r>
      <w:r>
        <w:rPr>
          <w:rFonts w:ascii="Times New Roman" w:hAnsi="Times New Roman"/>
          <w:i w:val="0"/>
          <w:sz w:val="24"/>
          <w:szCs w:val="24"/>
          <w:lang w:eastAsia="ru-RU"/>
        </w:rPr>
        <w:t>3. Р</w:t>
      </w:r>
      <w:r w:rsidRPr="00C40AB8">
        <w:rPr>
          <w:rFonts w:ascii="Times New Roman" w:hAnsi="Times New Roman"/>
          <w:i w:val="0"/>
          <w:sz w:val="24"/>
          <w:szCs w:val="24"/>
          <w:lang w:eastAsia="ru-RU"/>
        </w:rPr>
        <w:t>ын</w:t>
      </w:r>
      <w:r>
        <w:rPr>
          <w:rFonts w:ascii="Times New Roman" w:hAnsi="Times New Roman"/>
          <w:i w:val="0"/>
          <w:sz w:val="24"/>
          <w:szCs w:val="24"/>
          <w:lang w:eastAsia="ru-RU"/>
        </w:rPr>
        <w:t>о</w:t>
      </w:r>
      <w:r w:rsidRPr="00C40AB8">
        <w:rPr>
          <w:rFonts w:ascii="Times New Roman" w:hAnsi="Times New Roman"/>
          <w:i w:val="0"/>
          <w:sz w:val="24"/>
          <w:szCs w:val="24"/>
          <w:lang w:eastAsia="ru-RU"/>
        </w:rPr>
        <w:t xml:space="preserve">к </w:t>
      </w:r>
      <w:r>
        <w:rPr>
          <w:rFonts w:ascii="Times New Roman" w:hAnsi="Times New Roman"/>
          <w:i w:val="0"/>
          <w:sz w:val="24"/>
          <w:szCs w:val="24"/>
          <w:lang w:eastAsia="ru-RU"/>
        </w:rPr>
        <w:t>трансмиссионных</w:t>
      </w:r>
      <w:r w:rsidRPr="00C40AB8">
        <w:rPr>
          <w:rFonts w:ascii="Times New Roman" w:hAnsi="Times New Roman"/>
          <w:i w:val="0"/>
          <w:sz w:val="24"/>
          <w:szCs w:val="24"/>
          <w:lang w:eastAsia="ru-RU"/>
        </w:rPr>
        <w:t xml:space="preserve"> масел</w:t>
      </w:r>
      <w:r w:rsidR="00A9159D">
        <w:rPr>
          <w:rFonts w:ascii="Times New Roman" w:hAnsi="Times New Roman"/>
          <w:i w:val="0"/>
          <w:sz w:val="24"/>
          <w:szCs w:val="24"/>
          <w:lang w:eastAsia="ru-RU"/>
        </w:rPr>
        <w:t xml:space="preserve"> и жидкостей </w:t>
      </w:r>
      <w:r w:rsidR="00A9159D">
        <w:rPr>
          <w:rFonts w:ascii="Times New Roman" w:hAnsi="Times New Roman"/>
          <w:i w:val="0"/>
          <w:sz w:val="24"/>
          <w:szCs w:val="24"/>
          <w:lang w:val="en-US" w:eastAsia="ru-RU"/>
        </w:rPr>
        <w:t>ATF</w:t>
      </w:r>
      <w:r w:rsidR="00A9159D" w:rsidRPr="00A9159D">
        <w:rPr>
          <w:rFonts w:ascii="Times New Roman" w:hAnsi="Times New Roman"/>
          <w:i w:val="0"/>
          <w:sz w:val="24"/>
          <w:szCs w:val="24"/>
          <w:lang w:eastAsia="ru-RU"/>
        </w:rPr>
        <w:t>/</w:t>
      </w:r>
      <w:r w:rsidR="00A9159D">
        <w:rPr>
          <w:rFonts w:ascii="Times New Roman" w:hAnsi="Times New Roman"/>
          <w:i w:val="0"/>
          <w:sz w:val="24"/>
          <w:szCs w:val="24"/>
          <w:lang w:eastAsia="ru-RU"/>
        </w:rPr>
        <w:t>ГУР</w:t>
      </w:r>
      <w:bookmarkEnd w:id="130"/>
      <w:bookmarkEnd w:id="131"/>
    </w:p>
    <w:p w:rsidR="0049671D" w:rsidRDefault="00513B1E" w:rsidP="0049671D">
      <w:pPr>
        <w:pStyle w:val="af0"/>
        <w:ind w:firstLine="540"/>
      </w:pPr>
      <w:r>
        <w:rPr>
          <w:color w:val="000000"/>
          <w:lang w:eastAsia="ru-RU"/>
        </w:rPr>
        <w:t>…</w:t>
      </w:r>
    </w:p>
    <w:p w:rsidR="00702A85" w:rsidRPr="00E84461" w:rsidRDefault="00702A85" w:rsidP="00351B0D">
      <w:pPr>
        <w:pStyle w:val="af7"/>
      </w:pPr>
      <w:bookmarkStart w:id="132" w:name="_Toc360714501"/>
      <w:r w:rsidRPr="00E84461">
        <w:t xml:space="preserve">Таблица </w:t>
      </w:r>
      <w:fldSimple w:instr=" SEQ Таблица \* ARABIC ">
        <w:r w:rsidR="006F76A9">
          <w:rPr>
            <w:noProof/>
          </w:rPr>
          <w:t>14</w:t>
        </w:r>
      </w:fldSimple>
      <w:r w:rsidRPr="00E84461">
        <w:t>. Объем рынка трансмиссионных масел в России в 2012 году в натуральном выражении, тыс. тонн.</w:t>
      </w:r>
      <w:bookmarkEnd w:id="132"/>
    </w:p>
    <w:tbl>
      <w:tblPr>
        <w:tblW w:w="4640" w:type="dxa"/>
        <w:jc w:val="center"/>
        <w:tblLook w:val="04A0" w:firstRow="1" w:lastRow="0" w:firstColumn="1" w:lastColumn="0" w:noHBand="0" w:noVBand="1"/>
      </w:tblPr>
      <w:tblGrid>
        <w:gridCol w:w="2800"/>
        <w:gridCol w:w="1840"/>
      </w:tblGrid>
      <w:tr w:rsidR="00284C8F" w:rsidRPr="00E84461" w:rsidTr="00702A85">
        <w:trPr>
          <w:trHeight w:val="300"/>
          <w:jc w:val="center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:rsidR="00284C8F" w:rsidRPr="00E84461" w:rsidRDefault="00284C8F" w:rsidP="00702A85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E84461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:rsidR="00284C8F" w:rsidRPr="00E84461" w:rsidRDefault="00284C8F" w:rsidP="00702A85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E84461">
              <w:rPr>
                <w:b/>
                <w:bCs/>
                <w:color w:val="FFFFFF"/>
                <w:sz w:val="20"/>
                <w:szCs w:val="20"/>
                <w:lang w:eastAsia="ru-RU"/>
              </w:rPr>
              <w:t>тыс. тонн</w:t>
            </w:r>
          </w:p>
        </w:tc>
      </w:tr>
      <w:tr w:rsidR="00284C8F" w:rsidRPr="00E84461" w:rsidTr="00702A85">
        <w:trPr>
          <w:trHeight w:val="30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C8F" w:rsidRPr="00E84461" w:rsidRDefault="00284C8F" w:rsidP="00702A85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  <w:r w:rsidRPr="00E84461">
              <w:rPr>
                <w:color w:val="000000"/>
                <w:sz w:val="20"/>
                <w:szCs w:val="20"/>
                <w:lang w:eastAsia="ru-RU"/>
              </w:rPr>
              <w:t>Производство</w:t>
            </w:r>
            <w:r w:rsidRPr="00E84461">
              <w:rPr>
                <w:rStyle w:val="a9"/>
                <w:color w:val="000000"/>
                <w:sz w:val="20"/>
                <w:szCs w:val="20"/>
                <w:lang w:eastAsia="ru-RU"/>
              </w:rPr>
              <w:footnoteReference w:id="3"/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C8F" w:rsidRPr="00E84461" w:rsidRDefault="00513B1E" w:rsidP="00702A85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284C8F" w:rsidRPr="00E84461" w:rsidTr="00702A85">
        <w:trPr>
          <w:trHeight w:val="30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C8F" w:rsidRPr="00E84461" w:rsidRDefault="007B091C" w:rsidP="00702A85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  <w:r w:rsidRPr="00E84461">
              <w:rPr>
                <w:color w:val="000000"/>
                <w:sz w:val="20"/>
                <w:szCs w:val="20"/>
                <w:lang w:eastAsia="ru-RU"/>
              </w:rPr>
              <w:t>Экс</w:t>
            </w:r>
            <w:r w:rsidR="00284C8F" w:rsidRPr="00E84461">
              <w:rPr>
                <w:color w:val="000000"/>
                <w:sz w:val="20"/>
                <w:szCs w:val="20"/>
                <w:lang w:eastAsia="ru-RU"/>
              </w:rPr>
              <w:t>порт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C8F" w:rsidRPr="00E84461" w:rsidRDefault="00513B1E" w:rsidP="00702A85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284C8F" w:rsidRPr="00E84461" w:rsidTr="00702A85">
        <w:trPr>
          <w:trHeight w:val="30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C8F" w:rsidRPr="00E84461" w:rsidRDefault="007B091C" w:rsidP="00702A85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  <w:r w:rsidRPr="00E84461">
              <w:rPr>
                <w:color w:val="000000"/>
                <w:sz w:val="20"/>
                <w:szCs w:val="20"/>
                <w:lang w:eastAsia="ru-RU"/>
              </w:rPr>
              <w:t>Импорт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C8F" w:rsidRPr="00E84461" w:rsidRDefault="00513B1E" w:rsidP="00702A85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284C8F" w:rsidRPr="00E84461" w:rsidTr="00702A85">
        <w:trPr>
          <w:trHeight w:val="300"/>
          <w:jc w:val="center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  <w:hideMark/>
          </w:tcPr>
          <w:p w:rsidR="00284C8F" w:rsidRPr="00E84461" w:rsidRDefault="00284C8F" w:rsidP="00702A85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E84461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Объем рынка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  <w:hideMark/>
          </w:tcPr>
          <w:p w:rsidR="00284C8F" w:rsidRPr="00E84461" w:rsidRDefault="00513B1E" w:rsidP="00702A85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…</w:t>
            </w:r>
          </w:p>
        </w:tc>
      </w:tr>
    </w:tbl>
    <w:p w:rsidR="00284C8F" w:rsidRPr="008D1D07" w:rsidRDefault="00284C8F" w:rsidP="00284C8F">
      <w:pPr>
        <w:spacing w:after="120" w:line="360" w:lineRule="auto"/>
        <w:ind w:firstLine="567"/>
        <w:jc w:val="right"/>
        <w:rPr>
          <w:b/>
          <w:color w:val="000000"/>
          <w:sz w:val="20"/>
        </w:rPr>
      </w:pPr>
      <w:r w:rsidRPr="008D1D07">
        <w:rPr>
          <w:b/>
          <w:color w:val="000000"/>
          <w:sz w:val="20"/>
        </w:rPr>
        <w:t>Источник: ФСГС</w:t>
      </w:r>
      <w:r w:rsidR="007B091C">
        <w:rPr>
          <w:b/>
          <w:color w:val="000000"/>
          <w:sz w:val="20"/>
        </w:rPr>
        <w:t>, ФТС РФ</w:t>
      </w:r>
    </w:p>
    <w:p w:rsidR="0049671D" w:rsidRDefault="00513B1E" w:rsidP="00022098">
      <w:pPr>
        <w:pStyle w:val="af0"/>
        <w:ind w:firstLine="540"/>
      </w:pPr>
      <w:r>
        <w:t>…</w:t>
      </w:r>
    </w:p>
    <w:p w:rsidR="00702A85" w:rsidRPr="00E84461" w:rsidRDefault="00702A85" w:rsidP="00351B0D">
      <w:pPr>
        <w:pStyle w:val="af7"/>
      </w:pPr>
      <w:bookmarkStart w:id="133" w:name="_Toc360715139"/>
      <w:r w:rsidRPr="00E84461">
        <w:lastRenderedPageBreak/>
        <w:t xml:space="preserve">Диаграмма </w:t>
      </w:r>
      <w:fldSimple w:instr=" SEQ Диаграмма \* ARABIC ">
        <w:r w:rsidR="006F76A9">
          <w:rPr>
            <w:noProof/>
          </w:rPr>
          <w:t>23</w:t>
        </w:r>
      </w:fldSimple>
      <w:r w:rsidRPr="00E84461">
        <w:t>. Объем рынка трансмиссионных масел в России в натуральном выражении в 2012 г., прогноз на 2013 – 2015 гг., тыс. тонн..</w:t>
      </w:r>
      <w:bookmarkEnd w:id="133"/>
    </w:p>
    <w:p w:rsidR="00702A85" w:rsidRDefault="00DA68A9" w:rsidP="00702A85">
      <w:pPr>
        <w:spacing w:line="360" w:lineRule="auto"/>
        <w:ind w:firstLine="0"/>
        <w:jc w:val="center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1397AFF7" wp14:editId="3D466136">
            <wp:extent cx="5729605" cy="3384645"/>
            <wp:effectExtent l="0" t="0" r="4445" b="635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02A85" w:rsidRPr="006F76A9" w:rsidRDefault="00702A85" w:rsidP="00702A85">
      <w:pPr>
        <w:spacing w:after="240" w:line="360" w:lineRule="auto"/>
        <w:ind w:firstLine="0"/>
        <w:jc w:val="right"/>
        <w:rPr>
          <w:b/>
          <w:sz w:val="20"/>
          <w:lang w:val="en-US"/>
        </w:rPr>
      </w:pPr>
      <w:r w:rsidRPr="00235764">
        <w:rPr>
          <w:b/>
          <w:sz w:val="20"/>
        </w:rPr>
        <w:t>Источник</w:t>
      </w:r>
      <w:r w:rsidRPr="006F76A9">
        <w:rPr>
          <w:b/>
          <w:sz w:val="20"/>
          <w:lang w:val="en-US"/>
        </w:rPr>
        <w:t xml:space="preserve">: </w:t>
      </w:r>
      <w:r>
        <w:rPr>
          <w:b/>
          <w:sz w:val="20"/>
        </w:rPr>
        <w:t>расчеты</w:t>
      </w:r>
      <w:r w:rsidRPr="006F76A9">
        <w:rPr>
          <w:b/>
          <w:sz w:val="20"/>
          <w:lang w:val="en-US"/>
        </w:rPr>
        <w:t xml:space="preserve"> </w:t>
      </w:r>
      <w:r>
        <w:rPr>
          <w:b/>
          <w:sz w:val="20"/>
          <w:lang w:val="en-US"/>
        </w:rPr>
        <w:t>DISCOVERY</w:t>
      </w:r>
      <w:r w:rsidRPr="006F76A9">
        <w:rPr>
          <w:b/>
          <w:sz w:val="20"/>
          <w:lang w:val="en-US"/>
        </w:rPr>
        <w:t xml:space="preserve"> </w:t>
      </w:r>
      <w:r>
        <w:rPr>
          <w:b/>
          <w:sz w:val="20"/>
          <w:lang w:val="en-US"/>
        </w:rPr>
        <w:t>Research</w:t>
      </w:r>
      <w:r w:rsidRPr="006F76A9">
        <w:rPr>
          <w:b/>
          <w:sz w:val="20"/>
          <w:lang w:val="en-US"/>
        </w:rPr>
        <w:t xml:space="preserve"> </w:t>
      </w:r>
      <w:r>
        <w:rPr>
          <w:b/>
          <w:sz w:val="20"/>
          <w:lang w:val="en-US"/>
        </w:rPr>
        <w:t>Group</w:t>
      </w:r>
    </w:p>
    <w:p w:rsidR="0049671D" w:rsidRPr="006F76A9" w:rsidRDefault="00513B1E" w:rsidP="00022098">
      <w:pPr>
        <w:spacing w:line="360" w:lineRule="auto"/>
        <w:ind w:firstLine="567"/>
        <w:rPr>
          <w:lang w:val="en-US"/>
        </w:rPr>
      </w:pPr>
      <w:r w:rsidRPr="006F76A9">
        <w:rPr>
          <w:lang w:val="en-US"/>
        </w:rPr>
        <w:t>…</w:t>
      </w:r>
    </w:p>
    <w:p w:rsidR="00513B1E" w:rsidRDefault="00702A85" w:rsidP="00022098">
      <w:pPr>
        <w:spacing w:line="360" w:lineRule="auto"/>
        <w:ind w:firstLine="567"/>
      </w:pPr>
      <w:r>
        <w:t xml:space="preserve">Доля импортной продукции на российском рынке оценивается в </w:t>
      </w:r>
      <w:r w:rsidR="00513B1E">
        <w:t>…</w:t>
      </w:r>
    </w:p>
    <w:p w:rsidR="00702A85" w:rsidRDefault="00513B1E" w:rsidP="00022098">
      <w:pPr>
        <w:spacing w:line="360" w:lineRule="auto"/>
        <w:ind w:firstLine="567"/>
      </w:pPr>
      <w:r>
        <w:t>…</w:t>
      </w:r>
    </w:p>
    <w:p w:rsidR="00513B1E" w:rsidRPr="00702A85" w:rsidRDefault="00513B1E" w:rsidP="00022098">
      <w:pPr>
        <w:spacing w:line="360" w:lineRule="auto"/>
        <w:ind w:firstLine="567"/>
      </w:pPr>
      <w:r>
        <w:t>…</w:t>
      </w:r>
    </w:p>
    <w:p w:rsidR="00702A85" w:rsidRPr="00E84461" w:rsidRDefault="00702A85" w:rsidP="00351B0D">
      <w:pPr>
        <w:pStyle w:val="af7"/>
      </w:pPr>
      <w:bookmarkStart w:id="134" w:name="_Toc360715140"/>
      <w:r w:rsidRPr="00E84461">
        <w:t xml:space="preserve">Диаграмма </w:t>
      </w:r>
      <w:fldSimple w:instr=" SEQ Диаграмма \* ARABIC ">
        <w:r w:rsidR="006F76A9">
          <w:rPr>
            <w:noProof/>
          </w:rPr>
          <w:t>24</w:t>
        </w:r>
      </w:fldSimple>
      <w:r w:rsidRPr="00E84461">
        <w:t>. Структура российского рынка трансмиссионных масел в 2012 году по типу  происхождения продукции, %.</w:t>
      </w:r>
      <w:bookmarkEnd w:id="134"/>
    </w:p>
    <w:p w:rsidR="00022098" w:rsidRDefault="00702A85" w:rsidP="00702A85">
      <w:pPr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00C1D39" wp14:editId="7BC9EDEB">
            <wp:extent cx="4914900" cy="2470245"/>
            <wp:effectExtent l="0" t="0" r="0" b="6350"/>
            <wp:docPr id="9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02A85" w:rsidRPr="00022098" w:rsidRDefault="00702A85" w:rsidP="00702A85">
      <w:pPr>
        <w:spacing w:line="360" w:lineRule="auto"/>
        <w:ind w:firstLine="0"/>
        <w:jc w:val="right"/>
      </w:pPr>
      <w:r w:rsidRPr="00235764">
        <w:rPr>
          <w:b/>
          <w:sz w:val="20"/>
        </w:rPr>
        <w:t>Источник</w:t>
      </w:r>
      <w:r w:rsidRPr="004119B0">
        <w:rPr>
          <w:b/>
          <w:sz w:val="20"/>
        </w:rPr>
        <w:t xml:space="preserve">: </w:t>
      </w:r>
      <w:r>
        <w:rPr>
          <w:b/>
          <w:sz w:val="20"/>
        </w:rPr>
        <w:t>ФСГС, ФТС</w:t>
      </w:r>
    </w:p>
    <w:p w:rsidR="00A94A4A" w:rsidRDefault="00A94A4A">
      <w:pPr>
        <w:ind w:firstLine="0"/>
        <w:jc w:val="left"/>
        <w:rPr>
          <w:b/>
          <w:bCs/>
          <w:kern w:val="32"/>
          <w:sz w:val="28"/>
          <w:szCs w:val="28"/>
        </w:rPr>
      </w:pPr>
      <w:r>
        <w:br w:type="page"/>
      </w:r>
    </w:p>
    <w:p w:rsidR="00002150" w:rsidRDefault="00002150" w:rsidP="006D4BCE">
      <w:pPr>
        <w:pStyle w:val="1"/>
      </w:pPr>
      <w:bookmarkStart w:id="135" w:name="_Toc360630940"/>
      <w:bookmarkStart w:id="136" w:name="_Toc360714371"/>
      <w:r>
        <w:lastRenderedPageBreak/>
        <w:t xml:space="preserve">Глава </w:t>
      </w:r>
      <w:r w:rsidRPr="00002150">
        <w:t>5</w:t>
      </w:r>
      <w:r w:rsidRPr="0078131C">
        <w:t xml:space="preserve">. </w:t>
      </w:r>
      <w:r>
        <w:t>Внешнеэкономические операции</w:t>
      </w:r>
      <w:bookmarkEnd w:id="135"/>
      <w:bookmarkEnd w:id="136"/>
    </w:p>
    <w:p w:rsidR="00002150" w:rsidRDefault="00002150" w:rsidP="00002150">
      <w:pPr>
        <w:pStyle w:val="2"/>
        <w:ind w:firstLine="0"/>
        <w:jc w:val="left"/>
        <w:rPr>
          <w:rFonts w:ascii="Times New Roman" w:hAnsi="Times New Roman"/>
          <w:i w:val="0"/>
          <w:sz w:val="24"/>
          <w:szCs w:val="24"/>
        </w:rPr>
      </w:pPr>
      <w:bookmarkStart w:id="137" w:name="_Toc355768026"/>
      <w:bookmarkStart w:id="138" w:name="_Toc360630941"/>
      <w:bookmarkStart w:id="139" w:name="_Toc360714372"/>
      <w:r w:rsidRPr="00243D06">
        <w:rPr>
          <w:rFonts w:ascii="Times New Roman" w:hAnsi="Times New Roman"/>
          <w:i w:val="0"/>
          <w:sz w:val="24"/>
          <w:szCs w:val="24"/>
          <w:lang w:eastAsia="ru-RU"/>
        </w:rPr>
        <w:t>§1.</w:t>
      </w:r>
      <w:r w:rsidR="00CD22FB">
        <w:rPr>
          <w:rFonts w:ascii="Times New Roman" w:hAnsi="Times New Roman"/>
          <w:i w:val="0"/>
          <w:sz w:val="24"/>
          <w:szCs w:val="24"/>
          <w:lang w:eastAsia="ru-RU"/>
        </w:rPr>
        <w:t>1.</w:t>
      </w:r>
      <w:r w:rsidRPr="00243D06">
        <w:rPr>
          <w:rFonts w:ascii="Times New Roman" w:hAnsi="Times New Roman"/>
          <w:i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</w:rPr>
        <w:t>Импорт</w:t>
      </w:r>
      <w:bookmarkEnd w:id="137"/>
      <w:r w:rsidR="00C40AB8">
        <w:rPr>
          <w:rFonts w:ascii="Times New Roman" w:hAnsi="Times New Roman"/>
          <w:i w:val="0"/>
          <w:sz w:val="24"/>
          <w:szCs w:val="24"/>
        </w:rPr>
        <w:t xml:space="preserve"> моторных масел</w:t>
      </w:r>
      <w:bookmarkEnd w:id="138"/>
      <w:bookmarkEnd w:id="139"/>
    </w:p>
    <w:p w:rsidR="00002150" w:rsidRPr="00002150" w:rsidRDefault="00002150" w:rsidP="00002150"/>
    <w:p w:rsidR="00002150" w:rsidRDefault="00002150" w:rsidP="00002150">
      <w:pPr>
        <w:pStyle w:val="3"/>
        <w:spacing w:before="0" w:after="0" w:line="360" w:lineRule="auto"/>
        <w:ind w:firstLine="567"/>
        <w:rPr>
          <w:szCs w:val="24"/>
          <w:u w:val="single"/>
        </w:rPr>
      </w:pPr>
      <w:bookmarkStart w:id="140" w:name="_Toc355768027"/>
      <w:bookmarkStart w:id="141" w:name="_Toc360630942"/>
      <w:bookmarkStart w:id="142" w:name="_Toc360714373"/>
      <w:r>
        <w:rPr>
          <w:szCs w:val="24"/>
          <w:u w:val="single"/>
        </w:rPr>
        <w:t>1.</w:t>
      </w:r>
      <w:bookmarkEnd w:id="140"/>
      <w:r w:rsidR="00143D66">
        <w:rPr>
          <w:szCs w:val="24"/>
          <w:u w:val="single"/>
        </w:rPr>
        <w:t>Импорт моторных масел в разрезе по их видам</w:t>
      </w:r>
      <w:bookmarkEnd w:id="141"/>
      <w:bookmarkEnd w:id="142"/>
      <w:r w:rsidR="00143D66">
        <w:rPr>
          <w:szCs w:val="24"/>
          <w:u w:val="single"/>
        </w:rPr>
        <w:t xml:space="preserve"> </w:t>
      </w:r>
    </w:p>
    <w:p w:rsidR="00F2143F" w:rsidRDefault="00513B1E" w:rsidP="00F2143F">
      <w:pPr>
        <w:spacing w:line="360" w:lineRule="auto"/>
        <w:ind w:firstLine="567"/>
        <w:rPr>
          <w:shd w:val="clear" w:color="auto" w:fill="FFFFFF"/>
        </w:rPr>
      </w:pPr>
      <w:r>
        <w:rPr>
          <w:shd w:val="clear" w:color="auto" w:fill="FFFFFF"/>
        </w:rPr>
        <w:t>…</w:t>
      </w:r>
    </w:p>
    <w:p w:rsidR="00513B1E" w:rsidRDefault="00513B1E" w:rsidP="00F2143F">
      <w:pPr>
        <w:spacing w:line="360" w:lineRule="auto"/>
        <w:ind w:firstLine="567"/>
        <w:rPr>
          <w:shd w:val="clear" w:color="auto" w:fill="FFFFFF"/>
        </w:rPr>
      </w:pPr>
      <w:r>
        <w:rPr>
          <w:shd w:val="clear" w:color="auto" w:fill="FFFFFF"/>
        </w:rPr>
        <w:t>…</w:t>
      </w:r>
    </w:p>
    <w:p w:rsidR="00513B1E" w:rsidRDefault="00513B1E" w:rsidP="00F2143F">
      <w:pPr>
        <w:spacing w:line="360" w:lineRule="auto"/>
        <w:ind w:firstLine="567"/>
        <w:rPr>
          <w:shd w:val="clear" w:color="auto" w:fill="FFFFFF"/>
        </w:rPr>
      </w:pPr>
      <w:r>
        <w:rPr>
          <w:shd w:val="clear" w:color="auto" w:fill="FFFFFF"/>
        </w:rPr>
        <w:t>…</w:t>
      </w:r>
    </w:p>
    <w:p w:rsidR="00942315" w:rsidRPr="00E84461" w:rsidRDefault="00942315" w:rsidP="00351B0D">
      <w:pPr>
        <w:pStyle w:val="af7"/>
      </w:pPr>
      <w:bookmarkStart w:id="143" w:name="_Toc360715141"/>
      <w:r w:rsidRPr="00E84461">
        <w:t xml:space="preserve">Диаграмма </w:t>
      </w:r>
      <w:fldSimple w:instr=" SEQ Диаграмма \* ARABIC ">
        <w:r w:rsidR="006F76A9">
          <w:rPr>
            <w:noProof/>
          </w:rPr>
          <w:t>25</w:t>
        </w:r>
      </w:fldSimple>
      <w:r w:rsidRPr="00E84461">
        <w:t xml:space="preserve">. Структура российского рынка моторных </w:t>
      </w:r>
      <w:r w:rsidR="001C68A2" w:rsidRPr="00E84461">
        <w:t xml:space="preserve">масел </w:t>
      </w:r>
      <w:r w:rsidRPr="00E84461">
        <w:t>в 2012 году масел по происхождению продукции, %.</w:t>
      </w:r>
      <w:bookmarkEnd w:id="143"/>
    </w:p>
    <w:p w:rsidR="00942315" w:rsidRDefault="00942315" w:rsidP="00942315">
      <w:pPr>
        <w:pStyle w:val="af9"/>
        <w:spacing w:before="0" w:beforeAutospacing="0" w:after="0" w:afterAutospacing="0" w:line="360" w:lineRule="auto"/>
        <w:jc w:val="center"/>
        <w:rPr>
          <w:b/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0CB944E3" wp14:editId="3A947D53">
            <wp:extent cx="4954137" cy="286603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66981" w:rsidRPr="006F76A9" w:rsidRDefault="00A66981" w:rsidP="00A66981">
      <w:pPr>
        <w:spacing w:after="240" w:line="360" w:lineRule="auto"/>
        <w:ind w:firstLine="0"/>
        <w:jc w:val="right"/>
        <w:rPr>
          <w:b/>
          <w:sz w:val="20"/>
          <w:lang w:val="en-US"/>
        </w:rPr>
      </w:pPr>
      <w:r w:rsidRPr="00235764">
        <w:rPr>
          <w:b/>
          <w:sz w:val="20"/>
        </w:rPr>
        <w:t>Источник</w:t>
      </w:r>
      <w:r w:rsidRPr="006F76A9">
        <w:rPr>
          <w:b/>
          <w:sz w:val="20"/>
          <w:lang w:val="en-US"/>
        </w:rPr>
        <w:t xml:space="preserve">: </w:t>
      </w:r>
      <w:r>
        <w:rPr>
          <w:b/>
          <w:sz w:val="20"/>
        </w:rPr>
        <w:t>расчеты</w:t>
      </w:r>
      <w:r w:rsidRPr="006F76A9">
        <w:rPr>
          <w:b/>
          <w:sz w:val="20"/>
          <w:lang w:val="en-US"/>
        </w:rPr>
        <w:t xml:space="preserve"> </w:t>
      </w:r>
      <w:r>
        <w:rPr>
          <w:b/>
          <w:sz w:val="20"/>
          <w:lang w:val="en-US"/>
        </w:rPr>
        <w:t>DISCOVERY</w:t>
      </w:r>
      <w:r w:rsidRPr="006F76A9">
        <w:rPr>
          <w:b/>
          <w:sz w:val="20"/>
          <w:lang w:val="en-US"/>
        </w:rPr>
        <w:t xml:space="preserve"> </w:t>
      </w:r>
      <w:r>
        <w:rPr>
          <w:b/>
          <w:sz w:val="20"/>
          <w:lang w:val="en-US"/>
        </w:rPr>
        <w:t>Research</w:t>
      </w:r>
      <w:r w:rsidRPr="006F76A9">
        <w:rPr>
          <w:b/>
          <w:sz w:val="20"/>
          <w:lang w:val="en-US"/>
        </w:rPr>
        <w:t xml:space="preserve"> </w:t>
      </w:r>
      <w:r>
        <w:rPr>
          <w:b/>
          <w:sz w:val="20"/>
          <w:lang w:val="en-US"/>
        </w:rPr>
        <w:t>Group</w:t>
      </w:r>
    </w:p>
    <w:p w:rsidR="00C278E2" w:rsidRPr="006F76A9" w:rsidRDefault="00513B1E" w:rsidP="00C278E2">
      <w:pPr>
        <w:pStyle w:val="af9"/>
        <w:spacing w:before="0" w:beforeAutospacing="0" w:after="0" w:afterAutospacing="0" w:line="360" w:lineRule="auto"/>
        <w:ind w:firstLine="567"/>
        <w:jc w:val="both"/>
        <w:rPr>
          <w:szCs w:val="22"/>
          <w:shd w:val="clear" w:color="auto" w:fill="FFFFFF"/>
          <w:lang w:val="en-US" w:eastAsia="en-US"/>
        </w:rPr>
      </w:pPr>
      <w:r w:rsidRPr="006F76A9">
        <w:rPr>
          <w:szCs w:val="22"/>
          <w:shd w:val="clear" w:color="auto" w:fill="FFFFFF"/>
          <w:lang w:val="en-US" w:eastAsia="en-US"/>
        </w:rPr>
        <w:t>…</w:t>
      </w:r>
    </w:p>
    <w:p w:rsidR="00513B1E" w:rsidRDefault="00513B1E" w:rsidP="00C278E2">
      <w:pPr>
        <w:pStyle w:val="af9"/>
        <w:spacing w:before="0" w:beforeAutospacing="0" w:after="0" w:afterAutospacing="0" w:line="360" w:lineRule="auto"/>
        <w:ind w:firstLine="567"/>
        <w:jc w:val="both"/>
        <w:rPr>
          <w:szCs w:val="22"/>
          <w:shd w:val="clear" w:color="auto" w:fill="FFFFFF"/>
          <w:lang w:val="ru-RU" w:eastAsia="en-US"/>
        </w:rPr>
      </w:pPr>
      <w:r>
        <w:rPr>
          <w:szCs w:val="22"/>
          <w:shd w:val="clear" w:color="auto" w:fill="FFFFFF"/>
          <w:lang w:val="ru-RU" w:eastAsia="en-US"/>
        </w:rPr>
        <w:t>…</w:t>
      </w:r>
    </w:p>
    <w:p w:rsidR="00513B1E" w:rsidRDefault="00513B1E" w:rsidP="00C278E2">
      <w:pPr>
        <w:pStyle w:val="af9"/>
        <w:spacing w:before="0" w:beforeAutospacing="0" w:after="0" w:afterAutospacing="0" w:line="360" w:lineRule="auto"/>
        <w:ind w:firstLine="567"/>
        <w:jc w:val="both"/>
        <w:rPr>
          <w:szCs w:val="22"/>
          <w:shd w:val="clear" w:color="auto" w:fill="FFFFFF"/>
          <w:lang w:val="ru-RU" w:eastAsia="en-US"/>
        </w:rPr>
      </w:pPr>
      <w:r>
        <w:rPr>
          <w:szCs w:val="22"/>
          <w:shd w:val="clear" w:color="auto" w:fill="FFFFFF"/>
          <w:lang w:val="ru-RU" w:eastAsia="en-US"/>
        </w:rPr>
        <w:t>…</w:t>
      </w:r>
    </w:p>
    <w:p w:rsidR="00513B1E" w:rsidRDefault="00513B1E" w:rsidP="00C278E2">
      <w:pPr>
        <w:pStyle w:val="af9"/>
        <w:spacing w:before="0" w:beforeAutospacing="0" w:after="0" w:afterAutospacing="0" w:line="360" w:lineRule="auto"/>
        <w:ind w:firstLine="567"/>
        <w:jc w:val="both"/>
        <w:rPr>
          <w:szCs w:val="22"/>
          <w:shd w:val="clear" w:color="auto" w:fill="FFFFFF"/>
          <w:lang w:val="ru-RU" w:eastAsia="en-US"/>
        </w:rPr>
      </w:pPr>
      <w:r>
        <w:rPr>
          <w:szCs w:val="22"/>
          <w:shd w:val="clear" w:color="auto" w:fill="FFFFFF"/>
          <w:lang w:val="ru-RU" w:eastAsia="en-US"/>
        </w:rPr>
        <w:t>…</w:t>
      </w:r>
    </w:p>
    <w:p w:rsidR="00513B1E" w:rsidRPr="00A66981" w:rsidRDefault="00513B1E" w:rsidP="00C278E2">
      <w:pPr>
        <w:pStyle w:val="af9"/>
        <w:spacing w:before="0" w:beforeAutospacing="0" w:after="0" w:afterAutospacing="0" w:line="360" w:lineRule="auto"/>
        <w:ind w:firstLine="567"/>
        <w:jc w:val="both"/>
        <w:rPr>
          <w:szCs w:val="22"/>
          <w:shd w:val="clear" w:color="auto" w:fill="FFFFFF"/>
          <w:lang w:val="ru-RU" w:eastAsia="en-US"/>
        </w:rPr>
      </w:pPr>
      <w:r>
        <w:rPr>
          <w:szCs w:val="22"/>
          <w:shd w:val="clear" w:color="auto" w:fill="FFFFFF"/>
          <w:lang w:val="ru-RU" w:eastAsia="en-US"/>
        </w:rPr>
        <w:t>…</w:t>
      </w:r>
    </w:p>
    <w:p w:rsidR="00C40AB8" w:rsidRPr="00E84461" w:rsidRDefault="00C40AB8" w:rsidP="00351B0D">
      <w:pPr>
        <w:pStyle w:val="af7"/>
      </w:pPr>
      <w:bookmarkStart w:id="144" w:name="_Toc360715142"/>
      <w:r w:rsidRPr="00E84461">
        <w:lastRenderedPageBreak/>
        <w:t xml:space="preserve">Диаграмма </w:t>
      </w:r>
      <w:fldSimple w:instr=" SEQ Диаграмма \* ARABIC ">
        <w:r w:rsidR="006F76A9">
          <w:rPr>
            <w:noProof/>
          </w:rPr>
          <w:t>26</w:t>
        </w:r>
      </w:fldSimple>
      <w:r w:rsidRPr="00E84461">
        <w:t>. Структура импортируемых моторных масел в Россию в натуральном и стоимостном выражении в 2012 году по типу назначения, млн.$ и тыс. тонн</w:t>
      </w:r>
      <w:bookmarkEnd w:id="144"/>
    </w:p>
    <w:p w:rsidR="00C40AB8" w:rsidRDefault="00C40AB8" w:rsidP="00C40AB8">
      <w:pPr>
        <w:pStyle w:val="af9"/>
        <w:spacing w:before="0" w:beforeAutospacing="0" w:after="0" w:afterAutospacing="0" w:line="360" w:lineRule="auto"/>
        <w:jc w:val="center"/>
        <w:rPr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 wp14:anchorId="6D98B037" wp14:editId="15AD30BC">
            <wp:extent cx="5283200" cy="2882900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40AB8" w:rsidRDefault="00C40AB8" w:rsidP="00C40AB8">
      <w:pPr>
        <w:pStyle w:val="af9"/>
        <w:spacing w:before="0" w:beforeAutospacing="0" w:after="240" w:afterAutospacing="0" w:line="360" w:lineRule="auto"/>
        <w:jc w:val="right"/>
        <w:rPr>
          <w:b/>
          <w:sz w:val="20"/>
          <w:lang w:val="ru-RU"/>
        </w:rPr>
      </w:pPr>
      <w:r w:rsidRPr="00235764">
        <w:rPr>
          <w:b/>
          <w:sz w:val="20"/>
        </w:rPr>
        <w:t>Источник:</w:t>
      </w:r>
      <w:r>
        <w:rPr>
          <w:b/>
          <w:sz w:val="20"/>
          <w:lang w:val="ru-RU"/>
        </w:rPr>
        <w:t xml:space="preserve"> маркетинговое агентство «</w:t>
      </w:r>
      <w:r w:rsidRPr="006B44FD">
        <w:rPr>
          <w:b/>
          <w:sz w:val="20"/>
          <w:lang w:val="ru-RU"/>
        </w:rPr>
        <w:t>Авто-маркетинг»</w:t>
      </w:r>
    </w:p>
    <w:p w:rsidR="00002150" w:rsidRDefault="00C40AB8" w:rsidP="00D50894">
      <w:pPr>
        <w:pStyle w:val="3"/>
        <w:spacing w:after="120" w:line="360" w:lineRule="auto"/>
        <w:ind w:firstLine="567"/>
        <w:rPr>
          <w:szCs w:val="24"/>
          <w:u w:val="single"/>
        </w:rPr>
      </w:pPr>
      <w:bookmarkStart w:id="145" w:name="_Toc355768029"/>
      <w:bookmarkStart w:id="146" w:name="_Toc360630943"/>
      <w:bookmarkStart w:id="147" w:name="_Toc360714374"/>
      <w:r>
        <w:rPr>
          <w:szCs w:val="24"/>
          <w:u w:val="single"/>
        </w:rPr>
        <w:t>2</w:t>
      </w:r>
      <w:r w:rsidR="00002150">
        <w:rPr>
          <w:szCs w:val="24"/>
          <w:u w:val="single"/>
        </w:rPr>
        <w:t>.Импорт моторных масел в разрезе по компаниям-производителям</w:t>
      </w:r>
      <w:bookmarkEnd w:id="145"/>
      <w:bookmarkEnd w:id="146"/>
      <w:bookmarkEnd w:id="147"/>
      <w:r w:rsidR="00002150">
        <w:rPr>
          <w:szCs w:val="24"/>
          <w:u w:val="single"/>
        </w:rPr>
        <w:t xml:space="preserve"> </w:t>
      </w:r>
    </w:p>
    <w:p w:rsidR="003C1650" w:rsidRDefault="00513B1E" w:rsidP="00D063B0">
      <w:pPr>
        <w:spacing w:line="360" w:lineRule="auto"/>
        <w:ind w:firstLine="567"/>
      </w:pPr>
      <w:r>
        <w:t>…</w:t>
      </w:r>
    </w:p>
    <w:p w:rsidR="00513B1E" w:rsidRDefault="00513B1E" w:rsidP="00D063B0">
      <w:pPr>
        <w:spacing w:line="360" w:lineRule="auto"/>
        <w:ind w:firstLine="567"/>
      </w:pPr>
      <w:r>
        <w:t>…</w:t>
      </w:r>
    </w:p>
    <w:p w:rsidR="00513B1E" w:rsidRPr="004119B0" w:rsidRDefault="00513B1E" w:rsidP="00D063B0">
      <w:pPr>
        <w:spacing w:line="360" w:lineRule="auto"/>
        <w:ind w:firstLine="567"/>
      </w:pPr>
      <w:r>
        <w:t>…</w:t>
      </w:r>
    </w:p>
    <w:p w:rsidR="00864F73" w:rsidRPr="00E84461" w:rsidRDefault="00864F73" w:rsidP="00351B0D">
      <w:pPr>
        <w:pStyle w:val="af7"/>
      </w:pPr>
      <w:bookmarkStart w:id="148" w:name="_Toc360715143"/>
      <w:r w:rsidRPr="00E84461">
        <w:t xml:space="preserve">Диаграмма </w:t>
      </w:r>
      <w:fldSimple w:instr=" SEQ Диаграмма \* ARABIC ">
        <w:r w:rsidR="006F76A9">
          <w:rPr>
            <w:noProof/>
          </w:rPr>
          <w:t>27</w:t>
        </w:r>
      </w:fldSimple>
      <w:r w:rsidRPr="00E84461">
        <w:t>. ТОП-15 компаний-производителей по импорту моторных масел в натуральном выражении в 2012, тыс. тонн.</w:t>
      </w:r>
      <w:bookmarkEnd w:id="148"/>
    </w:p>
    <w:p w:rsidR="004017A7" w:rsidRDefault="00513B1E" w:rsidP="00D063B0">
      <w:pPr>
        <w:ind w:firstLine="0"/>
        <w:jc w:val="right"/>
        <w:rPr>
          <w:b/>
          <w:sz w:val="20"/>
          <w:szCs w:val="20"/>
          <w:shd w:val="clear" w:color="auto" w:fill="FFFFFF"/>
        </w:rPr>
      </w:pP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488892</wp:posOffset>
                </wp:positionH>
                <wp:positionV relativeFrom="paragraph">
                  <wp:posOffset>64424</wp:posOffset>
                </wp:positionV>
                <wp:extent cx="5029200" cy="2015836"/>
                <wp:effectExtent l="0" t="0" r="19050" b="22860"/>
                <wp:wrapSquare wrapText="bothSides"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015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DB379" id="Прямоугольник 45" o:spid="_x0000_s1026" style="position:absolute;margin-left:38.5pt;margin-top:5.05pt;width:396pt;height:15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" fillcolor="white [3212]" strokecolor="#1f4d78 [1604]" strokeweight="1pt">
                <w10:wrap type="square"/>
              </v:rect>
            </w:pict>
          </mc:Fallback>
        </mc:AlternateContent>
      </w:r>
    </w:p>
    <w:p w:rsidR="004017A7" w:rsidRDefault="004017A7" w:rsidP="00E4197C">
      <w:pPr>
        <w:spacing w:after="24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AA53CC" w:rsidRDefault="00513B1E" w:rsidP="00AA53CC">
      <w:pPr>
        <w:spacing w:line="360" w:lineRule="auto"/>
        <w:ind w:firstLine="567"/>
      </w:pPr>
      <w:r>
        <w:t>…</w:t>
      </w:r>
    </w:p>
    <w:p w:rsidR="00513B1E" w:rsidRDefault="00513B1E" w:rsidP="00AA53CC">
      <w:pPr>
        <w:spacing w:line="360" w:lineRule="auto"/>
        <w:ind w:firstLine="567"/>
      </w:pPr>
      <w:r>
        <w:t>…</w:t>
      </w:r>
    </w:p>
    <w:p w:rsidR="00AA07CC" w:rsidRPr="004119B0" w:rsidRDefault="00AA07CC" w:rsidP="00AA53CC">
      <w:pPr>
        <w:spacing w:line="360" w:lineRule="auto"/>
        <w:ind w:firstLine="567"/>
      </w:pPr>
    </w:p>
    <w:p w:rsidR="00D063B0" w:rsidRDefault="00D063B0" w:rsidP="004017A7">
      <w:pPr>
        <w:jc w:val="right"/>
        <w:rPr>
          <w:b/>
          <w:sz w:val="20"/>
          <w:szCs w:val="20"/>
          <w:shd w:val="clear" w:color="auto" w:fill="FFFFFF"/>
        </w:rPr>
      </w:pPr>
    </w:p>
    <w:p w:rsidR="00217D0C" w:rsidRPr="00B571DA" w:rsidRDefault="00C40AB8" w:rsidP="00A356EF">
      <w:pPr>
        <w:pStyle w:val="3"/>
        <w:spacing w:before="0" w:after="240" w:line="360" w:lineRule="auto"/>
        <w:ind w:firstLine="567"/>
        <w:rPr>
          <w:szCs w:val="24"/>
          <w:u w:val="single"/>
        </w:rPr>
      </w:pPr>
      <w:bookmarkStart w:id="149" w:name="_Toc360630944"/>
      <w:bookmarkStart w:id="150" w:name="_Toc360714375"/>
      <w:r>
        <w:rPr>
          <w:szCs w:val="24"/>
          <w:u w:val="single"/>
        </w:rPr>
        <w:lastRenderedPageBreak/>
        <w:t>3</w:t>
      </w:r>
      <w:r w:rsidR="00217D0C">
        <w:rPr>
          <w:szCs w:val="24"/>
          <w:u w:val="single"/>
        </w:rPr>
        <w:t>.Импорт моторных масел в разрезе по брендам</w:t>
      </w:r>
      <w:bookmarkEnd w:id="149"/>
      <w:bookmarkEnd w:id="150"/>
      <w:r w:rsidR="00217D0C">
        <w:rPr>
          <w:szCs w:val="24"/>
          <w:u w:val="single"/>
        </w:rPr>
        <w:t xml:space="preserve"> </w:t>
      </w:r>
    </w:p>
    <w:p w:rsidR="00CF31F3" w:rsidRDefault="00513B1E" w:rsidP="00A356EF">
      <w:pPr>
        <w:spacing w:line="360" w:lineRule="auto"/>
        <w:ind w:firstLine="567"/>
      </w:pPr>
      <w:r>
        <w:t>…</w:t>
      </w:r>
    </w:p>
    <w:p w:rsidR="00513B1E" w:rsidRDefault="00513B1E" w:rsidP="00A356EF">
      <w:pPr>
        <w:spacing w:line="360" w:lineRule="auto"/>
        <w:ind w:firstLine="567"/>
      </w:pPr>
      <w:r>
        <w:t>…</w:t>
      </w:r>
    </w:p>
    <w:p w:rsidR="00513B1E" w:rsidRPr="00CF31F3" w:rsidRDefault="00513B1E" w:rsidP="00A356EF">
      <w:pPr>
        <w:spacing w:line="360" w:lineRule="auto"/>
        <w:ind w:firstLine="567"/>
      </w:pPr>
      <w:r>
        <w:t>…</w:t>
      </w:r>
    </w:p>
    <w:p w:rsidR="00A356EF" w:rsidRDefault="00A356EF" w:rsidP="00351B0D">
      <w:pPr>
        <w:pStyle w:val="af7"/>
      </w:pPr>
      <w:bookmarkStart w:id="151" w:name="_Toc360715144"/>
      <w:r w:rsidRPr="00E84461">
        <w:t xml:space="preserve">Диаграмма </w:t>
      </w:r>
      <w:fldSimple w:instr=" SEQ Диаграмма \* ARABIC ">
        <w:r w:rsidR="006F76A9">
          <w:rPr>
            <w:noProof/>
          </w:rPr>
          <w:t>28</w:t>
        </w:r>
      </w:fldSimple>
      <w:r w:rsidRPr="00E84461">
        <w:t>. ТОП-15 импортируемых брендов моторных масел в натуральном выражении в 2012, тыс. тонн.</w:t>
      </w:r>
      <w:bookmarkEnd w:id="151"/>
    </w:p>
    <w:p w:rsidR="00513B1E" w:rsidRPr="00513B1E" w:rsidRDefault="00513B1E" w:rsidP="00513B1E">
      <w:pPr>
        <w:rPr>
          <w:lang w:val="x-none" w:eastAsia="x-none"/>
        </w:rPr>
      </w:pP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ADAA23" wp14:editId="2764C99F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5029200" cy="2015836"/>
                <wp:effectExtent l="0" t="0" r="19050" b="22860"/>
                <wp:wrapSquare wrapText="bothSides"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015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A28842" id="Прямоугольник 46" o:spid="_x0000_s1026" style="position:absolute;margin-left:0;margin-top:13.85pt;width:396pt;height:15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" fillcolor="white [3212]" strokecolor="#1f4d78 [1604]" strokeweight="1pt">
                <w10:wrap type="square"/>
              </v:rect>
            </w:pict>
          </mc:Fallback>
        </mc:AlternateContent>
      </w:r>
    </w:p>
    <w:p w:rsidR="00A356EF" w:rsidRDefault="00A356EF" w:rsidP="00A356EF">
      <w:pPr>
        <w:spacing w:line="360" w:lineRule="auto"/>
        <w:ind w:firstLine="0"/>
        <w:jc w:val="left"/>
        <w:rPr>
          <w:b/>
          <w:sz w:val="20"/>
        </w:rPr>
      </w:pPr>
    </w:p>
    <w:p w:rsidR="00A356EF" w:rsidRDefault="00A356EF" w:rsidP="00A356EF">
      <w:pPr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A356EF" w:rsidRPr="00A356EF" w:rsidRDefault="00A356EF" w:rsidP="00B901C5">
      <w:pPr>
        <w:spacing w:line="360" w:lineRule="auto"/>
        <w:ind w:firstLine="0"/>
        <w:jc w:val="left"/>
      </w:pPr>
    </w:p>
    <w:p w:rsidR="00BA5336" w:rsidRDefault="00BA5336" w:rsidP="00BA5336">
      <w:pPr>
        <w:pStyle w:val="2"/>
        <w:ind w:firstLine="0"/>
        <w:jc w:val="left"/>
        <w:rPr>
          <w:rFonts w:ascii="Times New Roman" w:hAnsi="Times New Roman"/>
          <w:i w:val="0"/>
          <w:sz w:val="24"/>
          <w:szCs w:val="24"/>
        </w:rPr>
      </w:pPr>
      <w:bookmarkStart w:id="152" w:name="_Toc360630945"/>
      <w:bookmarkStart w:id="153" w:name="_Toc360714376"/>
      <w:r w:rsidRPr="00243D06">
        <w:rPr>
          <w:rFonts w:ascii="Times New Roman" w:hAnsi="Times New Roman"/>
          <w:i w:val="0"/>
          <w:sz w:val="24"/>
          <w:szCs w:val="24"/>
          <w:lang w:eastAsia="ru-RU"/>
        </w:rPr>
        <w:t>§1.</w:t>
      </w:r>
      <w:r w:rsidR="00CD22FB">
        <w:rPr>
          <w:rFonts w:ascii="Times New Roman" w:hAnsi="Times New Roman"/>
          <w:i w:val="0"/>
          <w:sz w:val="24"/>
          <w:szCs w:val="24"/>
          <w:lang w:eastAsia="ru-RU"/>
        </w:rPr>
        <w:t xml:space="preserve">2. </w:t>
      </w:r>
      <w:r w:rsidRPr="00243D06">
        <w:rPr>
          <w:rFonts w:ascii="Times New Roman" w:hAnsi="Times New Roman"/>
          <w:i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</w:rPr>
        <w:t>Экспорт</w:t>
      </w:r>
      <w:r w:rsidR="00C40AB8">
        <w:rPr>
          <w:rFonts w:ascii="Times New Roman" w:hAnsi="Times New Roman"/>
          <w:i w:val="0"/>
          <w:sz w:val="24"/>
          <w:szCs w:val="24"/>
        </w:rPr>
        <w:t xml:space="preserve"> моторных масел</w:t>
      </w:r>
      <w:bookmarkEnd w:id="152"/>
      <w:bookmarkEnd w:id="153"/>
    </w:p>
    <w:p w:rsidR="00525B9A" w:rsidRPr="00525B9A" w:rsidRDefault="00525B9A" w:rsidP="00525B9A"/>
    <w:p w:rsidR="00BA5336" w:rsidRDefault="00BA5336" w:rsidP="000B3F04">
      <w:pPr>
        <w:pStyle w:val="3"/>
        <w:spacing w:before="0" w:after="120" w:line="360" w:lineRule="auto"/>
        <w:ind w:firstLine="567"/>
        <w:rPr>
          <w:szCs w:val="24"/>
          <w:u w:val="single"/>
        </w:rPr>
      </w:pPr>
      <w:bookmarkStart w:id="154" w:name="_Toc360630946"/>
      <w:bookmarkStart w:id="155" w:name="_Toc360714377"/>
      <w:r>
        <w:rPr>
          <w:szCs w:val="24"/>
          <w:u w:val="single"/>
        </w:rPr>
        <w:t>1.</w:t>
      </w:r>
      <w:r w:rsidR="000B3F04" w:rsidRPr="000B3F04">
        <w:rPr>
          <w:szCs w:val="24"/>
          <w:u w:val="single"/>
        </w:rPr>
        <w:t xml:space="preserve"> </w:t>
      </w:r>
      <w:r w:rsidR="000B3F04">
        <w:rPr>
          <w:szCs w:val="24"/>
          <w:u w:val="single"/>
        </w:rPr>
        <w:t>Экспорт моторных масел в разрезе по их видам</w:t>
      </w:r>
      <w:bookmarkEnd w:id="154"/>
      <w:bookmarkEnd w:id="155"/>
    </w:p>
    <w:p w:rsidR="00CA13AB" w:rsidRDefault="00513B1E" w:rsidP="00CA13AB">
      <w:pPr>
        <w:pStyle w:val="af9"/>
        <w:spacing w:before="0" w:beforeAutospacing="0" w:after="0" w:afterAutospacing="0" w:line="360" w:lineRule="auto"/>
        <w:ind w:firstLine="567"/>
        <w:jc w:val="both"/>
        <w:rPr>
          <w:szCs w:val="22"/>
          <w:shd w:val="clear" w:color="auto" w:fill="FFFFFF"/>
          <w:lang w:val="ru-RU" w:eastAsia="en-US"/>
        </w:rPr>
      </w:pPr>
      <w:r>
        <w:rPr>
          <w:szCs w:val="22"/>
          <w:shd w:val="clear" w:color="auto" w:fill="FFFFFF"/>
          <w:lang w:val="ru-RU" w:eastAsia="en-US"/>
        </w:rPr>
        <w:t>…</w:t>
      </w:r>
    </w:p>
    <w:p w:rsidR="00513B1E" w:rsidRDefault="00513B1E" w:rsidP="00CA13AB">
      <w:pPr>
        <w:pStyle w:val="af9"/>
        <w:spacing w:before="0" w:beforeAutospacing="0" w:after="0" w:afterAutospacing="0" w:line="360" w:lineRule="auto"/>
        <w:ind w:firstLine="567"/>
        <w:jc w:val="both"/>
        <w:rPr>
          <w:szCs w:val="22"/>
          <w:shd w:val="clear" w:color="auto" w:fill="FFFFFF"/>
          <w:lang w:val="ru-RU" w:eastAsia="en-US"/>
        </w:rPr>
      </w:pPr>
      <w:r>
        <w:rPr>
          <w:szCs w:val="22"/>
          <w:shd w:val="clear" w:color="auto" w:fill="FFFFFF"/>
          <w:lang w:val="ru-RU" w:eastAsia="en-US"/>
        </w:rPr>
        <w:t>…</w:t>
      </w:r>
    </w:p>
    <w:p w:rsidR="00513B1E" w:rsidRDefault="00513B1E" w:rsidP="00CA13AB">
      <w:pPr>
        <w:pStyle w:val="af9"/>
        <w:spacing w:before="0" w:beforeAutospacing="0" w:after="0" w:afterAutospacing="0" w:line="360" w:lineRule="auto"/>
        <w:ind w:firstLine="567"/>
        <w:jc w:val="both"/>
        <w:rPr>
          <w:szCs w:val="22"/>
          <w:shd w:val="clear" w:color="auto" w:fill="FFFFFF"/>
          <w:lang w:val="ru-RU" w:eastAsia="en-US"/>
        </w:rPr>
      </w:pPr>
      <w:r>
        <w:rPr>
          <w:szCs w:val="22"/>
          <w:shd w:val="clear" w:color="auto" w:fill="FFFFFF"/>
          <w:lang w:val="ru-RU" w:eastAsia="en-US"/>
        </w:rPr>
        <w:t>…</w:t>
      </w:r>
    </w:p>
    <w:p w:rsidR="00513B1E" w:rsidRPr="00CA13AB" w:rsidRDefault="00513B1E" w:rsidP="00CA13AB">
      <w:pPr>
        <w:pStyle w:val="af9"/>
        <w:spacing w:before="0" w:beforeAutospacing="0" w:after="0" w:afterAutospacing="0" w:line="360" w:lineRule="auto"/>
        <w:ind w:firstLine="567"/>
        <w:jc w:val="both"/>
      </w:pPr>
      <w:r>
        <w:rPr>
          <w:szCs w:val="22"/>
          <w:shd w:val="clear" w:color="auto" w:fill="FFFFFF"/>
          <w:lang w:val="ru-RU" w:eastAsia="en-US"/>
        </w:rPr>
        <w:t>…</w:t>
      </w:r>
    </w:p>
    <w:p w:rsidR="001F56A8" w:rsidRPr="00784822" w:rsidRDefault="001F56A8" w:rsidP="00351B0D">
      <w:pPr>
        <w:pStyle w:val="af7"/>
      </w:pPr>
      <w:bookmarkStart w:id="156" w:name="_Toc360715145"/>
      <w:r w:rsidRPr="00E84461">
        <w:t xml:space="preserve">Диаграмма </w:t>
      </w:r>
      <w:fldSimple w:instr=" SEQ Диаграмма \* ARABIC ">
        <w:r w:rsidR="006F76A9">
          <w:rPr>
            <w:noProof/>
          </w:rPr>
          <w:t>29</w:t>
        </w:r>
      </w:fldSimple>
      <w:r w:rsidRPr="00E84461">
        <w:t>. Структура экспортируемых моторных масел из России в</w:t>
      </w:r>
      <w:r w:rsidR="00784822" w:rsidRPr="00E84461">
        <w:t xml:space="preserve"> натуральном и стоимостном выражении в </w:t>
      </w:r>
      <w:r w:rsidRPr="00E84461">
        <w:t xml:space="preserve">2012 году по </w:t>
      </w:r>
      <w:r w:rsidR="00C40AB8" w:rsidRPr="00E84461">
        <w:t xml:space="preserve">типу </w:t>
      </w:r>
      <w:r w:rsidR="00784822" w:rsidRPr="00E84461">
        <w:t>назначени</w:t>
      </w:r>
      <w:r w:rsidR="00C40AB8" w:rsidRPr="00E84461">
        <w:t>я</w:t>
      </w:r>
      <w:r w:rsidR="00784822" w:rsidRPr="00E84461">
        <w:t>, млн.$ и тыс. тонн</w:t>
      </w:r>
      <w:bookmarkEnd w:id="156"/>
    </w:p>
    <w:p w:rsidR="00784822" w:rsidRDefault="00513B1E" w:rsidP="00784822">
      <w:pPr>
        <w:ind w:firstLine="0"/>
        <w:jc w:val="center"/>
        <w:rPr>
          <w:b/>
          <w:sz w:val="20"/>
          <w:szCs w:val="20"/>
          <w:shd w:val="clear" w:color="auto" w:fill="FFFFFF"/>
        </w:rPr>
      </w:pP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D1446E" wp14:editId="783B296B">
                <wp:simplePos x="0" y="0"/>
                <wp:positionH relativeFrom="column">
                  <wp:posOffset>0</wp:posOffset>
                </wp:positionH>
                <wp:positionV relativeFrom="paragraph">
                  <wp:posOffset>144780</wp:posOffset>
                </wp:positionV>
                <wp:extent cx="5029200" cy="2015836"/>
                <wp:effectExtent l="0" t="0" r="19050" b="22860"/>
                <wp:wrapSquare wrapText="bothSides"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015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27FF7" id="Прямоугольник 47" o:spid="_x0000_s1026" style="position:absolute;margin-left:0;margin-top:11.4pt;width:396pt;height:15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" fillcolor="white [3212]" strokecolor="#1f4d78 [1604]" strokeweight="1pt">
                <w10:wrap type="square"/>
              </v:rect>
            </w:pict>
          </mc:Fallback>
        </mc:AlternateContent>
      </w:r>
    </w:p>
    <w:p w:rsidR="00784822" w:rsidRDefault="00784822" w:rsidP="00BD393B">
      <w:pPr>
        <w:spacing w:after="24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525B9A" w:rsidRPr="00B571DA" w:rsidRDefault="00525B9A" w:rsidP="00BD393B">
      <w:pPr>
        <w:pStyle w:val="3"/>
        <w:spacing w:before="120" w:after="240" w:line="360" w:lineRule="auto"/>
        <w:ind w:firstLine="567"/>
        <w:rPr>
          <w:szCs w:val="24"/>
          <w:u w:val="single"/>
        </w:rPr>
      </w:pPr>
      <w:bookmarkStart w:id="157" w:name="_Toc360630947"/>
      <w:bookmarkStart w:id="158" w:name="_Toc360714378"/>
      <w:r>
        <w:rPr>
          <w:szCs w:val="24"/>
          <w:u w:val="single"/>
        </w:rPr>
        <w:lastRenderedPageBreak/>
        <w:t>2.Экспорт моторных масел в разрезе по компаниям-производителям</w:t>
      </w:r>
      <w:bookmarkEnd w:id="157"/>
      <w:bookmarkEnd w:id="158"/>
      <w:r>
        <w:rPr>
          <w:szCs w:val="24"/>
          <w:u w:val="single"/>
        </w:rPr>
        <w:t xml:space="preserve"> </w:t>
      </w:r>
    </w:p>
    <w:p w:rsidR="00C16029" w:rsidRDefault="00513B1E" w:rsidP="00BD393B">
      <w:pPr>
        <w:spacing w:line="360" w:lineRule="auto"/>
        <w:ind w:firstLine="567"/>
      </w:pPr>
      <w:r>
        <w:t>…</w:t>
      </w:r>
    </w:p>
    <w:p w:rsidR="00513B1E" w:rsidRDefault="00513B1E" w:rsidP="00BD393B">
      <w:pPr>
        <w:spacing w:line="360" w:lineRule="auto"/>
        <w:ind w:firstLine="567"/>
      </w:pPr>
      <w:r>
        <w:t>…</w:t>
      </w:r>
    </w:p>
    <w:p w:rsidR="00513B1E" w:rsidRDefault="00513B1E" w:rsidP="00BD393B">
      <w:pPr>
        <w:spacing w:line="360" w:lineRule="auto"/>
        <w:ind w:firstLine="567"/>
      </w:pPr>
      <w:r>
        <w:t>…</w:t>
      </w:r>
    </w:p>
    <w:p w:rsidR="00513B1E" w:rsidRPr="00BD393B" w:rsidRDefault="00513B1E" w:rsidP="00BD393B">
      <w:pPr>
        <w:spacing w:line="360" w:lineRule="auto"/>
        <w:ind w:firstLine="567"/>
      </w:pPr>
      <w:r>
        <w:t>…</w:t>
      </w:r>
    </w:p>
    <w:p w:rsidR="00EA7749" w:rsidRPr="00E84461" w:rsidRDefault="00EA7749" w:rsidP="00351B0D">
      <w:pPr>
        <w:pStyle w:val="af7"/>
      </w:pPr>
      <w:bookmarkStart w:id="159" w:name="_Toc360715146"/>
      <w:r w:rsidRPr="00E84461">
        <w:t xml:space="preserve">Диаграмма </w:t>
      </w:r>
      <w:fldSimple w:instr=" SEQ Диаграмма \* ARABIC ">
        <w:r w:rsidR="006F76A9">
          <w:rPr>
            <w:noProof/>
          </w:rPr>
          <w:t>30</w:t>
        </w:r>
      </w:fldSimple>
      <w:r w:rsidRPr="00E84461">
        <w:t xml:space="preserve">. Структура экспортируемых моторных масел в 2012 году в </w:t>
      </w:r>
      <w:r w:rsidR="00E2549C" w:rsidRPr="00E84461">
        <w:t xml:space="preserve">натуральном </w:t>
      </w:r>
      <w:r w:rsidRPr="00E84461">
        <w:t>выражении по производителям, %</w:t>
      </w:r>
      <w:bookmarkEnd w:id="159"/>
    </w:p>
    <w:p w:rsidR="00294E39" w:rsidRDefault="00513B1E" w:rsidP="00A642B4">
      <w:pPr>
        <w:ind w:firstLine="0"/>
      </w:pP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D1446E" wp14:editId="783B296B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5029200" cy="2015836"/>
                <wp:effectExtent l="0" t="0" r="19050" b="22860"/>
                <wp:wrapSquare wrapText="bothSides"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015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6695A" id="Прямоугольник 48" o:spid="_x0000_s1026" style="position:absolute;margin-left:0;margin-top:13.85pt;width:396pt;height:15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" fillcolor="white [3212]" strokecolor="#1f4d78 [1604]" strokeweight="1pt">
                <w10:wrap type="square"/>
              </v:rect>
            </w:pict>
          </mc:Fallback>
        </mc:AlternateContent>
      </w:r>
    </w:p>
    <w:p w:rsidR="00E2549C" w:rsidRDefault="00E2549C" w:rsidP="00A03B6D">
      <w:pPr>
        <w:spacing w:after="24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2A4A77" w:rsidRDefault="00513B1E" w:rsidP="002A4A77">
      <w:pPr>
        <w:spacing w:line="360" w:lineRule="auto"/>
        <w:ind w:firstLine="567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…</w:t>
      </w:r>
    </w:p>
    <w:p w:rsidR="00513B1E" w:rsidRDefault="00513B1E" w:rsidP="002A4A77">
      <w:pPr>
        <w:spacing w:line="360" w:lineRule="auto"/>
        <w:ind w:firstLine="567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…</w:t>
      </w:r>
    </w:p>
    <w:p w:rsidR="00513B1E" w:rsidRPr="00A67804" w:rsidRDefault="00513B1E" w:rsidP="002A4A77">
      <w:pPr>
        <w:spacing w:line="360" w:lineRule="auto"/>
        <w:ind w:firstLine="567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…</w:t>
      </w:r>
    </w:p>
    <w:p w:rsidR="004111CD" w:rsidRPr="004A0F22" w:rsidRDefault="004111CD" w:rsidP="00351B0D">
      <w:pPr>
        <w:pStyle w:val="af7"/>
      </w:pPr>
      <w:bookmarkStart w:id="160" w:name="_Toc360714502"/>
      <w:r w:rsidRPr="004A0F22">
        <w:t xml:space="preserve">Таблица </w:t>
      </w:r>
      <w:fldSimple w:instr=" SEQ Таблица \* ARABIC ">
        <w:r w:rsidR="006F76A9">
          <w:rPr>
            <w:noProof/>
          </w:rPr>
          <w:t>15</w:t>
        </w:r>
      </w:fldSimple>
      <w:r w:rsidRPr="004A0F22">
        <w:t xml:space="preserve">. </w:t>
      </w:r>
      <w:r w:rsidR="00A6210A" w:rsidRPr="004A0F22">
        <w:t xml:space="preserve">ТОП-7 компаний-экспортеров </w:t>
      </w:r>
      <w:r w:rsidRPr="004A0F22">
        <w:t xml:space="preserve">моторных масел </w:t>
      </w:r>
      <w:r w:rsidR="00A6210A" w:rsidRPr="004A0F22">
        <w:t>в</w:t>
      </w:r>
      <w:r w:rsidRPr="004A0F22">
        <w:t xml:space="preserve"> 2012 году в стоимостном </w:t>
      </w:r>
      <w:r w:rsidR="00A6210A" w:rsidRPr="004A0F22">
        <w:t xml:space="preserve">и натуральном </w:t>
      </w:r>
      <w:r w:rsidRPr="004A0F22">
        <w:t>выражении</w:t>
      </w:r>
      <w:r w:rsidR="00A6210A" w:rsidRPr="004A0F22">
        <w:t>, млн. $ и тыс. тонн.</w:t>
      </w:r>
      <w:bookmarkEnd w:id="160"/>
    </w:p>
    <w:tbl>
      <w:tblPr>
        <w:tblW w:w="57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4"/>
        <w:gridCol w:w="1280"/>
        <w:gridCol w:w="1900"/>
      </w:tblGrid>
      <w:tr w:rsidR="004111CD" w:rsidRPr="004111CD" w:rsidTr="00A6210A">
        <w:trPr>
          <w:trHeight w:val="300"/>
          <w:jc w:val="center"/>
        </w:trPr>
        <w:tc>
          <w:tcPr>
            <w:tcW w:w="2524" w:type="dxa"/>
            <w:shd w:val="clear" w:color="auto" w:fill="4472C4" w:themeFill="accent5"/>
            <w:noWrap/>
            <w:vAlign w:val="bottom"/>
            <w:hideMark/>
          </w:tcPr>
          <w:p w:rsidR="004111CD" w:rsidRPr="004A0F22" w:rsidRDefault="004111CD" w:rsidP="004111CD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0F22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Производитель</w:t>
            </w:r>
          </w:p>
        </w:tc>
        <w:tc>
          <w:tcPr>
            <w:tcW w:w="1280" w:type="dxa"/>
            <w:shd w:val="clear" w:color="auto" w:fill="4472C4" w:themeFill="accent5"/>
            <w:noWrap/>
            <w:vAlign w:val="bottom"/>
            <w:hideMark/>
          </w:tcPr>
          <w:p w:rsidR="004111CD" w:rsidRPr="004A0F22" w:rsidRDefault="004111CD" w:rsidP="004111CD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0F22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млн. $</w:t>
            </w:r>
          </w:p>
        </w:tc>
        <w:tc>
          <w:tcPr>
            <w:tcW w:w="1900" w:type="dxa"/>
            <w:shd w:val="clear" w:color="auto" w:fill="4472C4" w:themeFill="accent5"/>
            <w:noWrap/>
            <w:vAlign w:val="bottom"/>
            <w:hideMark/>
          </w:tcPr>
          <w:p w:rsidR="004111CD" w:rsidRPr="004A0F22" w:rsidRDefault="004111CD" w:rsidP="004111CD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0F22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тыс. тонн</w:t>
            </w:r>
          </w:p>
        </w:tc>
      </w:tr>
      <w:tr w:rsidR="004111CD" w:rsidRPr="004111CD" w:rsidTr="00513B1E">
        <w:trPr>
          <w:trHeight w:val="300"/>
          <w:jc w:val="center"/>
        </w:trPr>
        <w:tc>
          <w:tcPr>
            <w:tcW w:w="2524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111CD" w:rsidRPr="004111CD" w:rsidTr="00513B1E">
        <w:trPr>
          <w:trHeight w:val="300"/>
          <w:jc w:val="center"/>
        </w:trPr>
        <w:tc>
          <w:tcPr>
            <w:tcW w:w="2524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111CD" w:rsidRPr="004111CD" w:rsidTr="00513B1E">
        <w:trPr>
          <w:trHeight w:val="300"/>
          <w:jc w:val="center"/>
        </w:trPr>
        <w:tc>
          <w:tcPr>
            <w:tcW w:w="2524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111CD" w:rsidRPr="004111CD" w:rsidTr="00513B1E">
        <w:trPr>
          <w:trHeight w:val="300"/>
          <w:jc w:val="center"/>
        </w:trPr>
        <w:tc>
          <w:tcPr>
            <w:tcW w:w="2524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111CD" w:rsidRPr="004111CD" w:rsidTr="00513B1E">
        <w:trPr>
          <w:trHeight w:val="300"/>
          <w:jc w:val="center"/>
        </w:trPr>
        <w:tc>
          <w:tcPr>
            <w:tcW w:w="2524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111CD" w:rsidRPr="004111CD" w:rsidTr="00513B1E">
        <w:trPr>
          <w:trHeight w:val="300"/>
          <w:jc w:val="center"/>
        </w:trPr>
        <w:tc>
          <w:tcPr>
            <w:tcW w:w="2524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111CD" w:rsidRPr="004111CD" w:rsidTr="00513B1E">
        <w:trPr>
          <w:trHeight w:val="300"/>
          <w:jc w:val="center"/>
        </w:trPr>
        <w:tc>
          <w:tcPr>
            <w:tcW w:w="2524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111CD" w:rsidRPr="004111CD" w:rsidTr="00513B1E">
        <w:trPr>
          <w:trHeight w:val="300"/>
          <w:jc w:val="center"/>
        </w:trPr>
        <w:tc>
          <w:tcPr>
            <w:tcW w:w="2524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shd w:val="clear" w:color="auto" w:fill="auto"/>
            <w:noWrap/>
            <w:vAlign w:val="bottom"/>
          </w:tcPr>
          <w:p w:rsidR="004111CD" w:rsidRPr="004A0F22" w:rsidRDefault="004111CD" w:rsidP="004111CD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01E3A" w:rsidRDefault="00E01E3A" w:rsidP="00E01E3A">
      <w:pPr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E2549C" w:rsidRDefault="00E2549C" w:rsidP="00A642B4">
      <w:pPr>
        <w:ind w:firstLine="0"/>
      </w:pPr>
    </w:p>
    <w:p w:rsidR="00E2549C" w:rsidRPr="00B571DA" w:rsidRDefault="00896DB7" w:rsidP="00AE6F95">
      <w:pPr>
        <w:pStyle w:val="3"/>
        <w:spacing w:before="120" w:after="240" w:line="360" w:lineRule="auto"/>
        <w:ind w:firstLine="567"/>
        <w:rPr>
          <w:szCs w:val="24"/>
          <w:u w:val="single"/>
        </w:rPr>
      </w:pPr>
      <w:bookmarkStart w:id="161" w:name="_Toc360630948"/>
      <w:bookmarkStart w:id="162" w:name="_Toc360714379"/>
      <w:r>
        <w:rPr>
          <w:szCs w:val="24"/>
          <w:u w:val="single"/>
        </w:rPr>
        <w:t>3</w:t>
      </w:r>
      <w:r w:rsidR="00E2549C">
        <w:rPr>
          <w:szCs w:val="24"/>
          <w:u w:val="single"/>
        </w:rPr>
        <w:t>.Экспорт моторных масел в разрезе по брендам</w:t>
      </w:r>
      <w:bookmarkEnd w:id="161"/>
      <w:bookmarkEnd w:id="162"/>
      <w:r w:rsidR="00E2549C">
        <w:rPr>
          <w:szCs w:val="24"/>
          <w:u w:val="single"/>
        </w:rPr>
        <w:t xml:space="preserve"> </w:t>
      </w:r>
    </w:p>
    <w:p w:rsidR="00E2549C" w:rsidRDefault="00513B1E" w:rsidP="000F12DE">
      <w:pPr>
        <w:spacing w:line="360" w:lineRule="auto"/>
        <w:ind w:firstLine="567"/>
      </w:pPr>
      <w:r>
        <w:t>…</w:t>
      </w:r>
    </w:p>
    <w:p w:rsidR="00513B1E" w:rsidRDefault="00513B1E" w:rsidP="000F12DE">
      <w:pPr>
        <w:spacing w:line="360" w:lineRule="auto"/>
        <w:ind w:firstLine="567"/>
      </w:pPr>
      <w:r>
        <w:t>…</w:t>
      </w:r>
    </w:p>
    <w:p w:rsidR="00513B1E" w:rsidRDefault="00513B1E" w:rsidP="000F12DE">
      <w:pPr>
        <w:spacing w:line="360" w:lineRule="auto"/>
        <w:ind w:firstLine="567"/>
      </w:pPr>
      <w:r>
        <w:t>…</w:t>
      </w:r>
    </w:p>
    <w:p w:rsidR="00896DB7" w:rsidRDefault="00896DB7" w:rsidP="00351B0D">
      <w:pPr>
        <w:pStyle w:val="af7"/>
        <w:rPr>
          <w:lang w:val="ru-RU"/>
        </w:rPr>
      </w:pPr>
      <w:bookmarkStart w:id="163" w:name="_Toc360715147"/>
      <w:r w:rsidRPr="004A0F22">
        <w:lastRenderedPageBreak/>
        <w:t xml:space="preserve">Диаграмма </w:t>
      </w:r>
      <w:fldSimple w:instr=" SEQ Диаграмма \* ARABIC ">
        <w:r w:rsidR="006F76A9">
          <w:rPr>
            <w:noProof/>
          </w:rPr>
          <w:t>31</w:t>
        </w:r>
      </w:fldSimple>
      <w:r w:rsidRPr="004A0F22">
        <w:t>. Структура экспортируемых моторных масел из России в 2012 году в натуральном выражении по бренду, %</w:t>
      </w:r>
      <w:bookmarkEnd w:id="163"/>
      <w:r w:rsidR="00513B1E">
        <w:rPr>
          <w:lang w:val="ru-RU"/>
        </w:rPr>
        <w:t>.</w:t>
      </w:r>
    </w:p>
    <w:p w:rsidR="00513B1E" w:rsidRPr="00513B1E" w:rsidRDefault="00513B1E" w:rsidP="00513B1E">
      <w:pPr>
        <w:rPr>
          <w:lang w:eastAsia="x-none"/>
        </w:rPr>
      </w:pP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D1446E" wp14:editId="783B296B">
                <wp:simplePos x="0" y="0"/>
                <wp:positionH relativeFrom="column">
                  <wp:posOffset>0</wp:posOffset>
                </wp:positionH>
                <wp:positionV relativeFrom="paragraph">
                  <wp:posOffset>176530</wp:posOffset>
                </wp:positionV>
                <wp:extent cx="5029200" cy="2015836"/>
                <wp:effectExtent l="0" t="0" r="19050" b="22860"/>
                <wp:wrapSquare wrapText="bothSides"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015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9FC4E" id="Прямоугольник 49" o:spid="_x0000_s1026" style="position:absolute;margin-left:0;margin-top:13.9pt;width:396pt;height:15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" fillcolor="white [3212]" strokecolor="#1f4d78 [1604]" strokeweight="1pt">
                <w10:wrap type="square"/>
              </v:rect>
            </w:pict>
          </mc:Fallback>
        </mc:AlternateContent>
      </w:r>
    </w:p>
    <w:p w:rsidR="00525B9A" w:rsidRDefault="00525B9A" w:rsidP="00675F3E">
      <w:pPr>
        <w:spacing w:after="120"/>
        <w:ind w:firstLine="0"/>
      </w:pPr>
    </w:p>
    <w:p w:rsidR="00896DB7" w:rsidRDefault="00896DB7" w:rsidP="00675F3E">
      <w:pPr>
        <w:spacing w:after="240"/>
        <w:ind w:firstLine="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675F3E" w:rsidRDefault="00513B1E" w:rsidP="00675F3E">
      <w:pPr>
        <w:spacing w:line="360" w:lineRule="auto"/>
        <w:ind w:firstLine="567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…</w:t>
      </w:r>
    </w:p>
    <w:p w:rsidR="00513B1E" w:rsidRDefault="00513B1E" w:rsidP="00675F3E">
      <w:pPr>
        <w:spacing w:line="360" w:lineRule="auto"/>
        <w:ind w:firstLine="567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…</w:t>
      </w:r>
    </w:p>
    <w:p w:rsidR="00513B1E" w:rsidRPr="00A67804" w:rsidRDefault="00513B1E" w:rsidP="00675F3E">
      <w:pPr>
        <w:spacing w:line="360" w:lineRule="auto"/>
        <w:ind w:firstLine="567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…</w:t>
      </w:r>
    </w:p>
    <w:p w:rsidR="00D969C9" w:rsidRPr="004A0F22" w:rsidRDefault="00D969C9" w:rsidP="00351B0D">
      <w:pPr>
        <w:pStyle w:val="af7"/>
      </w:pPr>
      <w:bookmarkStart w:id="164" w:name="_Toc360714503"/>
      <w:r w:rsidRPr="004A0F22">
        <w:t xml:space="preserve">Таблица </w:t>
      </w:r>
      <w:fldSimple w:instr=" SEQ Таблица \* ARABIC ">
        <w:r w:rsidR="006F76A9">
          <w:rPr>
            <w:noProof/>
          </w:rPr>
          <w:t>16</w:t>
        </w:r>
      </w:fldSimple>
      <w:r w:rsidRPr="004A0F22">
        <w:t>. ТОП-15 брендов экспортируемых моторных масел в 2012 году в стоимостном и натуральном выражении, млн. $ и тыс. тонн.</w:t>
      </w:r>
      <w:bookmarkEnd w:id="164"/>
    </w:p>
    <w:tbl>
      <w:tblPr>
        <w:tblW w:w="4962" w:type="dxa"/>
        <w:jc w:val="center"/>
        <w:tblLook w:val="04A0" w:firstRow="1" w:lastRow="0" w:firstColumn="1" w:lastColumn="0" w:noHBand="0" w:noVBand="1"/>
      </w:tblPr>
      <w:tblGrid>
        <w:gridCol w:w="1842"/>
        <w:gridCol w:w="1560"/>
        <w:gridCol w:w="1560"/>
      </w:tblGrid>
      <w:tr w:rsidR="00D969C9" w:rsidRPr="00D969C9" w:rsidTr="00675F3E">
        <w:trPr>
          <w:trHeight w:val="300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  <w:hideMark/>
          </w:tcPr>
          <w:p w:rsidR="00D969C9" w:rsidRPr="004A0F22" w:rsidRDefault="00D969C9" w:rsidP="00D969C9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4A0F22">
              <w:rPr>
                <w:b/>
                <w:color w:val="FFFFFF" w:themeColor="background1"/>
                <w:sz w:val="20"/>
                <w:szCs w:val="20"/>
                <w:lang w:eastAsia="ru-RU"/>
              </w:rPr>
              <w:t>МАРКА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  <w:hideMark/>
          </w:tcPr>
          <w:p w:rsidR="00D969C9" w:rsidRPr="004A0F22" w:rsidRDefault="00D969C9" w:rsidP="00D969C9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0F22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млн. $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  <w:hideMark/>
          </w:tcPr>
          <w:p w:rsidR="00D969C9" w:rsidRPr="004A0F22" w:rsidRDefault="00D969C9" w:rsidP="00D969C9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0F22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тыс. тонн</w:t>
            </w:r>
          </w:p>
        </w:tc>
      </w:tr>
      <w:tr w:rsidR="00D969C9" w:rsidRPr="00D969C9" w:rsidTr="00513B1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969C9" w:rsidRPr="00D969C9" w:rsidTr="00513B1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969C9" w:rsidRPr="00D969C9" w:rsidTr="00513B1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969C9" w:rsidRPr="00D969C9" w:rsidTr="00513B1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969C9" w:rsidRPr="00D969C9" w:rsidTr="00513B1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969C9" w:rsidRPr="00D969C9" w:rsidTr="00513B1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969C9" w:rsidRPr="00D969C9" w:rsidTr="00513B1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969C9" w:rsidRPr="00D969C9" w:rsidTr="00513B1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969C9" w:rsidRPr="00D969C9" w:rsidTr="00513B1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969C9" w:rsidRPr="00D969C9" w:rsidTr="00513B1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969C9" w:rsidRPr="00D969C9" w:rsidTr="00513B1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969C9" w:rsidRPr="00D969C9" w:rsidTr="00513B1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969C9" w:rsidRPr="00D969C9" w:rsidTr="00513B1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969C9" w:rsidRPr="00D969C9" w:rsidTr="00513B1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969C9" w:rsidRPr="00D969C9" w:rsidTr="00513B1E">
        <w:trPr>
          <w:trHeight w:val="300"/>
          <w:jc w:val="center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9C9" w:rsidRPr="004A0F22" w:rsidRDefault="00D969C9" w:rsidP="00D969C9">
            <w:pPr>
              <w:ind w:firstLine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05B9D" w:rsidRDefault="00705B9D" w:rsidP="00705B9D">
      <w:pPr>
        <w:spacing w:after="240"/>
        <w:ind w:firstLine="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CD22FB" w:rsidRDefault="00681C51" w:rsidP="00184146">
      <w:pPr>
        <w:pStyle w:val="2"/>
        <w:spacing w:after="120" w:line="360" w:lineRule="auto"/>
        <w:ind w:firstLine="0"/>
        <w:jc w:val="left"/>
        <w:rPr>
          <w:rFonts w:ascii="Times New Roman" w:hAnsi="Times New Roman"/>
          <w:i w:val="0"/>
          <w:sz w:val="24"/>
          <w:szCs w:val="24"/>
        </w:rPr>
      </w:pPr>
      <w:bookmarkStart w:id="165" w:name="_Toc360630949"/>
      <w:bookmarkStart w:id="166" w:name="_Toc360714380"/>
      <w:r w:rsidRPr="00243D06">
        <w:rPr>
          <w:rFonts w:ascii="Times New Roman" w:hAnsi="Times New Roman"/>
          <w:i w:val="0"/>
          <w:sz w:val="24"/>
          <w:szCs w:val="24"/>
          <w:lang w:eastAsia="ru-RU"/>
        </w:rPr>
        <w:t>§</w:t>
      </w:r>
      <w:r>
        <w:rPr>
          <w:rFonts w:ascii="Times New Roman" w:hAnsi="Times New Roman"/>
          <w:i w:val="0"/>
          <w:sz w:val="24"/>
          <w:szCs w:val="24"/>
          <w:lang w:eastAsia="ru-RU"/>
        </w:rPr>
        <w:t xml:space="preserve"> 2.1</w:t>
      </w:r>
      <w:r w:rsidR="00CD22FB">
        <w:rPr>
          <w:rFonts w:ascii="Times New Roman" w:hAnsi="Times New Roman"/>
          <w:i w:val="0"/>
          <w:sz w:val="24"/>
          <w:szCs w:val="24"/>
          <w:lang w:eastAsia="ru-RU"/>
        </w:rPr>
        <w:t>.</w:t>
      </w:r>
      <w:r w:rsidR="00CD22FB" w:rsidRPr="00243D06">
        <w:rPr>
          <w:rFonts w:ascii="Times New Roman" w:hAnsi="Times New Roman"/>
          <w:i w:val="0"/>
          <w:sz w:val="24"/>
          <w:szCs w:val="24"/>
          <w:lang w:eastAsia="ru-RU"/>
        </w:rPr>
        <w:t xml:space="preserve"> </w:t>
      </w:r>
      <w:r w:rsidR="00CD22FB">
        <w:rPr>
          <w:rFonts w:ascii="Times New Roman" w:hAnsi="Times New Roman"/>
          <w:i w:val="0"/>
          <w:sz w:val="24"/>
          <w:szCs w:val="24"/>
        </w:rPr>
        <w:t>Импорт индустриальных масел</w:t>
      </w:r>
      <w:bookmarkEnd w:id="165"/>
      <w:bookmarkEnd w:id="166"/>
    </w:p>
    <w:p w:rsidR="00CD22FB" w:rsidRDefault="00CD22FB" w:rsidP="00681C51">
      <w:pPr>
        <w:pStyle w:val="3"/>
        <w:spacing w:before="0" w:after="0" w:line="360" w:lineRule="auto"/>
        <w:ind w:firstLine="567"/>
        <w:rPr>
          <w:szCs w:val="24"/>
          <w:u w:val="single"/>
        </w:rPr>
      </w:pPr>
      <w:bookmarkStart w:id="167" w:name="_Toc360630950"/>
      <w:bookmarkStart w:id="168" w:name="_Toc360714381"/>
      <w:r>
        <w:rPr>
          <w:szCs w:val="24"/>
          <w:u w:val="single"/>
        </w:rPr>
        <w:t>1.Объем</w:t>
      </w:r>
      <w:r w:rsidRPr="00B571DA">
        <w:rPr>
          <w:szCs w:val="24"/>
          <w:u w:val="single"/>
        </w:rPr>
        <w:t xml:space="preserve"> импорта </w:t>
      </w:r>
      <w:r w:rsidRPr="00681C51">
        <w:rPr>
          <w:szCs w:val="24"/>
          <w:u w:val="single"/>
        </w:rPr>
        <w:t>индустриальных</w:t>
      </w:r>
      <w:r>
        <w:rPr>
          <w:szCs w:val="24"/>
          <w:u w:val="single"/>
        </w:rPr>
        <w:t xml:space="preserve"> масел </w:t>
      </w:r>
      <w:r w:rsidRPr="00B571DA">
        <w:rPr>
          <w:szCs w:val="24"/>
          <w:u w:val="single"/>
        </w:rPr>
        <w:t xml:space="preserve">в </w:t>
      </w:r>
      <w:r w:rsidR="00681C51">
        <w:rPr>
          <w:szCs w:val="24"/>
          <w:u w:val="single"/>
        </w:rPr>
        <w:t>разрезе по видам</w:t>
      </w:r>
      <w:bookmarkEnd w:id="167"/>
      <w:bookmarkEnd w:id="168"/>
    </w:p>
    <w:p w:rsidR="00E73512" w:rsidRDefault="00513B1E" w:rsidP="00ED668A">
      <w:pPr>
        <w:spacing w:line="360" w:lineRule="auto"/>
        <w:ind w:firstLine="567"/>
      </w:pPr>
      <w:r>
        <w:t>..</w:t>
      </w:r>
      <w:r w:rsidR="007216A3" w:rsidRPr="002463F7">
        <w:t>.</w:t>
      </w:r>
    </w:p>
    <w:p w:rsidR="00513B1E" w:rsidRDefault="00513B1E" w:rsidP="00ED668A">
      <w:pPr>
        <w:spacing w:line="360" w:lineRule="auto"/>
        <w:ind w:firstLine="567"/>
      </w:pPr>
      <w:r>
        <w:t>…</w:t>
      </w:r>
    </w:p>
    <w:p w:rsidR="00513B1E" w:rsidRDefault="00513B1E" w:rsidP="00ED668A">
      <w:pPr>
        <w:spacing w:line="360" w:lineRule="auto"/>
        <w:ind w:firstLine="567"/>
      </w:pPr>
      <w:r>
        <w:t>…</w:t>
      </w:r>
    </w:p>
    <w:p w:rsidR="00513B1E" w:rsidRDefault="00513B1E" w:rsidP="00ED668A">
      <w:pPr>
        <w:spacing w:line="360" w:lineRule="auto"/>
        <w:ind w:firstLine="567"/>
      </w:pPr>
      <w:r>
        <w:lastRenderedPageBreak/>
        <w:t>…</w:t>
      </w:r>
    </w:p>
    <w:p w:rsidR="00513B1E" w:rsidRPr="00E73512" w:rsidRDefault="00513B1E" w:rsidP="00ED668A">
      <w:pPr>
        <w:spacing w:line="360" w:lineRule="auto"/>
        <w:ind w:firstLine="567"/>
      </w:pPr>
      <w:r>
        <w:t>…</w:t>
      </w:r>
    </w:p>
    <w:p w:rsidR="00E035B9" w:rsidRPr="004A0F22" w:rsidRDefault="00E035B9" w:rsidP="00351B0D">
      <w:pPr>
        <w:pStyle w:val="af7"/>
      </w:pPr>
      <w:bookmarkStart w:id="169" w:name="_Toc360715148"/>
      <w:r w:rsidRPr="004A0F22">
        <w:t xml:space="preserve">Диаграмма </w:t>
      </w:r>
      <w:fldSimple w:instr=" SEQ Диаграмма \* ARABIC ">
        <w:r w:rsidR="006F76A9">
          <w:rPr>
            <w:noProof/>
          </w:rPr>
          <w:t>32</w:t>
        </w:r>
      </w:fldSimple>
      <w:r w:rsidRPr="004A0F22">
        <w:t xml:space="preserve">. </w:t>
      </w:r>
      <w:r w:rsidR="00284F37" w:rsidRPr="004A0F22">
        <w:t>Доля различных видов масел в</w:t>
      </w:r>
      <w:r w:rsidRPr="004A0F22">
        <w:t xml:space="preserve"> импортируемых </w:t>
      </w:r>
      <w:r w:rsidR="00284F37" w:rsidRPr="004A0F22">
        <w:t>индустриальных маслах</w:t>
      </w:r>
      <w:r w:rsidRPr="004A0F22">
        <w:t xml:space="preserve"> </w:t>
      </w:r>
      <w:r w:rsidR="00284F37" w:rsidRPr="004A0F22">
        <w:t xml:space="preserve">в </w:t>
      </w:r>
      <w:r w:rsidR="00092DE3" w:rsidRPr="004A0F22">
        <w:t>натуральном выражении в 2012 году, %</w:t>
      </w:r>
      <w:bookmarkEnd w:id="169"/>
    </w:p>
    <w:p w:rsidR="00681C51" w:rsidRDefault="00052847" w:rsidP="00052847">
      <w:pPr>
        <w:ind w:firstLine="0"/>
      </w:pPr>
      <w:r>
        <w:rPr>
          <w:noProof/>
          <w:lang w:eastAsia="ru-RU"/>
        </w:rPr>
        <w:drawing>
          <wp:inline distT="0" distB="0" distL="0" distR="0" wp14:anchorId="7C5E92CE" wp14:editId="5332DF26">
            <wp:extent cx="5991367" cy="3807726"/>
            <wp:effectExtent l="0" t="0" r="0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84146" w:rsidRDefault="00184146" w:rsidP="00092DE3">
      <w:pPr>
        <w:spacing w:after="120"/>
        <w:ind w:firstLine="0"/>
        <w:jc w:val="right"/>
        <w:rPr>
          <w:b/>
          <w:sz w:val="20"/>
          <w:szCs w:val="20"/>
          <w:shd w:val="clear" w:color="auto" w:fill="FFFFFF"/>
        </w:rPr>
      </w:pPr>
    </w:p>
    <w:p w:rsidR="00092DE3" w:rsidRDefault="00092DE3" w:rsidP="00CF1DCE">
      <w:pPr>
        <w:spacing w:after="120"/>
        <w:ind w:firstLine="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CF1DCE" w:rsidRDefault="00CF1DCE" w:rsidP="00CF1DCE">
      <w:pPr>
        <w:spacing w:after="120" w:line="360" w:lineRule="auto"/>
        <w:ind w:firstLine="567"/>
        <w:rPr>
          <w:szCs w:val="24"/>
          <w:shd w:val="clear" w:color="auto" w:fill="FFFFFF"/>
        </w:rPr>
      </w:pPr>
    </w:p>
    <w:p w:rsidR="00513B1E" w:rsidRDefault="00513B1E" w:rsidP="00CF1DCE">
      <w:pPr>
        <w:spacing w:after="120" w:line="360" w:lineRule="auto"/>
        <w:ind w:firstLine="567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…</w:t>
      </w:r>
    </w:p>
    <w:p w:rsidR="00513B1E" w:rsidRDefault="00513B1E" w:rsidP="00CF1DCE">
      <w:pPr>
        <w:spacing w:after="120" w:line="360" w:lineRule="auto"/>
        <w:ind w:firstLine="567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…</w:t>
      </w:r>
    </w:p>
    <w:p w:rsidR="00513B1E" w:rsidRDefault="00513B1E" w:rsidP="00CF1DCE">
      <w:pPr>
        <w:spacing w:after="120" w:line="360" w:lineRule="auto"/>
        <w:ind w:firstLine="567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..</w:t>
      </w:r>
      <w:r w:rsidR="00CF1DCE">
        <w:rPr>
          <w:szCs w:val="24"/>
          <w:shd w:val="clear" w:color="auto" w:fill="FFFFFF"/>
        </w:rPr>
        <w:t>.</w:t>
      </w:r>
    </w:p>
    <w:p w:rsidR="00513B1E" w:rsidRDefault="00513B1E">
      <w:pPr>
        <w:ind w:firstLine="0"/>
        <w:jc w:val="left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br w:type="page"/>
      </w:r>
    </w:p>
    <w:p w:rsidR="0044217A" w:rsidRPr="00CF1DCE" w:rsidRDefault="0044217A" w:rsidP="00CF1DCE">
      <w:pPr>
        <w:spacing w:after="120" w:line="360" w:lineRule="auto"/>
        <w:ind w:firstLine="567"/>
        <w:rPr>
          <w:szCs w:val="24"/>
          <w:shd w:val="clear" w:color="auto" w:fill="FFFFFF"/>
        </w:rPr>
      </w:pPr>
    </w:p>
    <w:p w:rsidR="00092DE3" w:rsidRPr="004A0F22" w:rsidRDefault="00092DE3" w:rsidP="00351B0D">
      <w:pPr>
        <w:pStyle w:val="af7"/>
      </w:pPr>
      <w:bookmarkStart w:id="170" w:name="_Toc360714504"/>
      <w:r w:rsidRPr="004A0F22">
        <w:t xml:space="preserve">Таблица </w:t>
      </w:r>
      <w:fldSimple w:instr=" SEQ Таблица \* ARABIC ">
        <w:r w:rsidR="006F76A9">
          <w:rPr>
            <w:noProof/>
          </w:rPr>
          <w:t>17</w:t>
        </w:r>
      </w:fldSimple>
      <w:r w:rsidRPr="004A0F22">
        <w:t xml:space="preserve">. </w:t>
      </w:r>
      <w:r w:rsidR="00284F37" w:rsidRPr="004A0F22">
        <w:t>Структура импортируемых индустриальных масел по их виду в натуральном и стоимостном выражении в 2012 году, тыс</w:t>
      </w:r>
      <w:r w:rsidR="00917A87" w:rsidRPr="004A0F22">
        <w:t>.</w:t>
      </w:r>
      <w:r w:rsidR="00284F37" w:rsidRPr="004A0F22">
        <w:t xml:space="preserve"> .$ и тонн.</w:t>
      </w:r>
      <w:bookmarkEnd w:id="170"/>
    </w:p>
    <w:tbl>
      <w:tblPr>
        <w:tblW w:w="8647" w:type="dxa"/>
        <w:jc w:val="center"/>
        <w:tblLook w:val="04A0" w:firstRow="1" w:lastRow="0" w:firstColumn="1" w:lastColumn="0" w:noHBand="0" w:noVBand="1"/>
      </w:tblPr>
      <w:tblGrid>
        <w:gridCol w:w="6521"/>
        <w:gridCol w:w="1134"/>
        <w:gridCol w:w="992"/>
      </w:tblGrid>
      <w:tr w:rsidR="00092DE3" w:rsidRPr="00B01BE7" w:rsidTr="00B01BE7">
        <w:trPr>
          <w:trHeight w:val="300"/>
          <w:jc w:val="center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092DE3" w:rsidRPr="00B01BE7" w:rsidRDefault="00092DE3" w:rsidP="00092DE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Вид масла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092DE3" w:rsidRPr="00B01BE7" w:rsidRDefault="00092DE3" w:rsidP="00092DE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тыс. $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092DE3" w:rsidRPr="00B01BE7" w:rsidRDefault="00092DE3" w:rsidP="00092DE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тонн</w:t>
            </w: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092DE3" w:rsidRPr="00B01BE7" w:rsidTr="00513B1E">
        <w:trPr>
          <w:trHeight w:val="300"/>
          <w:jc w:val="center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DE3" w:rsidRPr="00B01BE7" w:rsidRDefault="00092DE3" w:rsidP="00092DE3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84F37" w:rsidRDefault="00284F37" w:rsidP="007B0FF8">
      <w:pPr>
        <w:spacing w:after="240"/>
        <w:ind w:firstLine="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7B0FF8" w:rsidRDefault="007B0FF8" w:rsidP="007B0FF8">
      <w:pPr>
        <w:spacing w:after="240"/>
        <w:ind w:firstLine="0"/>
        <w:jc w:val="right"/>
        <w:rPr>
          <w:b/>
          <w:sz w:val="20"/>
          <w:szCs w:val="20"/>
          <w:shd w:val="clear" w:color="auto" w:fill="FFFFFF"/>
        </w:rPr>
      </w:pPr>
    </w:p>
    <w:p w:rsidR="00681C51" w:rsidRDefault="00681C51" w:rsidP="00B27F7F">
      <w:pPr>
        <w:pStyle w:val="3"/>
        <w:spacing w:before="0" w:after="120" w:line="360" w:lineRule="auto"/>
        <w:ind w:firstLine="0"/>
        <w:rPr>
          <w:szCs w:val="24"/>
          <w:u w:val="single"/>
        </w:rPr>
      </w:pPr>
      <w:bookmarkStart w:id="171" w:name="_Toc360630951"/>
      <w:bookmarkStart w:id="172" w:name="_Toc360714382"/>
      <w:r>
        <w:rPr>
          <w:szCs w:val="24"/>
          <w:u w:val="single"/>
        </w:rPr>
        <w:t>2.Импорт индустриальных масел в разрезе по компаниям-производителям</w:t>
      </w:r>
      <w:bookmarkEnd w:id="171"/>
      <w:bookmarkEnd w:id="172"/>
      <w:r>
        <w:rPr>
          <w:szCs w:val="24"/>
          <w:u w:val="single"/>
        </w:rPr>
        <w:t xml:space="preserve"> </w:t>
      </w:r>
    </w:p>
    <w:p w:rsidR="00513B1E" w:rsidRPr="00513B1E" w:rsidRDefault="00513B1E" w:rsidP="00351B0D">
      <w:pPr>
        <w:pStyle w:val="af7"/>
        <w:rPr>
          <w:b w:val="0"/>
          <w:sz w:val="24"/>
          <w:szCs w:val="24"/>
          <w:lang w:val="ru-RU"/>
        </w:rPr>
      </w:pPr>
      <w:bookmarkStart w:id="173" w:name="_Toc360715149"/>
      <w:r w:rsidRPr="00513B1E">
        <w:rPr>
          <w:b w:val="0"/>
          <w:sz w:val="24"/>
          <w:szCs w:val="24"/>
          <w:lang w:val="ru-RU"/>
        </w:rPr>
        <w:t>…</w:t>
      </w:r>
    </w:p>
    <w:p w:rsidR="00513B1E" w:rsidRPr="00513B1E" w:rsidRDefault="00513B1E" w:rsidP="00351B0D">
      <w:pPr>
        <w:pStyle w:val="af7"/>
        <w:rPr>
          <w:b w:val="0"/>
          <w:sz w:val="24"/>
          <w:szCs w:val="24"/>
          <w:lang w:val="ru-RU"/>
        </w:rPr>
      </w:pPr>
      <w:r w:rsidRPr="00513B1E">
        <w:rPr>
          <w:b w:val="0"/>
          <w:sz w:val="24"/>
          <w:szCs w:val="24"/>
          <w:lang w:val="ru-RU"/>
        </w:rPr>
        <w:t>…</w:t>
      </w:r>
    </w:p>
    <w:p w:rsidR="00513B1E" w:rsidRPr="00513B1E" w:rsidRDefault="00513B1E" w:rsidP="00351B0D">
      <w:pPr>
        <w:pStyle w:val="af7"/>
        <w:rPr>
          <w:b w:val="0"/>
          <w:sz w:val="24"/>
          <w:szCs w:val="24"/>
          <w:lang w:val="ru-RU"/>
        </w:rPr>
      </w:pPr>
      <w:r w:rsidRPr="00513B1E">
        <w:rPr>
          <w:b w:val="0"/>
          <w:sz w:val="24"/>
          <w:szCs w:val="24"/>
          <w:lang w:val="ru-RU"/>
        </w:rPr>
        <w:t>…</w:t>
      </w:r>
    </w:p>
    <w:p w:rsidR="00513B1E" w:rsidRPr="00513B1E" w:rsidRDefault="00513B1E" w:rsidP="00351B0D">
      <w:pPr>
        <w:pStyle w:val="af7"/>
        <w:rPr>
          <w:b w:val="0"/>
          <w:sz w:val="24"/>
          <w:szCs w:val="24"/>
          <w:lang w:val="ru-RU"/>
        </w:rPr>
      </w:pPr>
      <w:r w:rsidRPr="00513B1E">
        <w:rPr>
          <w:b w:val="0"/>
          <w:sz w:val="24"/>
          <w:szCs w:val="24"/>
          <w:lang w:val="ru-RU"/>
        </w:rPr>
        <w:t>…</w:t>
      </w:r>
    </w:p>
    <w:p w:rsidR="00893CE5" w:rsidRPr="00B01BE7" w:rsidRDefault="00513B1E" w:rsidP="00351B0D">
      <w:pPr>
        <w:pStyle w:val="af7"/>
      </w:pPr>
      <w:r>
        <w:rPr>
          <w:b w:val="0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1143DB5" wp14:editId="008FFA96">
                <wp:simplePos x="0" y="0"/>
                <wp:positionH relativeFrom="margin">
                  <wp:posOffset>208280</wp:posOffset>
                </wp:positionH>
                <wp:positionV relativeFrom="paragraph">
                  <wp:posOffset>394970</wp:posOffset>
                </wp:positionV>
                <wp:extent cx="5465445" cy="2036445"/>
                <wp:effectExtent l="0" t="0" r="20955" b="20955"/>
                <wp:wrapTopAndBottom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5445" cy="2036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F44CD" id="Прямоугольник 50" o:spid="_x0000_s1026" style="position:absolute;margin-left:16.4pt;margin-top:31.1pt;width:430.35pt;height:160.3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" fillcolor="white [3212]" strokecolor="#1f4d78 [1604]" strokeweight="1pt">
                <w10:wrap type="topAndBottom" anchorx="margin"/>
              </v:rect>
            </w:pict>
          </mc:Fallback>
        </mc:AlternateContent>
      </w:r>
      <w:r w:rsidR="00893CE5" w:rsidRPr="00B01BE7">
        <w:t xml:space="preserve">Диаграмма </w:t>
      </w:r>
      <w:fldSimple w:instr=" SEQ Диаграмма \* ARABIC ">
        <w:r w:rsidR="006F76A9">
          <w:rPr>
            <w:noProof/>
          </w:rPr>
          <w:t>33</w:t>
        </w:r>
      </w:fldSimple>
      <w:r w:rsidR="00893CE5" w:rsidRPr="00B01BE7">
        <w:t>. Структура импортируемых индустриальных масел в натуральном и стоимостном выражении в 2012 году в разбивке по компаниям-производителям</w:t>
      </w:r>
      <w:r w:rsidR="005E18EB" w:rsidRPr="00B01BE7">
        <w:t xml:space="preserve"> (ТОП-20)</w:t>
      </w:r>
      <w:r w:rsidR="00893CE5" w:rsidRPr="00B01BE7">
        <w:t>, тыс. $ и тонн.</w:t>
      </w:r>
      <w:bookmarkEnd w:id="173"/>
    </w:p>
    <w:p w:rsidR="00893CE5" w:rsidRDefault="00893CE5" w:rsidP="00B27F7F">
      <w:pPr>
        <w:spacing w:after="240"/>
        <w:ind w:firstLine="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E21C01" w:rsidRDefault="00513B1E" w:rsidP="00B27F7F">
      <w:pPr>
        <w:spacing w:line="360" w:lineRule="auto"/>
        <w:ind w:firstLine="567"/>
      </w:pPr>
      <w:r>
        <w:lastRenderedPageBreak/>
        <w:t>…</w:t>
      </w:r>
    </w:p>
    <w:p w:rsidR="00513B1E" w:rsidRDefault="00513B1E" w:rsidP="00B27F7F">
      <w:pPr>
        <w:spacing w:line="360" w:lineRule="auto"/>
        <w:ind w:firstLine="567"/>
      </w:pPr>
      <w:r>
        <w:t>…</w:t>
      </w:r>
    </w:p>
    <w:p w:rsidR="00513B1E" w:rsidRPr="00E21C01" w:rsidRDefault="00513B1E" w:rsidP="00B27F7F">
      <w:pPr>
        <w:spacing w:line="360" w:lineRule="auto"/>
        <w:ind w:firstLine="567"/>
      </w:pPr>
      <w:r>
        <w:t>…</w:t>
      </w:r>
    </w:p>
    <w:p w:rsidR="00893CE5" w:rsidRPr="00494785" w:rsidRDefault="00893CE5" w:rsidP="00AE48C9">
      <w:pPr>
        <w:ind w:firstLine="0"/>
      </w:pPr>
    </w:p>
    <w:p w:rsidR="00681C51" w:rsidRDefault="00681C51" w:rsidP="00C96227">
      <w:pPr>
        <w:pStyle w:val="3"/>
        <w:spacing w:before="0" w:after="0" w:line="360" w:lineRule="auto"/>
        <w:ind w:firstLine="0"/>
        <w:rPr>
          <w:szCs w:val="24"/>
          <w:u w:val="single"/>
        </w:rPr>
      </w:pPr>
      <w:bookmarkStart w:id="174" w:name="_Toc360630952"/>
      <w:bookmarkStart w:id="175" w:name="_Toc360714383"/>
      <w:r>
        <w:rPr>
          <w:szCs w:val="24"/>
          <w:u w:val="single"/>
        </w:rPr>
        <w:t>3.Импорт индустриальных масел в разрезе по брендам</w:t>
      </w:r>
      <w:bookmarkEnd w:id="174"/>
      <w:bookmarkEnd w:id="175"/>
      <w:r>
        <w:rPr>
          <w:szCs w:val="24"/>
          <w:u w:val="single"/>
        </w:rPr>
        <w:t xml:space="preserve"> </w:t>
      </w:r>
    </w:p>
    <w:p w:rsidR="00EA4BB7" w:rsidRDefault="00EA4BB7" w:rsidP="004325B4">
      <w:pPr>
        <w:ind w:firstLine="0"/>
      </w:pPr>
    </w:p>
    <w:p w:rsidR="00B27F7F" w:rsidRDefault="00062D1E" w:rsidP="00987E22">
      <w:pPr>
        <w:spacing w:line="360" w:lineRule="auto"/>
        <w:ind w:firstLine="426"/>
      </w:pPr>
      <w:r>
        <w:t>…</w:t>
      </w:r>
    </w:p>
    <w:p w:rsidR="00F422EF" w:rsidRDefault="00A24DF2" w:rsidP="00987E22">
      <w:pPr>
        <w:spacing w:line="360" w:lineRule="auto"/>
        <w:ind w:firstLine="426"/>
      </w:pPr>
      <w:r>
        <w:t>Не менее популярными</w:t>
      </w:r>
      <w:r w:rsidR="00F422EF">
        <w:t xml:space="preserve"> явля</w:t>
      </w:r>
      <w:r>
        <w:t>ю</w:t>
      </w:r>
      <w:r w:rsidR="00F422EF">
        <w:t xml:space="preserve">тся масла </w:t>
      </w:r>
      <w:r w:rsidR="00062D1E">
        <w:t>..</w:t>
      </w:r>
      <w:r w:rsidR="00F422EF">
        <w:t xml:space="preserve">. Товары, </w:t>
      </w:r>
      <w:r w:rsidR="00F422EF" w:rsidRPr="00F422EF">
        <w:t>поставля</w:t>
      </w:r>
      <w:r w:rsidR="00F422EF">
        <w:t xml:space="preserve">емые напрямую от </w:t>
      </w:r>
      <w:r w:rsidR="00F422EF" w:rsidRPr="00F422EF">
        <w:t>произв</w:t>
      </w:r>
      <w:r w:rsidR="00F422EF">
        <w:t>одителя</w:t>
      </w:r>
      <w:r w:rsidR="00F422EF" w:rsidRPr="00F422EF">
        <w:t xml:space="preserve">, </w:t>
      </w:r>
      <w:r w:rsidR="00F422EF">
        <w:t>упакованы в</w:t>
      </w:r>
      <w:r>
        <w:t xml:space="preserve"> оригинальную</w:t>
      </w:r>
      <w:r w:rsidR="00F422EF">
        <w:t xml:space="preserve"> тару, </w:t>
      </w:r>
      <w:r w:rsidR="00F422EF" w:rsidRPr="00F422EF">
        <w:t xml:space="preserve">объем которой </w:t>
      </w:r>
      <w:r w:rsidR="00F422EF">
        <w:t xml:space="preserve">составляет от </w:t>
      </w:r>
      <w:r w:rsidR="00F422EF" w:rsidRPr="00F422EF">
        <w:t>0,5</w:t>
      </w:r>
      <w:r w:rsidR="00F422EF">
        <w:t xml:space="preserve"> до </w:t>
      </w:r>
      <w:r w:rsidR="00F422EF" w:rsidRPr="00F422EF">
        <w:t>1000 литров.</w:t>
      </w:r>
      <w:r w:rsidR="00F422EF">
        <w:t xml:space="preserve"> При этом, </w:t>
      </w:r>
      <w:r w:rsidR="00F422EF" w:rsidRPr="00F422EF">
        <w:t>официальны</w:t>
      </w:r>
      <w:r w:rsidR="00F422EF">
        <w:t>е</w:t>
      </w:r>
      <w:r w:rsidR="00F422EF" w:rsidRPr="00F422EF">
        <w:t xml:space="preserve"> дистрибьютор</w:t>
      </w:r>
      <w:r w:rsidR="00F422EF">
        <w:t>ы</w:t>
      </w:r>
      <w:r w:rsidR="00F422EF" w:rsidRPr="00F422EF">
        <w:t xml:space="preserve"> компании </w:t>
      </w:r>
      <w:r w:rsidR="00062D1E">
        <w:t>…</w:t>
      </w:r>
      <w:r w:rsidR="00F422EF" w:rsidRPr="00F422EF">
        <w:t xml:space="preserve"> </w:t>
      </w:r>
      <w:r>
        <w:t xml:space="preserve">заявляют о том, что </w:t>
      </w:r>
      <w:r w:rsidR="00F422EF" w:rsidRPr="00F422EF">
        <w:t>благодаря налаженным прямым связям с непосредственными изготовителями данного вида товаров, поставк</w:t>
      </w:r>
      <w:r>
        <w:t xml:space="preserve">а </w:t>
      </w:r>
      <w:r w:rsidR="00F422EF" w:rsidRPr="00F422EF">
        <w:t xml:space="preserve">индустриальных масел </w:t>
      </w:r>
      <w:r w:rsidR="00062D1E">
        <w:t>...</w:t>
      </w:r>
      <w:r w:rsidR="00F422EF" w:rsidRPr="00F422EF">
        <w:t xml:space="preserve"> </w:t>
      </w:r>
      <w:r>
        <w:t xml:space="preserve">осуществляется </w:t>
      </w:r>
      <w:r w:rsidR="00F422EF" w:rsidRPr="00F422EF">
        <w:t>почти по цене производителя.</w:t>
      </w:r>
      <w:r>
        <w:t xml:space="preserve"> По оценкам </w:t>
      </w:r>
      <w:r>
        <w:rPr>
          <w:lang w:val="en-US"/>
        </w:rPr>
        <w:t>DISOCVERY</w:t>
      </w:r>
      <w:r w:rsidRPr="00A24DF2">
        <w:t xml:space="preserve"> </w:t>
      </w:r>
      <w:r>
        <w:rPr>
          <w:lang w:val="en-US"/>
        </w:rPr>
        <w:t>Research</w:t>
      </w:r>
      <w:r w:rsidRPr="00A24DF2">
        <w:t xml:space="preserve"> </w:t>
      </w:r>
      <w:r>
        <w:rPr>
          <w:lang w:val="en-US"/>
        </w:rPr>
        <w:t>Group</w:t>
      </w:r>
      <w:r w:rsidRPr="00A24DF2">
        <w:t>, стоимость 1 кг</w:t>
      </w:r>
      <w:r>
        <w:t xml:space="preserve"> индустриального</w:t>
      </w:r>
      <w:r w:rsidRPr="00A24DF2">
        <w:t xml:space="preserve"> масла </w:t>
      </w:r>
      <w:r w:rsidR="00062D1E">
        <w:t>...</w:t>
      </w:r>
      <w:r>
        <w:t xml:space="preserve"> в 2012 году составляла </w:t>
      </w:r>
      <w:r w:rsidR="00062D1E">
        <w:t>...</w:t>
      </w:r>
      <w:r>
        <w:t xml:space="preserve"> </w:t>
      </w:r>
      <w:r w:rsidRPr="00A24DF2">
        <w:t>$</w:t>
      </w:r>
      <w:r>
        <w:t xml:space="preserve"> за кг</w:t>
      </w:r>
      <w:r w:rsidR="00062D1E">
        <w:t>…</w:t>
      </w:r>
    </w:p>
    <w:p w:rsidR="00062D1E" w:rsidRDefault="00062D1E" w:rsidP="00987E22">
      <w:pPr>
        <w:spacing w:line="360" w:lineRule="auto"/>
        <w:ind w:firstLine="426"/>
      </w:pPr>
      <w:r>
        <w:t>…</w:t>
      </w:r>
    </w:p>
    <w:p w:rsidR="00A24DF2" w:rsidRDefault="00554875" w:rsidP="00987E22">
      <w:pPr>
        <w:spacing w:line="360" w:lineRule="auto"/>
        <w:ind w:firstLine="426"/>
      </w:pPr>
      <w:r w:rsidRPr="002463F7">
        <w:t xml:space="preserve">Топ-5 брендов индустриальных масел (в натуральном выражении) замыкает марка </w:t>
      </w:r>
      <w:r w:rsidR="00062D1E">
        <w:t>...</w:t>
      </w:r>
      <w:r w:rsidR="006540CE" w:rsidRPr="002463F7">
        <w:t xml:space="preserve"> </w:t>
      </w:r>
    </w:p>
    <w:p w:rsidR="00062D1E" w:rsidRDefault="00062D1E" w:rsidP="00987E22">
      <w:pPr>
        <w:spacing w:line="360" w:lineRule="auto"/>
        <w:ind w:firstLine="426"/>
      </w:pPr>
      <w:r>
        <w:t>…</w:t>
      </w:r>
    </w:p>
    <w:p w:rsidR="00062D1E" w:rsidRPr="00A24DF2" w:rsidRDefault="00062D1E" w:rsidP="00987E22">
      <w:pPr>
        <w:spacing w:line="360" w:lineRule="auto"/>
        <w:ind w:firstLine="426"/>
      </w:pPr>
      <w:r>
        <w:t>…</w:t>
      </w:r>
    </w:p>
    <w:p w:rsidR="004325B4" w:rsidRPr="004A0F22" w:rsidRDefault="004325B4" w:rsidP="00351B0D">
      <w:pPr>
        <w:pStyle w:val="af7"/>
      </w:pPr>
      <w:bookmarkStart w:id="176" w:name="_Toc360714505"/>
      <w:r w:rsidRPr="004A0F22">
        <w:t xml:space="preserve">Таблица </w:t>
      </w:r>
      <w:fldSimple w:instr=" SEQ Таблица \* ARABIC ">
        <w:r w:rsidR="006F76A9">
          <w:rPr>
            <w:noProof/>
          </w:rPr>
          <w:t>18</w:t>
        </w:r>
      </w:fldSimple>
      <w:r w:rsidRPr="004A0F22">
        <w:t>. Топ-25 брендов импортных индустриальных масел в натуральном и стоимостном выражении в 2012 году, тыс. $ и тонн.</w:t>
      </w:r>
      <w:bookmarkEnd w:id="176"/>
    </w:p>
    <w:tbl>
      <w:tblPr>
        <w:tblW w:w="7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701"/>
        <w:gridCol w:w="1701"/>
      </w:tblGrid>
      <w:tr w:rsidR="00C3073A" w:rsidRPr="00891398" w:rsidTr="00C3073A">
        <w:trPr>
          <w:trHeight w:val="300"/>
          <w:jc w:val="center"/>
        </w:trPr>
        <w:tc>
          <w:tcPr>
            <w:tcW w:w="3823" w:type="dxa"/>
            <w:shd w:val="clear" w:color="auto" w:fill="4472C4" w:themeFill="accent5"/>
            <w:noWrap/>
            <w:vAlign w:val="bottom"/>
            <w:hideMark/>
          </w:tcPr>
          <w:p w:rsidR="00C3073A" w:rsidRPr="00891398" w:rsidRDefault="00C3073A" w:rsidP="00C3073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891398">
              <w:rPr>
                <w:b/>
                <w:color w:val="FFFFFF" w:themeColor="background1"/>
                <w:sz w:val="20"/>
                <w:szCs w:val="20"/>
                <w:lang w:eastAsia="ru-RU"/>
              </w:rPr>
              <w:t>Бренд</w:t>
            </w:r>
          </w:p>
        </w:tc>
        <w:tc>
          <w:tcPr>
            <w:tcW w:w="1701" w:type="dxa"/>
            <w:shd w:val="clear" w:color="auto" w:fill="4472C4" w:themeFill="accent5"/>
            <w:noWrap/>
            <w:vAlign w:val="center"/>
            <w:hideMark/>
          </w:tcPr>
          <w:p w:rsidR="00C3073A" w:rsidRPr="00891398" w:rsidRDefault="00C3073A" w:rsidP="00C3073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891398">
              <w:rPr>
                <w:b/>
                <w:color w:val="FFFFFF" w:themeColor="background1"/>
                <w:sz w:val="20"/>
                <w:szCs w:val="20"/>
                <w:lang w:eastAsia="ru-RU"/>
              </w:rPr>
              <w:t>тыс. $</w:t>
            </w:r>
          </w:p>
        </w:tc>
        <w:tc>
          <w:tcPr>
            <w:tcW w:w="1701" w:type="dxa"/>
            <w:shd w:val="clear" w:color="auto" w:fill="4472C4" w:themeFill="accent5"/>
            <w:noWrap/>
            <w:vAlign w:val="center"/>
            <w:hideMark/>
          </w:tcPr>
          <w:p w:rsidR="00C3073A" w:rsidRPr="00891398" w:rsidRDefault="00C3073A" w:rsidP="00C3073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891398">
              <w:rPr>
                <w:b/>
                <w:color w:val="FFFFFF" w:themeColor="background1"/>
                <w:sz w:val="20"/>
                <w:szCs w:val="20"/>
                <w:lang w:eastAsia="ru-RU"/>
              </w:rPr>
              <w:t>тонн</w:t>
            </w:r>
          </w:p>
        </w:tc>
      </w:tr>
      <w:tr w:rsidR="00C3073A" w:rsidRPr="00891398" w:rsidTr="00C3073A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3073A" w:rsidRPr="00891398" w:rsidTr="00062D1E">
        <w:trPr>
          <w:trHeight w:val="300"/>
          <w:jc w:val="center"/>
        </w:trPr>
        <w:tc>
          <w:tcPr>
            <w:tcW w:w="3823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C3073A" w:rsidRPr="00891398" w:rsidRDefault="00C3073A" w:rsidP="00C30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463F7" w:rsidRDefault="004325B4" w:rsidP="00062D1E">
      <w:pPr>
        <w:spacing w:after="120"/>
        <w:ind w:firstLine="0"/>
        <w:jc w:val="right"/>
        <w:rPr>
          <w:b/>
          <w:bCs/>
          <w:iCs/>
          <w:szCs w:val="24"/>
          <w:lang w:eastAsia="ru-RU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  <w:r w:rsidR="002463F7">
        <w:rPr>
          <w:i/>
          <w:szCs w:val="24"/>
          <w:lang w:eastAsia="ru-RU"/>
        </w:rPr>
        <w:br w:type="page"/>
      </w:r>
    </w:p>
    <w:p w:rsidR="00CA38C5" w:rsidRDefault="00CA38C5" w:rsidP="00CA38C5">
      <w:pPr>
        <w:pStyle w:val="2"/>
        <w:spacing w:line="360" w:lineRule="auto"/>
        <w:ind w:firstLine="0"/>
        <w:jc w:val="left"/>
        <w:rPr>
          <w:rFonts w:ascii="Times New Roman" w:hAnsi="Times New Roman"/>
          <w:i w:val="0"/>
          <w:sz w:val="24"/>
          <w:szCs w:val="24"/>
        </w:rPr>
      </w:pPr>
      <w:bookmarkStart w:id="177" w:name="_Toc360630953"/>
      <w:bookmarkStart w:id="178" w:name="_Toc360714384"/>
      <w:r w:rsidRPr="00243D06">
        <w:rPr>
          <w:rFonts w:ascii="Times New Roman" w:hAnsi="Times New Roman"/>
          <w:i w:val="0"/>
          <w:sz w:val="24"/>
          <w:szCs w:val="24"/>
          <w:lang w:eastAsia="ru-RU"/>
        </w:rPr>
        <w:lastRenderedPageBreak/>
        <w:t>§</w:t>
      </w:r>
      <w:r>
        <w:rPr>
          <w:rFonts w:ascii="Times New Roman" w:hAnsi="Times New Roman"/>
          <w:i w:val="0"/>
          <w:sz w:val="24"/>
          <w:szCs w:val="24"/>
          <w:lang w:eastAsia="ru-RU"/>
        </w:rPr>
        <w:t xml:space="preserve"> 2.2.</w:t>
      </w:r>
      <w:r w:rsidRPr="00243D06">
        <w:rPr>
          <w:rFonts w:ascii="Times New Roman" w:hAnsi="Times New Roman"/>
          <w:i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</w:rPr>
        <w:t>Экспорт индустриальных масел</w:t>
      </w:r>
      <w:bookmarkEnd w:id="177"/>
      <w:bookmarkEnd w:id="178"/>
    </w:p>
    <w:p w:rsidR="00DF5D4E" w:rsidRDefault="00DF5D4E" w:rsidP="00DF5D4E">
      <w:pPr>
        <w:pStyle w:val="3"/>
        <w:spacing w:before="0" w:after="0" w:line="360" w:lineRule="auto"/>
        <w:ind w:firstLine="567"/>
        <w:rPr>
          <w:szCs w:val="24"/>
          <w:u w:val="single"/>
        </w:rPr>
      </w:pPr>
      <w:bookmarkStart w:id="179" w:name="_Toc360630954"/>
      <w:bookmarkStart w:id="180" w:name="_Toc360714385"/>
      <w:r>
        <w:rPr>
          <w:szCs w:val="24"/>
          <w:u w:val="single"/>
        </w:rPr>
        <w:t>1.Объем</w:t>
      </w:r>
      <w:r w:rsidRPr="00B571DA">
        <w:rPr>
          <w:szCs w:val="24"/>
          <w:u w:val="single"/>
        </w:rPr>
        <w:t xml:space="preserve"> </w:t>
      </w:r>
      <w:r>
        <w:rPr>
          <w:szCs w:val="24"/>
          <w:u w:val="single"/>
        </w:rPr>
        <w:t>экспорта</w:t>
      </w:r>
      <w:r w:rsidRPr="00B571DA">
        <w:rPr>
          <w:szCs w:val="24"/>
          <w:u w:val="single"/>
        </w:rPr>
        <w:t xml:space="preserve"> </w:t>
      </w:r>
      <w:r w:rsidRPr="00681C51">
        <w:rPr>
          <w:szCs w:val="24"/>
          <w:u w:val="single"/>
        </w:rPr>
        <w:t>индустриальных</w:t>
      </w:r>
      <w:r>
        <w:rPr>
          <w:szCs w:val="24"/>
          <w:u w:val="single"/>
        </w:rPr>
        <w:t xml:space="preserve"> масел </w:t>
      </w:r>
      <w:r w:rsidRPr="00B571DA">
        <w:rPr>
          <w:szCs w:val="24"/>
          <w:u w:val="single"/>
        </w:rPr>
        <w:t xml:space="preserve">в </w:t>
      </w:r>
      <w:r>
        <w:rPr>
          <w:szCs w:val="24"/>
          <w:u w:val="single"/>
        </w:rPr>
        <w:t>разрезе по видам</w:t>
      </w:r>
      <w:bookmarkEnd w:id="179"/>
      <w:bookmarkEnd w:id="180"/>
    </w:p>
    <w:p w:rsidR="002E3CE4" w:rsidRDefault="00E72BB8" w:rsidP="00E72BB8">
      <w:pPr>
        <w:spacing w:line="360" w:lineRule="auto"/>
        <w:ind w:firstLine="567"/>
      </w:pPr>
      <w:r>
        <w:t xml:space="preserve">По итогам 2012 года из Российской Федерации было экспортировано </w:t>
      </w:r>
      <w:r w:rsidR="00062D1E">
        <w:t xml:space="preserve">... </w:t>
      </w:r>
      <w:r>
        <w:t xml:space="preserve">тыс. тонн индустриальных масел общей стоимостью в </w:t>
      </w:r>
      <w:r w:rsidR="00062D1E">
        <w:t>..</w:t>
      </w:r>
      <w:r>
        <w:t xml:space="preserve"> млрд. </w:t>
      </w:r>
      <w:r w:rsidRPr="00E72BB8">
        <w:t>$</w:t>
      </w:r>
      <w:r>
        <w:t xml:space="preserve">. </w:t>
      </w:r>
    </w:p>
    <w:p w:rsidR="002E3CE4" w:rsidRDefault="00E72BB8" w:rsidP="00E72BB8">
      <w:pPr>
        <w:spacing w:line="360" w:lineRule="auto"/>
        <w:ind w:firstLine="567"/>
      </w:pPr>
      <w:r>
        <w:t>Основным видом масел, которы</w:t>
      </w:r>
      <w:r w:rsidR="002E3CE4">
        <w:t>й</w:t>
      </w:r>
      <w:r>
        <w:t xml:space="preserve"> состав</w:t>
      </w:r>
      <w:r w:rsidR="002E3CE4">
        <w:t>ил</w:t>
      </w:r>
      <w:r>
        <w:t xml:space="preserve"> почти </w:t>
      </w:r>
      <w:r w:rsidR="00062D1E">
        <w:t xml:space="preserve">... </w:t>
      </w:r>
      <w:r>
        <w:t xml:space="preserve">% </w:t>
      </w:r>
      <w:r w:rsidR="002E3CE4">
        <w:t>всех поставок</w:t>
      </w:r>
      <w:r>
        <w:t xml:space="preserve"> в стоимостном выражении, являются </w:t>
      </w:r>
      <w:r w:rsidR="00062D1E">
        <w:t>…</w:t>
      </w:r>
    </w:p>
    <w:p w:rsidR="00E72BB8" w:rsidRDefault="00062D1E" w:rsidP="00E72BB8">
      <w:pPr>
        <w:spacing w:line="360" w:lineRule="auto"/>
        <w:ind w:firstLine="567"/>
      </w:pPr>
      <w:r>
        <w:t>…</w:t>
      </w:r>
    </w:p>
    <w:p w:rsidR="00062D1E" w:rsidRDefault="00062D1E" w:rsidP="00E72BB8">
      <w:pPr>
        <w:spacing w:line="360" w:lineRule="auto"/>
        <w:ind w:firstLine="567"/>
      </w:pPr>
      <w:r>
        <w:t>…</w:t>
      </w:r>
    </w:p>
    <w:p w:rsidR="00062D1E" w:rsidRPr="002E3CE4" w:rsidRDefault="00062D1E" w:rsidP="00E72BB8">
      <w:pPr>
        <w:spacing w:line="360" w:lineRule="auto"/>
        <w:ind w:firstLine="567"/>
      </w:pPr>
      <w:r>
        <w:t>…</w:t>
      </w:r>
    </w:p>
    <w:p w:rsidR="00E72BB8" w:rsidRPr="00E72BB8" w:rsidRDefault="00E72BB8" w:rsidP="00E72BB8"/>
    <w:p w:rsidR="00E72BB8" w:rsidRPr="004A0F22" w:rsidRDefault="00E72BB8" w:rsidP="00351B0D">
      <w:pPr>
        <w:pStyle w:val="af7"/>
      </w:pPr>
      <w:bookmarkStart w:id="181" w:name="_Toc360715150"/>
      <w:r w:rsidRPr="004A0F22">
        <w:t xml:space="preserve">Диаграмма </w:t>
      </w:r>
      <w:fldSimple w:instr=" SEQ Диаграмма \* ARABIC ">
        <w:r w:rsidR="006F76A9">
          <w:rPr>
            <w:noProof/>
          </w:rPr>
          <w:t>34</w:t>
        </w:r>
      </w:fldSimple>
      <w:r w:rsidRPr="004A0F22">
        <w:t>. Структура экспортируемых индустриальных масел по их виду в 2012 году в стоимостном выражении, % .</w:t>
      </w:r>
      <w:bookmarkEnd w:id="181"/>
    </w:p>
    <w:p w:rsidR="00D84765" w:rsidRDefault="00D84765" w:rsidP="00351B0D">
      <w:pPr>
        <w:pStyle w:val="af7"/>
      </w:pPr>
      <w:r>
        <w:rPr>
          <w:noProof/>
          <w:lang w:val="ru-RU" w:eastAsia="ru-RU"/>
        </w:rPr>
        <w:drawing>
          <wp:inline distT="0" distB="0" distL="0" distR="0" wp14:anchorId="58C25B15" wp14:editId="332D18A9">
            <wp:extent cx="5983705" cy="354530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84765" w:rsidRDefault="00D84765" w:rsidP="00D84765">
      <w:pPr>
        <w:spacing w:after="120"/>
        <w:ind w:firstLine="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D84765" w:rsidRDefault="00062D1E" w:rsidP="00820979">
      <w:pPr>
        <w:spacing w:line="360" w:lineRule="auto"/>
        <w:rPr>
          <w:lang w:eastAsia="x-none"/>
        </w:rPr>
      </w:pPr>
      <w:r>
        <w:rPr>
          <w:lang w:eastAsia="x-none"/>
        </w:rPr>
        <w:t>…</w:t>
      </w:r>
    </w:p>
    <w:p w:rsidR="00062D1E" w:rsidRDefault="00062D1E" w:rsidP="00820979">
      <w:pPr>
        <w:spacing w:line="360" w:lineRule="auto"/>
        <w:rPr>
          <w:lang w:eastAsia="x-none"/>
        </w:rPr>
      </w:pPr>
      <w:r>
        <w:rPr>
          <w:lang w:eastAsia="x-none"/>
        </w:rPr>
        <w:t>…</w:t>
      </w:r>
    </w:p>
    <w:p w:rsidR="00062D1E" w:rsidRDefault="00062D1E" w:rsidP="00820979">
      <w:pPr>
        <w:spacing w:line="360" w:lineRule="auto"/>
        <w:rPr>
          <w:lang w:eastAsia="x-none"/>
        </w:rPr>
      </w:pPr>
      <w:r>
        <w:rPr>
          <w:lang w:eastAsia="x-none"/>
        </w:rPr>
        <w:t>…</w:t>
      </w:r>
    </w:p>
    <w:p w:rsidR="00062D1E" w:rsidRDefault="00062D1E" w:rsidP="00820979">
      <w:pPr>
        <w:spacing w:line="360" w:lineRule="auto"/>
        <w:rPr>
          <w:lang w:eastAsia="x-none"/>
        </w:rPr>
      </w:pPr>
      <w:r>
        <w:rPr>
          <w:lang w:eastAsia="x-none"/>
        </w:rPr>
        <w:t>…</w:t>
      </w:r>
    </w:p>
    <w:p w:rsidR="00062D1E" w:rsidRDefault="00062D1E" w:rsidP="00820979">
      <w:pPr>
        <w:spacing w:line="360" w:lineRule="auto"/>
        <w:rPr>
          <w:lang w:eastAsia="x-none"/>
        </w:rPr>
      </w:pPr>
      <w:r>
        <w:rPr>
          <w:lang w:eastAsia="x-none"/>
        </w:rPr>
        <w:t>…</w:t>
      </w:r>
    </w:p>
    <w:p w:rsidR="00062D1E" w:rsidRPr="00D84765" w:rsidRDefault="00062D1E" w:rsidP="00820979">
      <w:pPr>
        <w:spacing w:line="360" w:lineRule="auto"/>
        <w:rPr>
          <w:lang w:eastAsia="x-none"/>
        </w:rPr>
      </w:pPr>
      <w:r>
        <w:rPr>
          <w:lang w:eastAsia="x-none"/>
        </w:rPr>
        <w:t>…</w:t>
      </w:r>
    </w:p>
    <w:p w:rsidR="00D84765" w:rsidRPr="004A0F22" w:rsidRDefault="00D84765" w:rsidP="00351B0D">
      <w:pPr>
        <w:pStyle w:val="af7"/>
      </w:pPr>
      <w:bookmarkStart w:id="182" w:name="_Toc360714506"/>
      <w:r w:rsidRPr="004A0F22">
        <w:lastRenderedPageBreak/>
        <w:t xml:space="preserve">Таблица </w:t>
      </w:r>
      <w:fldSimple w:instr=" SEQ Таблица \* ARABIC ">
        <w:r w:rsidR="006F76A9">
          <w:rPr>
            <w:noProof/>
          </w:rPr>
          <w:t>19</w:t>
        </w:r>
      </w:fldSimple>
      <w:r w:rsidRPr="004A0F22">
        <w:t>. Структура экспортируемых индустриальных масел по их виду в натуральном и стоимостном выражении в 2012 году, тыс .$ и тонн.</w:t>
      </w:r>
      <w:bookmarkEnd w:id="182"/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418"/>
        <w:gridCol w:w="1417"/>
      </w:tblGrid>
      <w:tr w:rsidR="004D1EC6" w:rsidRPr="00B01BE7" w:rsidTr="00D84765">
        <w:trPr>
          <w:trHeight w:val="315"/>
        </w:trPr>
        <w:tc>
          <w:tcPr>
            <w:tcW w:w="6374" w:type="dxa"/>
            <w:shd w:val="clear" w:color="auto" w:fill="4472C4" w:themeFill="accent5"/>
            <w:noWrap/>
            <w:vAlign w:val="bottom"/>
            <w:hideMark/>
          </w:tcPr>
          <w:p w:rsidR="004D1EC6" w:rsidRPr="00B01BE7" w:rsidRDefault="00D84765" w:rsidP="00D84765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Вид</w:t>
            </w:r>
            <w:r w:rsidR="004D1EC6"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 xml:space="preserve"> масла</w:t>
            </w:r>
          </w:p>
        </w:tc>
        <w:tc>
          <w:tcPr>
            <w:tcW w:w="1418" w:type="dxa"/>
            <w:shd w:val="clear" w:color="auto" w:fill="4472C4" w:themeFill="accent5"/>
            <w:noWrap/>
            <w:vAlign w:val="bottom"/>
          </w:tcPr>
          <w:p w:rsidR="004D1EC6" w:rsidRPr="00B01BE7" w:rsidRDefault="004D1EC6" w:rsidP="00D84765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тыс. $</w:t>
            </w:r>
          </w:p>
        </w:tc>
        <w:tc>
          <w:tcPr>
            <w:tcW w:w="1417" w:type="dxa"/>
            <w:shd w:val="clear" w:color="auto" w:fill="4472C4" w:themeFill="accent5"/>
            <w:noWrap/>
            <w:vAlign w:val="bottom"/>
            <w:hideMark/>
          </w:tcPr>
          <w:p w:rsidR="004D1EC6" w:rsidRPr="00B01BE7" w:rsidRDefault="004D1EC6" w:rsidP="00D84765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тонн</w:t>
            </w: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84765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center"/>
          </w:tcPr>
          <w:p w:rsidR="004D1EC6" w:rsidRPr="00B01BE7" w:rsidRDefault="004D1EC6" w:rsidP="004D1EC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D1EC6" w:rsidRPr="00B01BE7" w:rsidTr="00062D1E">
        <w:trPr>
          <w:trHeight w:val="315"/>
        </w:trPr>
        <w:tc>
          <w:tcPr>
            <w:tcW w:w="6374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left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4D1EC6" w:rsidRPr="00B01BE7" w:rsidRDefault="004D1EC6" w:rsidP="004D1EC6">
            <w:pPr>
              <w:ind w:firstLine="0"/>
              <w:jc w:val="right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84765" w:rsidRDefault="00D84765" w:rsidP="00D84765">
      <w:pPr>
        <w:spacing w:after="120"/>
        <w:ind w:firstLine="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4D1EC6" w:rsidRPr="004D1EC6" w:rsidRDefault="004D1EC6" w:rsidP="004D1EC6"/>
    <w:p w:rsidR="00CA38C5" w:rsidRDefault="00CA38C5" w:rsidP="002467EB">
      <w:pPr>
        <w:pStyle w:val="3"/>
        <w:spacing w:before="0" w:after="120" w:line="360" w:lineRule="auto"/>
        <w:ind w:firstLine="567"/>
        <w:rPr>
          <w:szCs w:val="24"/>
          <w:u w:val="single"/>
        </w:rPr>
      </w:pPr>
      <w:bookmarkStart w:id="183" w:name="_Toc360630955"/>
      <w:bookmarkStart w:id="184" w:name="_Toc360714386"/>
      <w:r>
        <w:rPr>
          <w:szCs w:val="24"/>
          <w:u w:val="single"/>
        </w:rPr>
        <w:t>2.Экспорт индустриальных масел в разрезе по компаниям-производителям</w:t>
      </w:r>
      <w:bookmarkEnd w:id="183"/>
      <w:bookmarkEnd w:id="184"/>
      <w:r>
        <w:rPr>
          <w:szCs w:val="24"/>
          <w:u w:val="single"/>
        </w:rPr>
        <w:t xml:space="preserve"> </w:t>
      </w:r>
    </w:p>
    <w:p w:rsidR="00062D1E" w:rsidRDefault="00062D1E" w:rsidP="00062D1E">
      <w:pPr>
        <w:rPr>
          <w:lang w:eastAsia="x-none"/>
        </w:rPr>
      </w:pPr>
      <w:bookmarkStart w:id="185" w:name="_Toc360714507"/>
      <w:r>
        <w:rPr>
          <w:lang w:eastAsia="x-none"/>
        </w:rPr>
        <w:t>…</w:t>
      </w:r>
    </w:p>
    <w:p w:rsidR="00062D1E" w:rsidRDefault="00062D1E" w:rsidP="00062D1E">
      <w:pPr>
        <w:rPr>
          <w:lang w:eastAsia="x-none"/>
        </w:rPr>
      </w:pPr>
      <w:r>
        <w:rPr>
          <w:lang w:eastAsia="x-none"/>
        </w:rPr>
        <w:t>…</w:t>
      </w:r>
    </w:p>
    <w:p w:rsidR="00BA0483" w:rsidRPr="004A0F22" w:rsidRDefault="00BA0483" w:rsidP="00351B0D">
      <w:pPr>
        <w:pStyle w:val="af7"/>
      </w:pPr>
      <w:r w:rsidRPr="004A0F22">
        <w:t xml:space="preserve">Таблица </w:t>
      </w:r>
      <w:fldSimple w:instr=" SEQ Таблица \* ARABIC ">
        <w:r w:rsidR="006F76A9">
          <w:rPr>
            <w:noProof/>
          </w:rPr>
          <w:t>20</w:t>
        </w:r>
      </w:fldSimple>
      <w:r w:rsidRPr="004A0F22">
        <w:t>. Топ-15 компаний-производителей, экспортирующих индустриальные масла в натуральном и стоимостном выражении в 2012 году, тыс. $ и тонн.</w:t>
      </w:r>
      <w:bookmarkEnd w:id="185"/>
    </w:p>
    <w:tbl>
      <w:tblPr>
        <w:tblW w:w="9077" w:type="dxa"/>
        <w:jc w:val="center"/>
        <w:tblLook w:val="04A0" w:firstRow="1" w:lastRow="0" w:firstColumn="1" w:lastColumn="0" w:noHBand="0" w:noVBand="1"/>
      </w:tblPr>
      <w:tblGrid>
        <w:gridCol w:w="5392"/>
        <w:gridCol w:w="1984"/>
        <w:gridCol w:w="1701"/>
      </w:tblGrid>
      <w:tr w:rsidR="00CA38C5" w:rsidRPr="00B01BE7" w:rsidTr="004325B4">
        <w:trPr>
          <w:trHeight w:val="300"/>
          <w:jc w:val="center"/>
        </w:trPr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  <w:hideMark/>
          </w:tcPr>
          <w:p w:rsidR="00CA38C5" w:rsidRPr="00B01BE7" w:rsidRDefault="00BA0483" w:rsidP="00BA048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Производитель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A38C5" w:rsidRPr="00B01BE7" w:rsidRDefault="00CA38C5" w:rsidP="00BA048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тыс. $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CA38C5" w:rsidRPr="00B01BE7" w:rsidRDefault="00CA38C5" w:rsidP="00BA048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тонн</w:t>
            </w:r>
          </w:p>
        </w:tc>
      </w:tr>
      <w:tr w:rsidR="00CA38C5" w:rsidRPr="00B01BE7" w:rsidTr="00062D1E">
        <w:trPr>
          <w:trHeight w:val="300"/>
          <w:jc w:val="center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CA38C5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A38C5" w:rsidRPr="00B01BE7" w:rsidTr="00062D1E">
        <w:trPr>
          <w:trHeight w:val="300"/>
          <w:jc w:val="center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CA38C5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A38C5" w:rsidRPr="00B01BE7" w:rsidTr="00062D1E">
        <w:trPr>
          <w:trHeight w:val="300"/>
          <w:jc w:val="center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CA38C5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A38C5" w:rsidRPr="00B01BE7" w:rsidTr="00062D1E">
        <w:trPr>
          <w:trHeight w:val="300"/>
          <w:jc w:val="center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CA38C5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A38C5" w:rsidRPr="00B01BE7" w:rsidTr="00062D1E">
        <w:trPr>
          <w:trHeight w:val="300"/>
          <w:jc w:val="center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CA38C5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A38C5" w:rsidRPr="00B01BE7" w:rsidTr="00062D1E">
        <w:trPr>
          <w:trHeight w:val="300"/>
          <w:jc w:val="center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CA38C5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A38C5" w:rsidRPr="00B01BE7" w:rsidTr="00062D1E">
        <w:trPr>
          <w:trHeight w:val="300"/>
          <w:jc w:val="center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CA38C5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A38C5" w:rsidRPr="00B01BE7" w:rsidTr="00062D1E">
        <w:trPr>
          <w:trHeight w:val="300"/>
          <w:jc w:val="center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CA38C5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A38C5" w:rsidRPr="00B01BE7" w:rsidTr="00062D1E">
        <w:trPr>
          <w:trHeight w:val="300"/>
          <w:jc w:val="center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45404F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A38C5" w:rsidRPr="00B01BE7" w:rsidTr="00062D1E">
        <w:trPr>
          <w:trHeight w:val="300"/>
          <w:jc w:val="center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CA38C5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A38C5" w:rsidRPr="00B01BE7" w:rsidTr="00062D1E">
        <w:trPr>
          <w:trHeight w:val="300"/>
          <w:jc w:val="center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CA38C5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A38C5" w:rsidRPr="00B01BE7" w:rsidTr="00062D1E">
        <w:trPr>
          <w:trHeight w:val="300"/>
          <w:jc w:val="center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931B4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A38C5" w:rsidRPr="00B01BE7" w:rsidTr="00062D1E">
        <w:trPr>
          <w:trHeight w:val="300"/>
          <w:jc w:val="center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CA38C5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A38C5" w:rsidRPr="00B01BE7" w:rsidTr="00062D1E">
        <w:trPr>
          <w:trHeight w:val="300"/>
          <w:jc w:val="center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CA38C5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CA38C5" w:rsidRPr="00B01BE7" w:rsidTr="00062D1E">
        <w:trPr>
          <w:trHeight w:val="300"/>
          <w:jc w:val="center"/>
        </w:trPr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left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38C5" w:rsidRPr="00B01BE7" w:rsidRDefault="00CA38C5" w:rsidP="00BA0483">
            <w:pPr>
              <w:ind w:firstLine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A0483" w:rsidRDefault="00BA0483" w:rsidP="00BA0483">
      <w:pPr>
        <w:spacing w:after="120"/>
        <w:ind w:firstLine="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CA11DB" w:rsidRDefault="00CA11DB" w:rsidP="00CA11DB">
      <w:pPr>
        <w:spacing w:line="360" w:lineRule="auto"/>
        <w:ind w:firstLine="567"/>
      </w:pPr>
      <w:r>
        <w:lastRenderedPageBreak/>
        <w:t xml:space="preserve">Отметим, что хотя такие компании, как </w:t>
      </w:r>
      <w:r w:rsidR="00062D1E">
        <w:t>…</w:t>
      </w:r>
      <w:r w:rsidRPr="00CA11DB">
        <w:t xml:space="preserve"> </w:t>
      </w:r>
      <w:r>
        <w:t>и</w:t>
      </w:r>
      <w:r w:rsidRPr="00CA11DB">
        <w:t xml:space="preserve"> </w:t>
      </w:r>
      <w:r w:rsidR="00062D1E">
        <w:t>…</w:t>
      </w:r>
      <w:r>
        <w:t xml:space="preserve"> не являются российскими предприятиями, некоторые заводы данных компаний расположены н</w:t>
      </w:r>
      <w:r w:rsidR="00062D1E">
        <w:t>а территории нашего государства</w:t>
      </w:r>
      <w:r>
        <w:t xml:space="preserve"> </w:t>
      </w:r>
      <w:r w:rsidR="00062D1E">
        <w:t>…</w:t>
      </w:r>
    </w:p>
    <w:p w:rsidR="00062D1E" w:rsidRDefault="00062D1E" w:rsidP="00CA11DB">
      <w:pPr>
        <w:spacing w:line="360" w:lineRule="auto"/>
        <w:ind w:firstLine="567"/>
      </w:pPr>
      <w:r>
        <w:t>…</w:t>
      </w:r>
    </w:p>
    <w:p w:rsidR="00062D1E" w:rsidRDefault="00062D1E" w:rsidP="00CA11DB">
      <w:pPr>
        <w:spacing w:line="360" w:lineRule="auto"/>
        <w:ind w:firstLine="567"/>
      </w:pPr>
      <w:r>
        <w:t>…</w:t>
      </w:r>
    </w:p>
    <w:p w:rsidR="00062D1E" w:rsidRDefault="00062D1E" w:rsidP="00CA11DB">
      <w:pPr>
        <w:spacing w:line="360" w:lineRule="auto"/>
        <w:ind w:firstLine="567"/>
      </w:pPr>
      <w:r>
        <w:t>…</w:t>
      </w:r>
    </w:p>
    <w:p w:rsidR="00CA11DB" w:rsidRPr="00CA11DB" w:rsidRDefault="00CA11DB" w:rsidP="00CA11DB">
      <w:pPr>
        <w:spacing w:line="360" w:lineRule="auto"/>
        <w:ind w:firstLine="567"/>
      </w:pPr>
    </w:p>
    <w:p w:rsidR="00931B43" w:rsidRDefault="00931B43" w:rsidP="00931B43">
      <w:pPr>
        <w:pStyle w:val="3"/>
        <w:spacing w:before="0" w:after="0" w:line="360" w:lineRule="auto"/>
        <w:ind w:firstLine="567"/>
        <w:rPr>
          <w:szCs w:val="24"/>
          <w:u w:val="single"/>
        </w:rPr>
      </w:pPr>
      <w:bookmarkStart w:id="186" w:name="_Toc360630956"/>
      <w:bookmarkStart w:id="187" w:name="_Toc360714387"/>
      <w:r>
        <w:rPr>
          <w:szCs w:val="24"/>
          <w:u w:val="single"/>
        </w:rPr>
        <w:t>3.Экспорт индустриальных масел в разрезе по брендам</w:t>
      </w:r>
      <w:bookmarkEnd w:id="186"/>
      <w:bookmarkEnd w:id="187"/>
      <w:r>
        <w:rPr>
          <w:szCs w:val="24"/>
          <w:u w:val="single"/>
        </w:rPr>
        <w:t xml:space="preserve"> </w:t>
      </w:r>
    </w:p>
    <w:p w:rsidR="00BB0E81" w:rsidRDefault="00062D1E" w:rsidP="003A2BEC">
      <w:pPr>
        <w:spacing w:line="360" w:lineRule="auto"/>
        <w:ind w:firstLine="567"/>
      </w:pPr>
      <w:r>
        <w:t>…</w:t>
      </w:r>
    </w:p>
    <w:p w:rsidR="00062D1E" w:rsidRDefault="00062D1E" w:rsidP="003A2BEC">
      <w:pPr>
        <w:spacing w:line="360" w:lineRule="auto"/>
        <w:ind w:firstLine="567"/>
      </w:pPr>
      <w:r>
        <w:t>…</w:t>
      </w:r>
    </w:p>
    <w:p w:rsidR="00062D1E" w:rsidRDefault="00062D1E" w:rsidP="003A2BEC">
      <w:pPr>
        <w:spacing w:line="360" w:lineRule="auto"/>
        <w:ind w:firstLine="567"/>
      </w:pPr>
      <w:r>
        <w:t>…</w:t>
      </w:r>
    </w:p>
    <w:p w:rsidR="00E90F2F" w:rsidRDefault="00E90F2F" w:rsidP="003A2BEC">
      <w:pPr>
        <w:spacing w:line="360" w:lineRule="auto"/>
        <w:ind w:firstLine="567"/>
      </w:pPr>
      <w:r>
        <w:t>…</w:t>
      </w:r>
    </w:p>
    <w:p w:rsidR="003A2BEC" w:rsidRDefault="00E90F2F" w:rsidP="003A2BEC">
      <w:pPr>
        <w:spacing w:line="360" w:lineRule="auto"/>
        <w:ind w:firstLine="567"/>
      </w:pPr>
      <w:r>
        <w:t>…</w:t>
      </w:r>
    </w:p>
    <w:p w:rsidR="00BB0E81" w:rsidRDefault="00BB0E81" w:rsidP="003A2BEC">
      <w:pPr>
        <w:spacing w:line="360" w:lineRule="auto"/>
        <w:ind w:firstLine="567"/>
      </w:pPr>
      <w:r>
        <w:t xml:space="preserve">Еще одним значимым брендом является </w:t>
      </w:r>
      <w:r w:rsidR="00E90F2F">
        <w:t>…</w:t>
      </w:r>
      <w:r>
        <w:t xml:space="preserve">. </w:t>
      </w:r>
      <w:r w:rsidRPr="00BB0E81">
        <w:t>Торговая марка </w:t>
      </w:r>
      <w:r w:rsidR="00E90F2F">
        <w:t>..</w:t>
      </w:r>
      <w:r>
        <w:t>.</w:t>
      </w:r>
      <w:r w:rsidR="00E90F2F">
        <w:t xml:space="preserve"> </w:t>
      </w:r>
      <w:r w:rsidRPr="00BB0E81">
        <w:t>– одна из старейших марок, принадлежащих </w:t>
      </w:r>
      <w:r w:rsidR="00E90F2F">
        <w:t>…</w:t>
      </w:r>
      <w:r>
        <w:t xml:space="preserve">. </w:t>
      </w:r>
      <w:r w:rsidRPr="00BB0E81">
        <w:t xml:space="preserve">В настоящее время </w:t>
      </w:r>
      <w:r w:rsidR="00E90F2F">
        <w:t xml:space="preserve">… </w:t>
      </w:r>
      <w:r>
        <w:t xml:space="preserve"> </w:t>
      </w:r>
      <w:r w:rsidR="00E90F2F">
        <w:t>предлагает</w:t>
      </w:r>
      <w:r w:rsidRPr="00BB0E81">
        <w:t xml:space="preserve"> потребителю </w:t>
      </w:r>
      <w:r w:rsidR="00E90F2F">
        <w:t xml:space="preserve">… . </w:t>
      </w:r>
      <w:r w:rsidRPr="00BB0E81">
        <w:t xml:space="preserve"> Продукция под торговой маркой </w:t>
      </w:r>
      <w:r w:rsidR="00E90F2F">
        <w:t>…</w:t>
      </w:r>
      <w:r>
        <w:t xml:space="preserve"> </w:t>
      </w:r>
      <w:r w:rsidRPr="00BB0E81">
        <w:t xml:space="preserve">пользуется спросом во многих регионах России, СНГ и Балтии. В числе постоянных </w:t>
      </w:r>
      <w:r>
        <w:t>потребителей</w:t>
      </w:r>
      <w:r w:rsidRPr="00BB0E81">
        <w:t xml:space="preserve"> множество предприятий различных отраслей: автотранспортной, строительной, метало- и деревообрабатывающей промышленности.</w:t>
      </w:r>
      <w:r w:rsidR="00E90F2F">
        <w:t xml:space="preserve"> …</w:t>
      </w:r>
    </w:p>
    <w:p w:rsidR="00E90F2F" w:rsidRDefault="00E90F2F" w:rsidP="003A2BEC">
      <w:pPr>
        <w:spacing w:line="360" w:lineRule="auto"/>
        <w:ind w:firstLine="567"/>
      </w:pPr>
      <w:r>
        <w:t>…</w:t>
      </w:r>
    </w:p>
    <w:p w:rsidR="00931B43" w:rsidRDefault="00E90F2F" w:rsidP="00E90F2F">
      <w:pPr>
        <w:spacing w:line="360" w:lineRule="auto"/>
        <w:ind w:firstLine="567"/>
        <w:rPr>
          <w:b/>
          <w:sz w:val="20"/>
          <w:szCs w:val="20"/>
          <w:shd w:val="clear" w:color="auto" w:fill="FFFFFF"/>
        </w:rPr>
      </w:pPr>
      <w:r>
        <w:t>…</w:t>
      </w:r>
    </w:p>
    <w:p w:rsidR="00AE1844" w:rsidRPr="004A0F22" w:rsidRDefault="00AE1844" w:rsidP="00351B0D">
      <w:pPr>
        <w:pStyle w:val="af7"/>
      </w:pPr>
      <w:bookmarkStart w:id="188" w:name="_Toc360714508"/>
      <w:r w:rsidRPr="004A0F22">
        <w:t xml:space="preserve">Таблица </w:t>
      </w:r>
      <w:fldSimple w:instr=" SEQ Таблица \* ARABIC ">
        <w:r w:rsidR="006F76A9">
          <w:rPr>
            <w:noProof/>
          </w:rPr>
          <w:t>21</w:t>
        </w:r>
      </w:fldSimple>
      <w:r w:rsidRPr="004A0F22">
        <w:t>. Топ-20 брендов экспортируемых индустриальных масел в натуральном и стоимостном выражении в 2012 году, тыс. $ и тонн.</w:t>
      </w:r>
      <w:bookmarkEnd w:id="188"/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5382"/>
        <w:gridCol w:w="1701"/>
        <w:gridCol w:w="1701"/>
      </w:tblGrid>
      <w:tr w:rsidR="00AE1844" w:rsidRPr="00B01BE7" w:rsidTr="00B01BE7">
        <w:trPr>
          <w:trHeight w:val="300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  <w:hideMark/>
          </w:tcPr>
          <w:p w:rsidR="00AE1844" w:rsidRPr="00B01BE7" w:rsidRDefault="00AE1844" w:rsidP="00AE1844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Бренд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AE1844" w:rsidRPr="00B01BE7" w:rsidRDefault="00AE1844" w:rsidP="00AE1844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тыс. $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center"/>
            <w:hideMark/>
          </w:tcPr>
          <w:p w:rsidR="00AE1844" w:rsidRPr="00B01BE7" w:rsidRDefault="00AE1844" w:rsidP="00AE1844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тонн</w:t>
            </w:r>
          </w:p>
        </w:tc>
      </w:tr>
      <w:tr w:rsidR="00AE1844" w:rsidRPr="00B01BE7" w:rsidTr="00E90F2F">
        <w:trPr>
          <w:trHeight w:val="3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AE1844" w:rsidRPr="00B01BE7" w:rsidTr="00E90F2F">
        <w:trPr>
          <w:trHeight w:val="3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AE1844" w:rsidRPr="00B01BE7" w:rsidTr="00E90F2F">
        <w:trPr>
          <w:trHeight w:val="3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AE1844" w:rsidRPr="00B01BE7" w:rsidTr="00E90F2F">
        <w:trPr>
          <w:trHeight w:val="3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AE1844" w:rsidRPr="00B01BE7" w:rsidTr="00E90F2F">
        <w:trPr>
          <w:trHeight w:val="3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AE1844" w:rsidRPr="00B01BE7" w:rsidTr="00E90F2F">
        <w:trPr>
          <w:trHeight w:val="3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AE1844" w:rsidRPr="00B01BE7" w:rsidTr="00E90F2F">
        <w:trPr>
          <w:trHeight w:val="3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AE1844" w:rsidRPr="00B01BE7" w:rsidTr="00E90F2F">
        <w:trPr>
          <w:trHeight w:val="3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844" w:rsidRPr="00B01BE7" w:rsidRDefault="00AE1844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E90F2F" w:rsidRPr="00B01BE7" w:rsidTr="00E90F2F">
        <w:trPr>
          <w:trHeight w:val="3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E90F2F" w:rsidRPr="00B01BE7" w:rsidTr="00E90F2F">
        <w:trPr>
          <w:trHeight w:val="3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E90F2F" w:rsidRPr="00B01BE7" w:rsidTr="00E90F2F">
        <w:trPr>
          <w:trHeight w:val="3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E90F2F" w:rsidRPr="00B01BE7" w:rsidTr="00E90F2F">
        <w:trPr>
          <w:trHeight w:val="3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E90F2F" w:rsidRPr="00B01BE7" w:rsidTr="00E90F2F">
        <w:trPr>
          <w:trHeight w:val="3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E90F2F" w:rsidRPr="00B01BE7" w:rsidTr="00E90F2F">
        <w:trPr>
          <w:trHeight w:val="3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E90F2F" w:rsidRPr="00B01BE7" w:rsidTr="00E90F2F">
        <w:trPr>
          <w:trHeight w:val="3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F2F" w:rsidRPr="00B01BE7" w:rsidRDefault="00E90F2F" w:rsidP="00AE1844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E1844" w:rsidRDefault="00AE1844" w:rsidP="00AE1844">
      <w:pPr>
        <w:spacing w:after="120"/>
        <w:ind w:firstLine="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AE1844" w:rsidRPr="007C5B6D" w:rsidRDefault="00AE1844" w:rsidP="007C5B6D">
      <w:pPr>
        <w:pStyle w:val="2"/>
        <w:spacing w:after="120" w:line="360" w:lineRule="auto"/>
        <w:ind w:firstLine="0"/>
        <w:jc w:val="left"/>
        <w:rPr>
          <w:rFonts w:ascii="Times New Roman" w:hAnsi="Times New Roman"/>
          <w:i w:val="0"/>
          <w:sz w:val="24"/>
          <w:szCs w:val="24"/>
        </w:rPr>
      </w:pPr>
      <w:bookmarkStart w:id="189" w:name="_Toc360630957"/>
      <w:bookmarkStart w:id="190" w:name="_Toc360714388"/>
      <w:r w:rsidRPr="00243D06">
        <w:rPr>
          <w:rFonts w:ascii="Times New Roman" w:hAnsi="Times New Roman"/>
          <w:i w:val="0"/>
          <w:sz w:val="24"/>
          <w:szCs w:val="24"/>
          <w:lang w:eastAsia="ru-RU"/>
        </w:rPr>
        <w:lastRenderedPageBreak/>
        <w:t>§</w:t>
      </w:r>
      <w:r>
        <w:rPr>
          <w:rFonts w:ascii="Times New Roman" w:hAnsi="Times New Roman"/>
          <w:i w:val="0"/>
          <w:sz w:val="24"/>
          <w:szCs w:val="24"/>
          <w:lang w:eastAsia="ru-RU"/>
        </w:rPr>
        <w:t xml:space="preserve"> 3.1.</w:t>
      </w:r>
      <w:r w:rsidRPr="00243D06">
        <w:rPr>
          <w:rFonts w:ascii="Times New Roman" w:hAnsi="Times New Roman"/>
          <w:i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</w:rPr>
        <w:t>Импорт трансмиссионных масел</w:t>
      </w:r>
      <w:r w:rsidR="007C5B6D">
        <w:rPr>
          <w:rFonts w:ascii="Times New Roman" w:hAnsi="Times New Roman"/>
          <w:i w:val="0"/>
          <w:sz w:val="24"/>
          <w:szCs w:val="24"/>
        </w:rPr>
        <w:t xml:space="preserve"> и жидкостей </w:t>
      </w:r>
      <w:r w:rsidR="007C5B6D">
        <w:rPr>
          <w:rFonts w:ascii="Times New Roman" w:hAnsi="Times New Roman"/>
          <w:i w:val="0"/>
          <w:sz w:val="24"/>
          <w:szCs w:val="24"/>
          <w:lang w:val="en-US"/>
        </w:rPr>
        <w:t>ATF</w:t>
      </w:r>
      <w:r w:rsidR="007C5B6D" w:rsidRPr="007C5B6D">
        <w:rPr>
          <w:rFonts w:ascii="Times New Roman" w:hAnsi="Times New Roman"/>
          <w:i w:val="0"/>
          <w:sz w:val="24"/>
          <w:szCs w:val="24"/>
        </w:rPr>
        <w:t>/</w:t>
      </w:r>
      <w:r w:rsidR="007C5B6D">
        <w:rPr>
          <w:rFonts w:ascii="Times New Roman" w:hAnsi="Times New Roman"/>
          <w:i w:val="0"/>
          <w:sz w:val="24"/>
          <w:szCs w:val="24"/>
        </w:rPr>
        <w:t>ГУР</w:t>
      </w:r>
      <w:bookmarkEnd w:id="189"/>
      <w:bookmarkEnd w:id="190"/>
    </w:p>
    <w:p w:rsidR="00D84765" w:rsidRDefault="00D84765" w:rsidP="00D84765">
      <w:pPr>
        <w:pStyle w:val="3"/>
        <w:spacing w:before="0" w:after="0" w:line="360" w:lineRule="auto"/>
        <w:ind w:firstLine="567"/>
        <w:rPr>
          <w:szCs w:val="24"/>
          <w:u w:val="single"/>
        </w:rPr>
      </w:pPr>
      <w:bookmarkStart w:id="191" w:name="_Toc360630958"/>
      <w:bookmarkStart w:id="192" w:name="_Toc360714389"/>
      <w:r w:rsidRPr="00D84765">
        <w:rPr>
          <w:szCs w:val="24"/>
          <w:u w:val="single"/>
        </w:rPr>
        <w:t>1</w:t>
      </w:r>
      <w:r>
        <w:rPr>
          <w:szCs w:val="24"/>
          <w:u w:val="single"/>
        </w:rPr>
        <w:t xml:space="preserve">.Импорт </w:t>
      </w:r>
      <w:r w:rsidRPr="00D84765">
        <w:rPr>
          <w:szCs w:val="24"/>
          <w:u w:val="single"/>
        </w:rPr>
        <w:t>трансмиссионных</w:t>
      </w:r>
      <w:r>
        <w:rPr>
          <w:szCs w:val="24"/>
          <w:u w:val="single"/>
        </w:rPr>
        <w:t xml:space="preserve"> масел в разрезе по компаниям-производителям</w:t>
      </w:r>
      <w:bookmarkEnd w:id="191"/>
      <w:bookmarkEnd w:id="192"/>
    </w:p>
    <w:p w:rsidR="007C5B6D" w:rsidRPr="007C5B6D" w:rsidRDefault="007C5B6D" w:rsidP="00A9159D">
      <w:pPr>
        <w:spacing w:line="360" w:lineRule="auto"/>
        <w:ind w:firstLine="567"/>
      </w:pPr>
      <w:r>
        <w:t>По итогам 2012 года импорт трансмиссионных масел и жидкостей ГУР</w:t>
      </w:r>
      <w:r w:rsidRPr="007C5B6D">
        <w:t>/</w:t>
      </w:r>
      <w:r>
        <w:rPr>
          <w:lang w:val="en-US"/>
        </w:rPr>
        <w:t>ATF</w:t>
      </w:r>
      <w:r>
        <w:t xml:space="preserve"> оценивался в </w:t>
      </w:r>
      <w:r w:rsidR="00E90F2F">
        <w:t>…</w:t>
      </w:r>
      <w:r>
        <w:t xml:space="preserve"> тыс. тонн в натуральном выражении и</w:t>
      </w:r>
      <w:r w:rsidRPr="007C5B6D">
        <w:t xml:space="preserve"> $</w:t>
      </w:r>
      <w:r>
        <w:t xml:space="preserve"> </w:t>
      </w:r>
      <w:r w:rsidR="00E90F2F">
        <w:t>…</w:t>
      </w:r>
      <w:r>
        <w:t xml:space="preserve"> млрд. в стоимостном.</w:t>
      </w:r>
      <w:r w:rsidRPr="007C5B6D">
        <w:t xml:space="preserve"> </w:t>
      </w:r>
    </w:p>
    <w:p w:rsidR="003C0083" w:rsidRDefault="00A9159D" w:rsidP="00A9159D">
      <w:pPr>
        <w:spacing w:line="360" w:lineRule="auto"/>
        <w:ind w:firstLine="567"/>
      </w:pPr>
      <w:r>
        <w:t>В</w:t>
      </w:r>
      <w:r w:rsidRPr="006F0D20">
        <w:t xml:space="preserve"> сегменте </w:t>
      </w:r>
      <w:r>
        <w:t xml:space="preserve">импортных трансмиссионных масел и </w:t>
      </w:r>
      <w:r>
        <w:rPr>
          <w:lang w:val="en-US"/>
        </w:rPr>
        <w:t>ATF</w:t>
      </w:r>
      <w:r w:rsidR="003C0083" w:rsidRPr="003C0083">
        <w:t>/</w:t>
      </w:r>
      <w:r w:rsidR="003C0083">
        <w:t>ГУР</w:t>
      </w:r>
      <w:r w:rsidRPr="006F0D20">
        <w:t xml:space="preserve"> </w:t>
      </w:r>
      <w:r>
        <w:t xml:space="preserve">в 2012 году </w:t>
      </w:r>
      <w:r w:rsidRPr="006F0D20">
        <w:t xml:space="preserve">традиционно хорошо </w:t>
      </w:r>
      <w:r w:rsidR="003C0083">
        <w:t>лидируют</w:t>
      </w:r>
      <w:r w:rsidRPr="006F0D20">
        <w:t xml:space="preserve"> оригинальные жидкости. </w:t>
      </w:r>
      <w:r>
        <w:t>Долгое время п</w:t>
      </w:r>
      <w:r w:rsidRPr="006F0D20">
        <w:t>отребители</w:t>
      </w:r>
      <w:r>
        <w:t xml:space="preserve"> на российском рынке</w:t>
      </w:r>
      <w:r w:rsidRPr="006F0D20">
        <w:t xml:space="preserve"> были убеждены в том, что только оригинальные ATF в полной мере соответствуют требованиям производителей АКП и CVT</w:t>
      </w:r>
      <w:r w:rsidR="007C5B6D">
        <w:rPr>
          <w:rStyle w:val="a9"/>
        </w:rPr>
        <w:footnoteReference w:id="4"/>
      </w:r>
      <w:r w:rsidRPr="006F0D20">
        <w:t xml:space="preserve">. </w:t>
      </w:r>
      <w:r>
        <w:t>В результате д</w:t>
      </w:r>
      <w:r w:rsidRPr="006F0D20">
        <w:t xml:space="preserve">о </w:t>
      </w:r>
      <w:r>
        <w:t xml:space="preserve">2011 </w:t>
      </w:r>
      <w:r w:rsidRPr="006F0D20">
        <w:t xml:space="preserve">года на универсальных многопрофильных </w:t>
      </w:r>
      <w:r>
        <w:t>станциях технического обслуживания</w:t>
      </w:r>
      <w:r w:rsidRPr="006F0D20">
        <w:t xml:space="preserve"> были широко </w:t>
      </w:r>
      <w:r w:rsidR="003C0083">
        <w:t>распространены</w:t>
      </w:r>
      <w:r w:rsidRPr="006F0D20">
        <w:t xml:space="preserve"> </w:t>
      </w:r>
      <w:r w:rsidR="00E90F2F">
        <w:t>…</w:t>
      </w:r>
    </w:p>
    <w:p w:rsidR="00E90F2F" w:rsidRDefault="00E90F2F" w:rsidP="00A9159D">
      <w:pPr>
        <w:spacing w:line="360" w:lineRule="auto"/>
        <w:ind w:firstLine="567"/>
      </w:pPr>
      <w:r>
        <w:t>…</w:t>
      </w:r>
    </w:p>
    <w:p w:rsidR="00E90F2F" w:rsidRPr="003C0083" w:rsidRDefault="00E90F2F" w:rsidP="00A9159D">
      <w:pPr>
        <w:spacing w:line="360" w:lineRule="auto"/>
        <w:ind w:firstLine="567"/>
      </w:pPr>
      <w:r>
        <w:t>…</w:t>
      </w:r>
    </w:p>
    <w:p w:rsidR="00A9159D" w:rsidRDefault="00A9159D" w:rsidP="00C061FF">
      <w:pPr>
        <w:spacing w:line="360" w:lineRule="auto"/>
        <w:ind w:firstLine="567"/>
      </w:pPr>
      <w:r w:rsidRPr="006F0D20">
        <w:t xml:space="preserve">В тройку лидеров также попали </w:t>
      </w:r>
      <w:r w:rsidR="003C0083">
        <w:t xml:space="preserve">масла производителей </w:t>
      </w:r>
      <w:r w:rsidR="00E90F2F">
        <w:t xml:space="preserve">… </w:t>
      </w:r>
      <w:r w:rsidRPr="006F0D20">
        <w:t xml:space="preserve">, </w:t>
      </w:r>
      <w:r w:rsidR="007C5B6D" w:rsidRPr="006F0D20">
        <w:t>которые</w:t>
      </w:r>
      <w:r w:rsidR="007C5B6D">
        <w:t>, по мнению экспертов,</w:t>
      </w:r>
      <w:r w:rsidRPr="006F0D20">
        <w:t xml:space="preserve"> заметно улучшили свои позиции</w:t>
      </w:r>
      <w:r w:rsidR="007C5B6D">
        <w:t xml:space="preserve"> по сравнению с 2011 годом.</w:t>
      </w:r>
      <w:r w:rsidRPr="006F0D20">
        <w:t xml:space="preserve"> </w:t>
      </w:r>
      <w:r w:rsidR="007C5B6D">
        <w:t xml:space="preserve"> </w:t>
      </w:r>
    </w:p>
    <w:p w:rsidR="00E90F2F" w:rsidRDefault="00E90F2F" w:rsidP="00C061FF">
      <w:pPr>
        <w:spacing w:line="360" w:lineRule="auto"/>
        <w:ind w:firstLine="567"/>
      </w:pPr>
      <w:r>
        <w:t>…</w:t>
      </w:r>
    </w:p>
    <w:p w:rsidR="00E90F2F" w:rsidRDefault="00E90F2F" w:rsidP="00C061FF">
      <w:pPr>
        <w:spacing w:line="360" w:lineRule="auto"/>
        <w:ind w:firstLine="567"/>
      </w:pPr>
      <w:r>
        <w:t>…</w:t>
      </w:r>
    </w:p>
    <w:p w:rsidR="00E90F2F" w:rsidRDefault="00E90F2F" w:rsidP="00C061FF">
      <w:pPr>
        <w:spacing w:line="360" w:lineRule="auto"/>
        <w:ind w:firstLine="567"/>
      </w:pPr>
      <w:r>
        <w:t>…</w:t>
      </w:r>
      <w:r w:rsidR="00535A4E" w:rsidRPr="00535A4E">
        <w:t xml:space="preserve"> </w:t>
      </w:r>
    </w:p>
    <w:p w:rsidR="00377A02" w:rsidRPr="004A0F22" w:rsidRDefault="00377A02" w:rsidP="00351B0D">
      <w:pPr>
        <w:pStyle w:val="af7"/>
      </w:pPr>
      <w:bookmarkStart w:id="193" w:name="_Toc360714509"/>
      <w:r w:rsidRPr="004A0F22">
        <w:t xml:space="preserve">Таблица </w:t>
      </w:r>
      <w:fldSimple w:instr=" SEQ Таблица \* ARABIC ">
        <w:r w:rsidR="006F76A9">
          <w:rPr>
            <w:noProof/>
          </w:rPr>
          <w:t>22</w:t>
        </w:r>
      </w:fldSimple>
      <w:r w:rsidRPr="004A0F22">
        <w:t>. Топ-15 компаний-производителей, импортирующих индустриальные масла, в натуральном и стоимостном выражении в 2012 году, тыс. $ и тонн.</w:t>
      </w:r>
      <w:bookmarkEnd w:id="193"/>
    </w:p>
    <w:tbl>
      <w:tblPr>
        <w:tblW w:w="8789" w:type="dxa"/>
        <w:jc w:val="center"/>
        <w:tblLook w:val="04A0" w:firstRow="1" w:lastRow="0" w:firstColumn="1" w:lastColumn="0" w:noHBand="0" w:noVBand="1"/>
      </w:tblPr>
      <w:tblGrid>
        <w:gridCol w:w="5387"/>
        <w:gridCol w:w="1701"/>
        <w:gridCol w:w="1701"/>
      </w:tblGrid>
      <w:tr w:rsidR="00377A02" w:rsidRPr="00B01BE7" w:rsidTr="00B01BE7">
        <w:trPr>
          <w:trHeight w:val="315"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  <w:hideMark/>
          </w:tcPr>
          <w:p w:rsidR="00377A02" w:rsidRPr="00B01BE7" w:rsidRDefault="002B373A" w:rsidP="00377A02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Производитель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  <w:hideMark/>
          </w:tcPr>
          <w:p w:rsidR="00377A02" w:rsidRPr="00B01BE7" w:rsidRDefault="00377A02" w:rsidP="00377A02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тыс. $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  <w:hideMark/>
          </w:tcPr>
          <w:p w:rsidR="00377A02" w:rsidRPr="00B01BE7" w:rsidRDefault="00377A02" w:rsidP="00377A02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тонн</w:t>
            </w:r>
          </w:p>
        </w:tc>
      </w:tr>
      <w:tr w:rsidR="00377A02" w:rsidRPr="00B01BE7" w:rsidTr="00E90F2F">
        <w:trPr>
          <w:trHeight w:val="31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77A02" w:rsidRPr="00B01BE7" w:rsidTr="00E90F2F">
        <w:trPr>
          <w:trHeight w:val="31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77A02" w:rsidRPr="00B01BE7" w:rsidTr="00E90F2F">
        <w:trPr>
          <w:trHeight w:val="31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77A02" w:rsidRPr="00B01BE7" w:rsidTr="00E90F2F">
        <w:trPr>
          <w:trHeight w:val="31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77A02" w:rsidRPr="00B01BE7" w:rsidTr="00E90F2F">
        <w:trPr>
          <w:trHeight w:val="31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77A02" w:rsidRPr="00B01BE7" w:rsidTr="00E90F2F">
        <w:trPr>
          <w:trHeight w:val="31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77A02" w:rsidRPr="00B01BE7" w:rsidTr="00E90F2F">
        <w:trPr>
          <w:trHeight w:val="31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77A02" w:rsidRPr="00B01BE7" w:rsidTr="00E90F2F">
        <w:trPr>
          <w:trHeight w:val="31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77A02" w:rsidRPr="00B01BE7" w:rsidTr="00E90F2F">
        <w:trPr>
          <w:trHeight w:val="31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77A02" w:rsidRPr="00B01BE7" w:rsidTr="00E90F2F">
        <w:trPr>
          <w:trHeight w:val="31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77A02" w:rsidRPr="00B01BE7" w:rsidTr="00E90F2F">
        <w:trPr>
          <w:trHeight w:val="31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77A02" w:rsidRPr="00B01BE7" w:rsidTr="00E90F2F">
        <w:trPr>
          <w:trHeight w:val="31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377A02" w:rsidRPr="00B01BE7" w:rsidTr="00E90F2F">
        <w:trPr>
          <w:trHeight w:val="31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7A02" w:rsidRPr="00B01BE7" w:rsidRDefault="00377A02" w:rsidP="00377A0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77A02" w:rsidRDefault="00377A02" w:rsidP="00377A02">
      <w:pPr>
        <w:spacing w:after="120"/>
        <w:ind w:firstLine="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377A02" w:rsidRPr="00377A02" w:rsidRDefault="00377A02" w:rsidP="00377A02"/>
    <w:p w:rsidR="00D84765" w:rsidRDefault="00D84765" w:rsidP="00D84765">
      <w:pPr>
        <w:pStyle w:val="3"/>
        <w:spacing w:before="0" w:after="0" w:line="360" w:lineRule="auto"/>
        <w:ind w:firstLine="567"/>
        <w:rPr>
          <w:szCs w:val="24"/>
          <w:u w:val="single"/>
        </w:rPr>
      </w:pPr>
      <w:bookmarkStart w:id="194" w:name="_Toc360630959"/>
      <w:bookmarkStart w:id="195" w:name="_Toc360714390"/>
      <w:r>
        <w:rPr>
          <w:szCs w:val="24"/>
          <w:u w:val="single"/>
        </w:rPr>
        <w:t>2.Импорт трансмиссионных масел в разрезе по брендам</w:t>
      </w:r>
      <w:bookmarkEnd w:id="194"/>
      <w:bookmarkEnd w:id="195"/>
    </w:p>
    <w:p w:rsidR="00D25192" w:rsidRDefault="00E90F2F" w:rsidP="00D25192">
      <w:pPr>
        <w:pStyle w:val="af4"/>
        <w:spacing w:before="0" w:after="0"/>
        <w:ind w:left="0" w:firstLine="426"/>
        <w:rPr>
          <w:szCs w:val="24"/>
        </w:rPr>
      </w:pPr>
      <w:r>
        <w:rPr>
          <w:szCs w:val="24"/>
        </w:rPr>
        <w:t>…</w:t>
      </w:r>
    </w:p>
    <w:p w:rsidR="00E90F2F" w:rsidRDefault="00E90F2F" w:rsidP="00D25192">
      <w:pPr>
        <w:pStyle w:val="af4"/>
        <w:spacing w:before="0" w:after="0"/>
        <w:ind w:left="0" w:firstLine="426"/>
        <w:rPr>
          <w:szCs w:val="24"/>
        </w:rPr>
      </w:pPr>
      <w:r>
        <w:rPr>
          <w:szCs w:val="24"/>
        </w:rPr>
        <w:t>…</w:t>
      </w:r>
    </w:p>
    <w:p w:rsidR="00E90F2F" w:rsidRDefault="00E90F2F" w:rsidP="00D25192">
      <w:pPr>
        <w:pStyle w:val="af4"/>
        <w:spacing w:before="0" w:after="0"/>
        <w:ind w:left="0" w:firstLine="426"/>
        <w:rPr>
          <w:szCs w:val="24"/>
        </w:rPr>
      </w:pPr>
      <w:r>
        <w:rPr>
          <w:szCs w:val="24"/>
        </w:rPr>
        <w:t>…</w:t>
      </w:r>
    </w:p>
    <w:p w:rsidR="00E90F2F" w:rsidRPr="00D25192" w:rsidRDefault="00E90F2F" w:rsidP="00D25192">
      <w:pPr>
        <w:pStyle w:val="af4"/>
        <w:spacing w:before="0" w:after="0"/>
        <w:ind w:left="0" w:firstLine="426"/>
        <w:rPr>
          <w:szCs w:val="24"/>
        </w:rPr>
      </w:pPr>
      <w:r>
        <w:rPr>
          <w:szCs w:val="24"/>
        </w:rPr>
        <w:t>…</w:t>
      </w:r>
    </w:p>
    <w:p w:rsidR="002B373A" w:rsidRPr="004A0F22" w:rsidRDefault="002B373A" w:rsidP="00351B0D">
      <w:pPr>
        <w:pStyle w:val="af7"/>
      </w:pPr>
      <w:bookmarkStart w:id="196" w:name="_Toc360714510"/>
      <w:r w:rsidRPr="004A0F22">
        <w:t xml:space="preserve">Таблица </w:t>
      </w:r>
      <w:fldSimple w:instr=" SEQ Таблица \* ARABIC ">
        <w:r w:rsidR="006F76A9">
          <w:rPr>
            <w:noProof/>
          </w:rPr>
          <w:t>23</w:t>
        </w:r>
      </w:fldSimple>
      <w:r w:rsidRPr="004A0F22">
        <w:t xml:space="preserve">. Топ-20 брендов </w:t>
      </w:r>
      <w:r w:rsidR="00D55BAE" w:rsidRPr="004A0F22">
        <w:t xml:space="preserve">импортируемых </w:t>
      </w:r>
      <w:r w:rsidRPr="004A0F22">
        <w:t>трансмиссионных масел и жидкостей ATF/ГУР в натуральном и стоимостном выражении в 2012 году, тыс. $ и тонн.</w:t>
      </w:r>
      <w:bookmarkEnd w:id="196"/>
    </w:p>
    <w:tbl>
      <w:tblPr>
        <w:tblW w:w="5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6"/>
        <w:gridCol w:w="1560"/>
        <w:gridCol w:w="1417"/>
      </w:tblGrid>
      <w:tr w:rsidR="002B373A" w:rsidRPr="00B01BE7" w:rsidTr="002B373A">
        <w:trPr>
          <w:trHeight w:val="315"/>
          <w:jc w:val="center"/>
        </w:trPr>
        <w:tc>
          <w:tcPr>
            <w:tcW w:w="2976" w:type="dxa"/>
            <w:shd w:val="clear" w:color="auto" w:fill="4472C4" w:themeFill="accent5"/>
            <w:noWrap/>
            <w:vAlign w:val="bottom"/>
            <w:hideMark/>
          </w:tcPr>
          <w:p w:rsidR="002B373A" w:rsidRPr="00B01BE7" w:rsidRDefault="002B373A" w:rsidP="002B373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Бренд масла</w:t>
            </w:r>
          </w:p>
        </w:tc>
        <w:tc>
          <w:tcPr>
            <w:tcW w:w="1560" w:type="dxa"/>
            <w:shd w:val="clear" w:color="auto" w:fill="4472C4" w:themeFill="accent5"/>
            <w:noWrap/>
            <w:vAlign w:val="bottom"/>
            <w:hideMark/>
          </w:tcPr>
          <w:p w:rsidR="002B373A" w:rsidRPr="00B01BE7" w:rsidRDefault="002B373A" w:rsidP="002B373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тыс. $</w:t>
            </w:r>
          </w:p>
        </w:tc>
        <w:tc>
          <w:tcPr>
            <w:tcW w:w="1417" w:type="dxa"/>
            <w:shd w:val="clear" w:color="auto" w:fill="4472C4" w:themeFill="accent5"/>
            <w:noWrap/>
            <w:vAlign w:val="bottom"/>
            <w:hideMark/>
          </w:tcPr>
          <w:p w:rsidR="002B373A" w:rsidRPr="00B01BE7" w:rsidRDefault="002B373A" w:rsidP="002B373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тонн</w:t>
            </w: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B01BE7" w:rsidTr="00E90F2F">
        <w:trPr>
          <w:trHeight w:val="300"/>
          <w:jc w:val="center"/>
        </w:trPr>
        <w:tc>
          <w:tcPr>
            <w:tcW w:w="2976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2B373A" w:rsidRPr="00B01BE7" w:rsidRDefault="002B373A" w:rsidP="002B373A">
            <w:pPr>
              <w:ind w:firstLine="0"/>
              <w:jc w:val="right"/>
              <w:rPr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B373A" w:rsidRDefault="002B373A" w:rsidP="002B373A">
      <w:pPr>
        <w:spacing w:after="120"/>
        <w:ind w:firstLine="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2B373A" w:rsidRPr="002B373A" w:rsidRDefault="002B373A" w:rsidP="002B373A"/>
    <w:p w:rsidR="00AE1844" w:rsidRPr="00351029" w:rsidRDefault="00AE1844" w:rsidP="00AE1844">
      <w:pPr>
        <w:pStyle w:val="2"/>
        <w:spacing w:line="360" w:lineRule="auto"/>
        <w:ind w:firstLine="0"/>
        <w:jc w:val="left"/>
        <w:rPr>
          <w:rFonts w:ascii="Times New Roman" w:hAnsi="Times New Roman"/>
          <w:i w:val="0"/>
          <w:sz w:val="24"/>
          <w:szCs w:val="24"/>
        </w:rPr>
      </w:pPr>
      <w:bookmarkStart w:id="197" w:name="_Toc360630960"/>
      <w:bookmarkStart w:id="198" w:name="_Toc360714391"/>
      <w:r w:rsidRPr="00243D06">
        <w:rPr>
          <w:rFonts w:ascii="Times New Roman" w:hAnsi="Times New Roman"/>
          <w:i w:val="0"/>
          <w:sz w:val="24"/>
          <w:szCs w:val="24"/>
          <w:lang w:eastAsia="ru-RU"/>
        </w:rPr>
        <w:t>§</w:t>
      </w:r>
      <w:r>
        <w:rPr>
          <w:rFonts w:ascii="Times New Roman" w:hAnsi="Times New Roman"/>
          <w:i w:val="0"/>
          <w:sz w:val="24"/>
          <w:szCs w:val="24"/>
          <w:lang w:eastAsia="ru-RU"/>
        </w:rPr>
        <w:t xml:space="preserve"> 3.2.</w:t>
      </w:r>
      <w:r w:rsidRPr="00243D06">
        <w:rPr>
          <w:rFonts w:ascii="Times New Roman" w:hAnsi="Times New Roman"/>
          <w:i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</w:rPr>
        <w:t>Экспорт трансмиссионных масел</w:t>
      </w:r>
      <w:r w:rsidR="003A68A0">
        <w:rPr>
          <w:rFonts w:ascii="Times New Roman" w:hAnsi="Times New Roman"/>
          <w:i w:val="0"/>
          <w:sz w:val="24"/>
          <w:szCs w:val="24"/>
        </w:rPr>
        <w:t xml:space="preserve"> и жидкостей ГУР</w:t>
      </w:r>
      <w:r w:rsidR="003A68A0" w:rsidRPr="003A68A0">
        <w:rPr>
          <w:rFonts w:ascii="Times New Roman" w:hAnsi="Times New Roman"/>
          <w:i w:val="0"/>
          <w:sz w:val="24"/>
          <w:szCs w:val="24"/>
        </w:rPr>
        <w:t>/</w:t>
      </w:r>
      <w:r w:rsidR="00562382">
        <w:rPr>
          <w:rFonts w:ascii="Times New Roman" w:hAnsi="Times New Roman"/>
          <w:i w:val="0"/>
          <w:sz w:val="24"/>
          <w:szCs w:val="24"/>
          <w:lang w:val="en-US"/>
        </w:rPr>
        <w:t>ATF</w:t>
      </w:r>
      <w:bookmarkEnd w:id="197"/>
      <w:bookmarkEnd w:id="198"/>
    </w:p>
    <w:p w:rsidR="00C83987" w:rsidRPr="00351029" w:rsidRDefault="00C83987" w:rsidP="00C83987">
      <w:pPr>
        <w:ind w:firstLine="567"/>
      </w:pPr>
    </w:p>
    <w:p w:rsidR="00D84765" w:rsidRDefault="00D84765" w:rsidP="00D84765">
      <w:pPr>
        <w:pStyle w:val="3"/>
        <w:spacing w:before="0" w:after="0" w:line="360" w:lineRule="auto"/>
        <w:ind w:firstLine="567"/>
        <w:rPr>
          <w:szCs w:val="24"/>
          <w:u w:val="single"/>
        </w:rPr>
      </w:pPr>
      <w:bookmarkStart w:id="199" w:name="_Toc360630961"/>
      <w:bookmarkStart w:id="200" w:name="_Toc360714392"/>
      <w:r w:rsidRPr="00D84765">
        <w:rPr>
          <w:szCs w:val="24"/>
          <w:u w:val="single"/>
        </w:rPr>
        <w:t>1</w:t>
      </w:r>
      <w:r>
        <w:rPr>
          <w:szCs w:val="24"/>
          <w:u w:val="single"/>
        </w:rPr>
        <w:t xml:space="preserve">.Экспорт </w:t>
      </w:r>
      <w:r w:rsidRPr="00D84765">
        <w:rPr>
          <w:szCs w:val="24"/>
          <w:u w:val="single"/>
        </w:rPr>
        <w:t>трансмиссионных</w:t>
      </w:r>
      <w:r>
        <w:rPr>
          <w:szCs w:val="24"/>
          <w:u w:val="single"/>
        </w:rPr>
        <w:t xml:space="preserve"> масел в разрезе по компаниям-производителям</w:t>
      </w:r>
      <w:bookmarkEnd w:id="199"/>
      <w:bookmarkEnd w:id="200"/>
    </w:p>
    <w:p w:rsidR="007317F0" w:rsidRDefault="00E90F2F" w:rsidP="00E438E8">
      <w:pPr>
        <w:pStyle w:val="af0"/>
        <w:ind w:firstLine="540"/>
        <w:rPr>
          <w:color w:val="000000"/>
          <w:lang w:eastAsia="ru-RU"/>
        </w:rPr>
      </w:pPr>
      <w:r>
        <w:rPr>
          <w:color w:val="000000"/>
          <w:lang w:eastAsia="ru-RU"/>
        </w:rPr>
        <w:t>…</w:t>
      </w:r>
    </w:p>
    <w:p w:rsidR="00E90F2F" w:rsidRDefault="00E90F2F" w:rsidP="00E438E8">
      <w:pPr>
        <w:pStyle w:val="af0"/>
        <w:ind w:firstLine="540"/>
        <w:rPr>
          <w:color w:val="000000"/>
          <w:lang w:eastAsia="ru-RU"/>
        </w:rPr>
      </w:pPr>
      <w:r>
        <w:rPr>
          <w:color w:val="000000"/>
          <w:lang w:eastAsia="ru-RU"/>
        </w:rPr>
        <w:t>…</w:t>
      </w:r>
    </w:p>
    <w:p w:rsidR="00E90F2F" w:rsidRDefault="00E90F2F" w:rsidP="00E438E8">
      <w:pPr>
        <w:pStyle w:val="af0"/>
        <w:ind w:firstLine="540"/>
        <w:rPr>
          <w:color w:val="000000"/>
          <w:lang w:eastAsia="ru-RU"/>
        </w:rPr>
      </w:pPr>
      <w:r>
        <w:rPr>
          <w:color w:val="000000"/>
          <w:lang w:eastAsia="ru-RU"/>
        </w:rPr>
        <w:t>…</w:t>
      </w:r>
    </w:p>
    <w:p w:rsidR="00E90F2F" w:rsidRDefault="00E90F2F" w:rsidP="00E438E8">
      <w:pPr>
        <w:pStyle w:val="af0"/>
        <w:ind w:firstLine="540"/>
        <w:rPr>
          <w:color w:val="000000"/>
          <w:lang w:eastAsia="ru-RU"/>
        </w:rPr>
      </w:pPr>
      <w:r>
        <w:rPr>
          <w:color w:val="000000"/>
          <w:lang w:eastAsia="ru-RU"/>
        </w:rPr>
        <w:t>…</w:t>
      </w:r>
    </w:p>
    <w:p w:rsidR="00562382" w:rsidRPr="004A0F22" w:rsidRDefault="00562382" w:rsidP="00351B0D">
      <w:pPr>
        <w:pStyle w:val="af7"/>
      </w:pPr>
      <w:bookmarkStart w:id="201" w:name="_Toc360714511"/>
      <w:r w:rsidRPr="004A0F22">
        <w:lastRenderedPageBreak/>
        <w:t xml:space="preserve">Таблица </w:t>
      </w:r>
      <w:fldSimple w:instr=" SEQ Таблица \* ARABIC ">
        <w:r w:rsidR="006F76A9">
          <w:rPr>
            <w:noProof/>
          </w:rPr>
          <w:t>24</w:t>
        </w:r>
      </w:fldSimple>
      <w:r w:rsidRPr="004A0F22">
        <w:t>. Топ-10 компаний-производителей, экспортирующих трансмиссионные масла и жидкости ATF/ГУР в натуральном и стоимостном выражении в 2012 году, тыс. $ и тонн.</w:t>
      </w:r>
      <w:bookmarkEnd w:id="201"/>
    </w:p>
    <w:tbl>
      <w:tblPr>
        <w:tblW w:w="8647" w:type="dxa"/>
        <w:jc w:val="center"/>
        <w:tblLook w:val="04A0" w:firstRow="1" w:lastRow="0" w:firstColumn="1" w:lastColumn="0" w:noHBand="0" w:noVBand="1"/>
      </w:tblPr>
      <w:tblGrid>
        <w:gridCol w:w="5954"/>
        <w:gridCol w:w="1417"/>
        <w:gridCol w:w="1276"/>
      </w:tblGrid>
      <w:tr w:rsidR="00562382" w:rsidRPr="00B01BE7" w:rsidTr="007317F0">
        <w:trPr>
          <w:trHeight w:val="315"/>
          <w:jc w:val="center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  <w:hideMark/>
          </w:tcPr>
          <w:p w:rsidR="00562382" w:rsidRPr="00B01BE7" w:rsidRDefault="002B373A" w:rsidP="00562382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Производитель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  <w:hideMark/>
          </w:tcPr>
          <w:p w:rsidR="00562382" w:rsidRPr="00B01BE7" w:rsidRDefault="00562382" w:rsidP="00562382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тыс. $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  <w:hideMark/>
          </w:tcPr>
          <w:p w:rsidR="00562382" w:rsidRPr="00B01BE7" w:rsidRDefault="00562382" w:rsidP="00562382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B01BE7">
              <w:rPr>
                <w:b/>
                <w:color w:val="FFFFFF" w:themeColor="background1"/>
                <w:sz w:val="20"/>
                <w:szCs w:val="20"/>
                <w:lang w:eastAsia="ru-RU"/>
              </w:rPr>
              <w:t>тонн</w:t>
            </w:r>
          </w:p>
        </w:tc>
      </w:tr>
      <w:tr w:rsidR="00783356" w:rsidRPr="00B01BE7" w:rsidTr="00E90F2F">
        <w:trPr>
          <w:trHeight w:val="315"/>
          <w:jc w:val="center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3356" w:rsidRPr="00B01BE7" w:rsidRDefault="00783356" w:rsidP="00783356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3356" w:rsidRPr="00B01BE7" w:rsidRDefault="00783356" w:rsidP="0078335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3356" w:rsidRPr="00B01BE7" w:rsidRDefault="00783356" w:rsidP="00783356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562382" w:rsidRPr="00B01BE7" w:rsidTr="00E90F2F">
        <w:trPr>
          <w:trHeight w:val="315"/>
          <w:jc w:val="center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562382" w:rsidRPr="00B01BE7" w:rsidTr="00E90F2F">
        <w:trPr>
          <w:trHeight w:val="315"/>
          <w:jc w:val="center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562382" w:rsidRPr="00B01BE7" w:rsidTr="00E90F2F">
        <w:trPr>
          <w:trHeight w:val="315"/>
          <w:jc w:val="center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562382" w:rsidRPr="00B01BE7" w:rsidTr="00E90F2F">
        <w:trPr>
          <w:trHeight w:val="315"/>
          <w:jc w:val="center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562382" w:rsidRPr="00B01BE7" w:rsidTr="00E90F2F">
        <w:trPr>
          <w:trHeight w:val="315"/>
          <w:jc w:val="center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562382" w:rsidRPr="00B01BE7" w:rsidTr="00E90F2F">
        <w:trPr>
          <w:trHeight w:val="315"/>
          <w:jc w:val="center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562382" w:rsidRPr="00B01BE7" w:rsidTr="00E90F2F">
        <w:trPr>
          <w:trHeight w:val="315"/>
          <w:jc w:val="center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562382" w:rsidRPr="00B01BE7" w:rsidTr="00E90F2F">
        <w:trPr>
          <w:trHeight w:val="315"/>
          <w:jc w:val="center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562382" w:rsidRPr="00B01BE7" w:rsidTr="00E90F2F">
        <w:trPr>
          <w:trHeight w:val="315"/>
          <w:jc w:val="center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562382" w:rsidRPr="00B01BE7" w:rsidTr="00E90F2F">
        <w:trPr>
          <w:trHeight w:val="315"/>
          <w:jc w:val="center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382" w:rsidRPr="00B01BE7" w:rsidRDefault="00562382" w:rsidP="00562382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92E7A" w:rsidRDefault="00992E7A" w:rsidP="00992E7A">
      <w:pPr>
        <w:spacing w:after="120"/>
        <w:ind w:firstLine="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D84765" w:rsidRDefault="00D84765" w:rsidP="00D84765">
      <w:pPr>
        <w:pStyle w:val="3"/>
        <w:spacing w:before="0" w:after="0" w:line="360" w:lineRule="auto"/>
        <w:ind w:firstLine="567"/>
        <w:rPr>
          <w:szCs w:val="24"/>
          <w:u w:val="single"/>
        </w:rPr>
      </w:pPr>
      <w:bookmarkStart w:id="202" w:name="_Toc360630962"/>
      <w:bookmarkStart w:id="203" w:name="_Toc360714393"/>
      <w:r>
        <w:rPr>
          <w:szCs w:val="24"/>
          <w:u w:val="single"/>
        </w:rPr>
        <w:t>2.Экспорт трансмиссионных масел в разрезе по брендам</w:t>
      </w:r>
      <w:bookmarkEnd w:id="202"/>
      <w:bookmarkEnd w:id="203"/>
    </w:p>
    <w:p w:rsidR="00783356" w:rsidRDefault="00783356" w:rsidP="00783356">
      <w:pPr>
        <w:pStyle w:val="af4"/>
        <w:spacing w:before="0" w:after="0"/>
        <w:ind w:left="0" w:firstLine="567"/>
      </w:pPr>
      <w:r>
        <w:t>Лидером экспортных поставок трансмиссионных масел в разрезе по бренд</w:t>
      </w:r>
      <w:r w:rsidR="0043399F">
        <w:t>у является</w:t>
      </w:r>
      <w:r w:rsidR="00E90F2F">
        <w:t xml:space="preserve"> ...</w:t>
      </w:r>
      <w:r w:rsidR="0043399F">
        <w:t>, на долю которого приходится</w:t>
      </w:r>
      <w:r w:rsidR="00E90F2F">
        <w:t xml:space="preserve"> ...</w:t>
      </w:r>
      <w:r w:rsidR="0043399F">
        <w:t>% экспорта масел в натуральном выражении.</w:t>
      </w:r>
    </w:p>
    <w:p w:rsidR="00E90F2F" w:rsidRDefault="0043399F" w:rsidP="00783356">
      <w:pPr>
        <w:pStyle w:val="af4"/>
        <w:spacing w:before="0" w:after="0"/>
        <w:ind w:left="0" w:firstLine="567"/>
        <w:rPr>
          <w:color w:val="000000"/>
          <w:shd w:val="clear" w:color="auto" w:fill="FFFFFF"/>
        </w:rPr>
      </w:pPr>
      <w:r>
        <w:t xml:space="preserve">Второе место принадлежит марке </w:t>
      </w:r>
      <w:r w:rsidR="00E90F2F">
        <w:t>…</w:t>
      </w:r>
      <w:r w:rsidRPr="0043399F">
        <w:t xml:space="preserve">. </w:t>
      </w:r>
      <w:r w:rsidR="00783356">
        <w:t>Под брендом</w:t>
      </w:r>
      <w:r w:rsidR="00E90F2F">
        <w:t xml:space="preserve"> ...</w:t>
      </w:r>
      <w:r w:rsidR="00783356">
        <w:t xml:space="preserve"> выпускаются такие серии масел и жидкостей, как: </w:t>
      </w:r>
      <w:r w:rsidR="00E90F2F">
        <w:rPr>
          <w:color w:val="000000"/>
          <w:shd w:val="clear" w:color="auto" w:fill="FFFFFF"/>
        </w:rPr>
        <w:t>…</w:t>
      </w:r>
    </w:p>
    <w:p w:rsidR="00E90F2F" w:rsidRDefault="00E90F2F" w:rsidP="00783356">
      <w:pPr>
        <w:pStyle w:val="af4"/>
        <w:spacing w:before="0" w:after="0"/>
        <w:ind w:left="0" w:firstLine="567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…</w:t>
      </w:r>
    </w:p>
    <w:p w:rsidR="00E90F2F" w:rsidRDefault="00E90F2F" w:rsidP="00783356">
      <w:pPr>
        <w:pStyle w:val="af4"/>
        <w:spacing w:before="0" w:after="0"/>
        <w:ind w:left="0" w:firstLine="567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…</w:t>
      </w:r>
    </w:p>
    <w:p w:rsidR="00E90F2F" w:rsidRDefault="00E90F2F" w:rsidP="00783356">
      <w:pPr>
        <w:pStyle w:val="af4"/>
        <w:spacing w:before="0" w:after="0"/>
        <w:ind w:left="0" w:firstLine="567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…</w:t>
      </w:r>
    </w:p>
    <w:p w:rsidR="00783356" w:rsidRPr="00783356" w:rsidRDefault="00783356" w:rsidP="00783356">
      <w:pPr>
        <w:pStyle w:val="af4"/>
        <w:spacing w:before="0" w:after="0"/>
        <w:ind w:left="0" w:firstLine="567"/>
      </w:pPr>
    </w:p>
    <w:p w:rsidR="002B373A" w:rsidRPr="004A0F22" w:rsidRDefault="002B373A" w:rsidP="00351B0D">
      <w:pPr>
        <w:pStyle w:val="af7"/>
      </w:pPr>
      <w:bookmarkStart w:id="204" w:name="_Toc360714512"/>
      <w:r w:rsidRPr="004A0F22">
        <w:t xml:space="preserve">Таблица </w:t>
      </w:r>
      <w:fldSimple w:instr=" SEQ Таблица \* ARABIC ">
        <w:r w:rsidR="006F76A9">
          <w:rPr>
            <w:noProof/>
          </w:rPr>
          <w:t>25</w:t>
        </w:r>
      </w:fldSimple>
      <w:r w:rsidRPr="004A0F22">
        <w:t xml:space="preserve"> </w:t>
      </w:r>
      <w:r w:rsidR="00D55BAE" w:rsidRPr="004A0F22">
        <w:t>Топ-15</w:t>
      </w:r>
      <w:r w:rsidRPr="004A0F22">
        <w:t xml:space="preserve"> брендов экспортируемых трансмиссионных масел и жидкостей ATF/ГУР в натуральном и стоимостном выражении в 2012 году, тыс. $ и тонн.</w:t>
      </w:r>
      <w:bookmarkEnd w:id="204"/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7230"/>
        <w:gridCol w:w="992"/>
        <w:gridCol w:w="992"/>
      </w:tblGrid>
      <w:tr w:rsidR="002B373A" w:rsidRPr="00891398" w:rsidTr="002B373A">
        <w:trPr>
          <w:trHeight w:val="315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  <w:hideMark/>
          </w:tcPr>
          <w:p w:rsidR="002B373A" w:rsidRPr="00891398" w:rsidRDefault="002B373A" w:rsidP="002B373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891398">
              <w:rPr>
                <w:b/>
                <w:color w:val="FFFFFF" w:themeColor="background1"/>
                <w:sz w:val="20"/>
                <w:szCs w:val="20"/>
                <w:lang w:eastAsia="ru-RU"/>
              </w:rPr>
              <w:t>Бренд масла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  <w:hideMark/>
          </w:tcPr>
          <w:p w:rsidR="002B373A" w:rsidRPr="00891398" w:rsidRDefault="002B373A" w:rsidP="002B373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891398">
              <w:rPr>
                <w:b/>
                <w:color w:val="FFFFFF" w:themeColor="background1"/>
                <w:sz w:val="20"/>
                <w:szCs w:val="20"/>
                <w:lang w:eastAsia="ru-RU"/>
              </w:rPr>
              <w:t>тыс. $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5"/>
            <w:noWrap/>
            <w:vAlign w:val="bottom"/>
            <w:hideMark/>
          </w:tcPr>
          <w:p w:rsidR="002B373A" w:rsidRPr="00891398" w:rsidRDefault="002B373A" w:rsidP="002B373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891398">
              <w:rPr>
                <w:b/>
                <w:color w:val="FFFFFF" w:themeColor="background1"/>
                <w:sz w:val="20"/>
                <w:szCs w:val="20"/>
                <w:lang w:eastAsia="ru-RU"/>
              </w:rPr>
              <w:t>тонн</w:t>
            </w:r>
          </w:p>
        </w:tc>
      </w:tr>
      <w:tr w:rsidR="002B373A" w:rsidRPr="00891398" w:rsidTr="00E90F2F">
        <w:trPr>
          <w:trHeight w:val="31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891398" w:rsidTr="00E90F2F">
        <w:trPr>
          <w:trHeight w:val="31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891398" w:rsidTr="00E90F2F">
        <w:trPr>
          <w:trHeight w:val="31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891398" w:rsidTr="00E90F2F">
        <w:trPr>
          <w:trHeight w:val="31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891398" w:rsidTr="00E90F2F">
        <w:trPr>
          <w:trHeight w:val="31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891398" w:rsidTr="00E90F2F">
        <w:trPr>
          <w:trHeight w:val="31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891398" w:rsidTr="00E90F2F">
        <w:trPr>
          <w:trHeight w:val="31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891398" w:rsidTr="00E90F2F">
        <w:trPr>
          <w:trHeight w:val="31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891398" w:rsidTr="00E90F2F">
        <w:trPr>
          <w:trHeight w:val="31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891398" w:rsidTr="00E90F2F">
        <w:trPr>
          <w:trHeight w:val="31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891398" w:rsidTr="00E90F2F">
        <w:trPr>
          <w:trHeight w:val="31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891398" w:rsidTr="00E90F2F">
        <w:trPr>
          <w:trHeight w:val="31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2B373A" w:rsidRPr="00891398" w:rsidTr="00E90F2F">
        <w:trPr>
          <w:trHeight w:val="31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373A" w:rsidRPr="00891398" w:rsidRDefault="002B373A" w:rsidP="002B373A">
            <w:pPr>
              <w:ind w:firstLine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55BAE" w:rsidRDefault="00D55BAE" w:rsidP="00D55BAE">
      <w:pPr>
        <w:spacing w:after="120"/>
        <w:ind w:firstLine="0"/>
        <w:jc w:val="right"/>
        <w:rPr>
          <w:b/>
          <w:sz w:val="20"/>
          <w:szCs w:val="20"/>
          <w:shd w:val="clear" w:color="auto" w:fill="FFFFFF"/>
        </w:rPr>
      </w:pPr>
      <w:r w:rsidRPr="00E34897">
        <w:rPr>
          <w:b/>
          <w:sz w:val="20"/>
          <w:szCs w:val="20"/>
          <w:shd w:val="clear" w:color="auto" w:fill="FFFFFF"/>
        </w:rPr>
        <w:t xml:space="preserve">Источник: расчеты DISCOVERY Research Group по данным </w:t>
      </w:r>
      <w:r>
        <w:rPr>
          <w:b/>
          <w:sz w:val="20"/>
          <w:szCs w:val="20"/>
          <w:shd w:val="clear" w:color="auto" w:fill="FFFFFF"/>
        </w:rPr>
        <w:t>ФТС</w:t>
      </w:r>
      <w:r w:rsidRPr="00E34897">
        <w:rPr>
          <w:b/>
          <w:sz w:val="20"/>
          <w:szCs w:val="20"/>
          <w:shd w:val="clear" w:color="auto" w:fill="FFFFFF"/>
        </w:rPr>
        <w:t xml:space="preserve"> РФ</w:t>
      </w:r>
    </w:p>
    <w:p w:rsidR="00D474CF" w:rsidRDefault="00D474CF">
      <w:pPr>
        <w:ind w:firstLine="0"/>
        <w:jc w:val="left"/>
        <w:rPr>
          <w:b/>
          <w:bCs/>
          <w:kern w:val="32"/>
          <w:sz w:val="28"/>
          <w:szCs w:val="28"/>
        </w:rPr>
      </w:pPr>
    </w:p>
    <w:p w:rsidR="00DD2366" w:rsidRDefault="00E402BD" w:rsidP="006D4BCE">
      <w:pPr>
        <w:pStyle w:val="1"/>
      </w:pPr>
      <w:r>
        <w:t xml:space="preserve"> </w:t>
      </w:r>
      <w:bookmarkStart w:id="205" w:name="_Toc360630963"/>
      <w:bookmarkStart w:id="206" w:name="_Toc360714394"/>
      <w:r w:rsidR="00DD2366">
        <w:t xml:space="preserve">Глава </w:t>
      </w:r>
      <w:r w:rsidR="00C274C2">
        <w:t>6</w:t>
      </w:r>
      <w:r w:rsidR="00DD2366" w:rsidRPr="0078131C">
        <w:t xml:space="preserve">. </w:t>
      </w:r>
      <w:r w:rsidR="00FD4298">
        <w:t>Основные игроки рынка</w:t>
      </w:r>
      <w:bookmarkEnd w:id="205"/>
      <w:bookmarkEnd w:id="206"/>
    </w:p>
    <w:p w:rsidR="00187F34" w:rsidRDefault="00187F34" w:rsidP="00187F34">
      <w:pPr>
        <w:pStyle w:val="2"/>
        <w:spacing w:line="360" w:lineRule="auto"/>
        <w:ind w:firstLine="0"/>
        <w:jc w:val="left"/>
        <w:rPr>
          <w:rFonts w:ascii="Times New Roman" w:hAnsi="Times New Roman"/>
          <w:i w:val="0"/>
          <w:sz w:val="24"/>
          <w:szCs w:val="24"/>
        </w:rPr>
      </w:pPr>
      <w:bookmarkStart w:id="207" w:name="_Toc360630964"/>
      <w:bookmarkStart w:id="208" w:name="_Toc360714395"/>
      <w:r w:rsidRPr="00243D06">
        <w:rPr>
          <w:rFonts w:ascii="Times New Roman" w:hAnsi="Times New Roman"/>
          <w:i w:val="0"/>
          <w:sz w:val="24"/>
          <w:szCs w:val="24"/>
          <w:lang w:eastAsia="ru-RU"/>
        </w:rPr>
        <w:t>§</w:t>
      </w:r>
      <w:r w:rsidR="00821391">
        <w:rPr>
          <w:rFonts w:ascii="Times New Roman" w:hAnsi="Times New Roman"/>
          <w:i w:val="0"/>
          <w:sz w:val="24"/>
          <w:szCs w:val="24"/>
          <w:lang w:eastAsia="ru-RU"/>
        </w:rPr>
        <w:t>1.</w:t>
      </w:r>
      <w:r w:rsidRPr="00243D06">
        <w:rPr>
          <w:rFonts w:ascii="Times New Roman" w:hAnsi="Times New Roman"/>
          <w:i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</w:rPr>
        <w:t>Российские компании</w:t>
      </w:r>
      <w:bookmarkEnd w:id="207"/>
      <w:bookmarkEnd w:id="208"/>
    </w:p>
    <w:p w:rsidR="002474AC" w:rsidRPr="00187F34" w:rsidRDefault="00187F34" w:rsidP="00187F34">
      <w:pPr>
        <w:pStyle w:val="3"/>
        <w:spacing w:before="0" w:after="0" w:line="360" w:lineRule="auto"/>
        <w:ind w:firstLine="567"/>
        <w:rPr>
          <w:szCs w:val="24"/>
          <w:u w:val="single"/>
        </w:rPr>
      </w:pPr>
      <w:bookmarkStart w:id="209" w:name="_Toc360630965"/>
      <w:bookmarkStart w:id="210" w:name="_Toc360714396"/>
      <w:r w:rsidRPr="00187F34">
        <w:rPr>
          <w:szCs w:val="24"/>
          <w:u w:val="single"/>
        </w:rPr>
        <w:t>1</w:t>
      </w:r>
      <w:r w:rsidR="002474AC" w:rsidRPr="00187F34">
        <w:rPr>
          <w:szCs w:val="24"/>
          <w:u w:val="single"/>
        </w:rPr>
        <w:t>. Лукойл</w:t>
      </w:r>
      <w:bookmarkEnd w:id="209"/>
      <w:bookmarkEnd w:id="210"/>
    </w:p>
    <w:p w:rsidR="002474AC" w:rsidRDefault="002474AC" w:rsidP="00187F34">
      <w:pPr>
        <w:spacing w:line="360" w:lineRule="auto"/>
        <w:ind w:firstLine="567"/>
        <w:contextualSpacing/>
        <w:jc w:val="left"/>
      </w:pPr>
      <w:r>
        <w:rPr>
          <w:noProof/>
          <w:lang w:eastAsia="ru-RU"/>
        </w:rPr>
        <w:drawing>
          <wp:inline distT="0" distB="0" distL="0" distR="0" wp14:anchorId="6417D1AD" wp14:editId="00D3C23A">
            <wp:extent cx="1919288" cy="495300"/>
            <wp:effectExtent l="0" t="0" r="5080" b="0"/>
            <wp:docPr id="74" name="Рисунок 74" descr="ОАО &quot;ЛУКОЙ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АО &quot;ЛУКОЙЛ&quot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32" cy="49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AC" w:rsidRDefault="00C02CB9" w:rsidP="00187F34">
      <w:pPr>
        <w:spacing w:line="360" w:lineRule="auto"/>
        <w:ind w:firstLine="567"/>
        <w:jc w:val="left"/>
      </w:pPr>
      <w:hyperlink r:id="rId39" w:history="1">
        <w:r w:rsidR="002474AC">
          <w:rPr>
            <w:rStyle w:val="af3"/>
          </w:rPr>
          <w:t>http://www.lukoil.ru</w:t>
        </w:r>
      </w:hyperlink>
    </w:p>
    <w:p w:rsidR="003B6D19" w:rsidRDefault="003B6D19" w:rsidP="00187F34">
      <w:pPr>
        <w:spacing w:line="360" w:lineRule="auto"/>
        <w:ind w:firstLine="567"/>
        <w:jc w:val="left"/>
        <w:rPr>
          <w:i/>
          <w:u w:val="single"/>
        </w:rPr>
      </w:pPr>
    </w:p>
    <w:p w:rsidR="002474AC" w:rsidRPr="00821391" w:rsidRDefault="00F23A0A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11" w:name="_Toc360714397"/>
      <w:r w:rsidRPr="00821391">
        <w:rPr>
          <w:rFonts w:ascii="Times New Roman" w:hAnsi="Times New Roman"/>
          <w:b w:val="0"/>
          <w:i/>
          <w:sz w:val="24"/>
          <w:szCs w:val="24"/>
          <w:u w:val="single"/>
        </w:rPr>
        <w:t>Общая информация</w:t>
      </w:r>
      <w:bookmarkEnd w:id="211"/>
    </w:p>
    <w:p w:rsidR="002474AC" w:rsidRDefault="002474AC" w:rsidP="00A35C93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 w:rsidRPr="002474AC">
        <w:rPr>
          <w:color w:val="000000"/>
          <w:szCs w:val="24"/>
          <w:lang w:eastAsia="ru-RU"/>
        </w:rPr>
        <w:t>ОАО «ЛУКОЙЛ»</w:t>
      </w:r>
      <w:r w:rsidR="00D474CF">
        <w:rPr>
          <w:color w:val="000000"/>
          <w:szCs w:val="24"/>
          <w:lang w:eastAsia="ru-RU"/>
        </w:rPr>
        <w:t xml:space="preserve"> </w:t>
      </w:r>
      <w:r w:rsidRPr="002474AC">
        <w:rPr>
          <w:color w:val="000000"/>
          <w:szCs w:val="24"/>
          <w:lang w:eastAsia="ru-RU"/>
        </w:rPr>
        <w:t>- одна из крупнейших международных вертикально интегрированных нефтегазовых компаний, обеспечивающая 2,2% мировой добычи нефти.</w:t>
      </w:r>
      <w:r>
        <w:rPr>
          <w:color w:val="000000"/>
          <w:szCs w:val="24"/>
          <w:lang w:eastAsia="ru-RU"/>
        </w:rPr>
        <w:t xml:space="preserve"> </w:t>
      </w:r>
    </w:p>
    <w:p w:rsidR="00A35C93" w:rsidRDefault="00A35C93" w:rsidP="00A35C93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Лукой занимает первое место</w:t>
      </w:r>
      <w:r w:rsidRPr="00A35C93">
        <w:rPr>
          <w:color w:val="000000"/>
          <w:szCs w:val="24"/>
          <w:lang w:eastAsia="ru-RU"/>
        </w:rPr>
        <w:t xml:space="preserve"> среди крупнейших мировых частных нефтегазовых компаний по размеру доказанных запасов нефти</w:t>
      </w:r>
      <w:r>
        <w:rPr>
          <w:color w:val="000000"/>
          <w:szCs w:val="24"/>
          <w:lang w:eastAsia="ru-RU"/>
        </w:rPr>
        <w:t xml:space="preserve">. Кроме того, компания входит в ТОП-5 </w:t>
      </w:r>
      <w:r w:rsidRPr="00A35C93">
        <w:rPr>
          <w:color w:val="000000"/>
          <w:szCs w:val="24"/>
          <w:lang w:eastAsia="ru-RU"/>
        </w:rPr>
        <w:t xml:space="preserve">крупнейших мировых частных нефтегазовых компаний по объему общероссийской добычи нефти </w:t>
      </w:r>
      <w:r w:rsidR="00FD4298">
        <w:rPr>
          <w:color w:val="000000"/>
          <w:szCs w:val="24"/>
          <w:lang w:eastAsia="ru-RU"/>
        </w:rPr>
        <w:t xml:space="preserve">(16,6%) </w:t>
      </w:r>
      <w:r w:rsidRPr="00A35C93">
        <w:rPr>
          <w:color w:val="000000"/>
          <w:szCs w:val="24"/>
          <w:lang w:eastAsia="ru-RU"/>
        </w:rPr>
        <w:t>и общероссийской переработки нефти</w:t>
      </w:r>
      <w:r w:rsidR="00FD4298">
        <w:rPr>
          <w:color w:val="000000"/>
          <w:szCs w:val="24"/>
          <w:lang w:eastAsia="ru-RU"/>
        </w:rPr>
        <w:t xml:space="preserve"> (</w:t>
      </w:r>
      <w:r w:rsidR="00FD4298" w:rsidRPr="00A35C93">
        <w:rPr>
          <w:color w:val="000000"/>
          <w:szCs w:val="24"/>
          <w:lang w:eastAsia="ru-RU"/>
        </w:rPr>
        <w:t>17,7%</w:t>
      </w:r>
      <w:r w:rsidR="00FD4298">
        <w:rPr>
          <w:color w:val="000000"/>
          <w:szCs w:val="24"/>
          <w:lang w:eastAsia="ru-RU"/>
        </w:rPr>
        <w:t>)</w:t>
      </w:r>
      <w:r>
        <w:rPr>
          <w:color w:val="000000"/>
          <w:szCs w:val="24"/>
          <w:lang w:eastAsia="ru-RU"/>
        </w:rPr>
        <w:t>.</w:t>
      </w:r>
    </w:p>
    <w:p w:rsidR="00A35C93" w:rsidRDefault="00CD26CF" w:rsidP="00A35C93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 w:rsidRPr="00CD26CF">
        <w:rPr>
          <w:color w:val="000000"/>
          <w:szCs w:val="24"/>
          <w:lang w:eastAsia="ru-RU"/>
        </w:rPr>
        <w:t xml:space="preserve">Номинальными акционерами ЛУКОЙЛа </w:t>
      </w:r>
      <w:r w:rsidR="00277E0A" w:rsidRPr="00834A80">
        <w:rPr>
          <w:color w:val="000000"/>
          <w:szCs w:val="24"/>
          <w:lang w:eastAsia="ru-RU"/>
        </w:rPr>
        <w:t>являются</w:t>
      </w:r>
      <w:r w:rsidR="00E90F2F">
        <w:rPr>
          <w:color w:val="000000"/>
          <w:szCs w:val="24"/>
          <w:lang w:eastAsia="ru-RU"/>
        </w:rPr>
        <w:t>…</w:t>
      </w:r>
    </w:p>
    <w:p w:rsidR="00E90F2F" w:rsidRDefault="00E90F2F" w:rsidP="00A35C93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E90F2F" w:rsidRDefault="00E90F2F" w:rsidP="00A35C93">
      <w:pPr>
        <w:shd w:val="clear" w:color="auto" w:fill="FFFFFF"/>
        <w:spacing w:line="360" w:lineRule="auto"/>
        <w:ind w:firstLine="567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Cs w:val="24"/>
          <w:lang w:eastAsia="ru-RU"/>
        </w:rPr>
        <w:t>…</w:t>
      </w:r>
    </w:p>
    <w:p w:rsidR="00277E0A" w:rsidRPr="00277E0A" w:rsidRDefault="00277E0A" w:rsidP="00351B0D">
      <w:pPr>
        <w:pStyle w:val="af7"/>
      </w:pPr>
      <w:bookmarkStart w:id="212" w:name="_Toc360715151"/>
      <w:r w:rsidRPr="004A0F22">
        <w:t xml:space="preserve">Диаграмма </w:t>
      </w:r>
      <w:fldSimple w:instr=" SEQ Диаграмма \* ARABIC ">
        <w:r w:rsidR="006F76A9">
          <w:rPr>
            <w:noProof/>
          </w:rPr>
          <w:t>35</w:t>
        </w:r>
      </w:fldSimple>
      <w:r w:rsidRPr="004A0F22">
        <w:t xml:space="preserve">. </w:t>
      </w:r>
      <w:r w:rsidR="00FD4298" w:rsidRPr="004A0F22">
        <w:t>Структура</w:t>
      </w:r>
      <w:r w:rsidRPr="004A0F22">
        <w:t xml:space="preserve"> номинальных акционеров Лукойла </w:t>
      </w:r>
      <w:r w:rsidR="00FD4298" w:rsidRPr="004A0F22">
        <w:t xml:space="preserve">по состоянию </w:t>
      </w:r>
      <w:r w:rsidRPr="004A0F22">
        <w:t>на 02.02.2012, %</w:t>
      </w:r>
      <w:bookmarkEnd w:id="212"/>
    </w:p>
    <w:p w:rsidR="00277E0A" w:rsidRPr="00277E0A" w:rsidRDefault="00E90F2F" w:rsidP="00E90F2F">
      <w:pPr>
        <w:shd w:val="clear" w:color="auto" w:fill="FFFFFF"/>
        <w:spacing w:line="360" w:lineRule="auto"/>
        <w:ind w:firstLine="7230"/>
        <w:rPr>
          <w:b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384983</wp:posOffset>
                </wp:positionH>
                <wp:positionV relativeFrom="paragraph">
                  <wp:posOffset>70658</wp:posOffset>
                </wp:positionV>
                <wp:extent cx="5299364" cy="1610591"/>
                <wp:effectExtent l="0" t="0" r="15875" b="27940"/>
                <wp:wrapSquare wrapText="bothSides"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9364" cy="1610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DA031" id="Прямоугольник 51" o:spid="_x0000_s1026" style="position:absolute;margin-left:30.3pt;margin-top:5.55pt;width:417.25pt;height:126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" fillcolor="white [3212]" strokecolor="#1f4d78 [1604]" strokeweight="1pt">
                <w10:wrap type="square"/>
              </v:rect>
            </w:pict>
          </mc:Fallback>
        </mc:AlternateContent>
      </w:r>
      <w:r w:rsidR="00277E0A" w:rsidRPr="00277E0A">
        <w:rPr>
          <w:b/>
          <w:color w:val="000000"/>
          <w:sz w:val="20"/>
          <w:szCs w:val="20"/>
        </w:rPr>
        <w:t>Источник: Луко</w:t>
      </w:r>
      <w:r w:rsidR="00FD4298">
        <w:rPr>
          <w:b/>
          <w:color w:val="000000"/>
          <w:sz w:val="20"/>
          <w:szCs w:val="20"/>
        </w:rPr>
        <w:t>й</w:t>
      </w:r>
      <w:r w:rsidR="00277E0A" w:rsidRPr="00277E0A">
        <w:rPr>
          <w:b/>
          <w:color w:val="000000"/>
          <w:sz w:val="20"/>
          <w:szCs w:val="20"/>
        </w:rPr>
        <w:t>л</w:t>
      </w:r>
    </w:p>
    <w:p w:rsidR="00CD26CF" w:rsidRPr="00A35C93" w:rsidRDefault="00CD26CF" w:rsidP="00A35C93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</w:p>
    <w:p w:rsidR="00823C33" w:rsidRPr="00821391" w:rsidRDefault="00823C33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13" w:name="_Toc360714398"/>
      <w:r w:rsidRPr="00821391">
        <w:rPr>
          <w:rFonts w:ascii="Times New Roman" w:hAnsi="Times New Roman"/>
          <w:b w:val="0"/>
          <w:i/>
          <w:sz w:val="24"/>
          <w:szCs w:val="24"/>
          <w:u w:val="single"/>
        </w:rPr>
        <w:t>Основные показатели</w:t>
      </w:r>
      <w:bookmarkEnd w:id="213"/>
    </w:p>
    <w:p w:rsidR="00A35C93" w:rsidRDefault="00E90F2F" w:rsidP="00A35C93">
      <w:pPr>
        <w:autoSpaceDE w:val="0"/>
        <w:autoSpaceDN w:val="0"/>
        <w:adjustRightInd w:val="0"/>
        <w:spacing w:line="360" w:lineRule="auto"/>
        <w:ind w:firstLine="567"/>
        <w:jc w:val="left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E90F2F" w:rsidRDefault="00E90F2F" w:rsidP="00A35C93">
      <w:pPr>
        <w:autoSpaceDE w:val="0"/>
        <w:autoSpaceDN w:val="0"/>
        <w:adjustRightInd w:val="0"/>
        <w:spacing w:line="360" w:lineRule="auto"/>
        <w:ind w:firstLine="567"/>
        <w:jc w:val="left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E90F2F" w:rsidRDefault="00E90F2F" w:rsidP="00A35C93">
      <w:pPr>
        <w:autoSpaceDE w:val="0"/>
        <w:autoSpaceDN w:val="0"/>
        <w:adjustRightInd w:val="0"/>
        <w:spacing w:line="360" w:lineRule="auto"/>
        <w:ind w:firstLine="567"/>
        <w:jc w:val="left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E90F2F" w:rsidRPr="00A35C93" w:rsidRDefault="00E90F2F" w:rsidP="00A35C93">
      <w:pPr>
        <w:autoSpaceDE w:val="0"/>
        <w:autoSpaceDN w:val="0"/>
        <w:adjustRightInd w:val="0"/>
        <w:spacing w:line="360" w:lineRule="auto"/>
        <w:ind w:firstLine="567"/>
        <w:jc w:val="left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E402BD" w:rsidRDefault="00E402BD" w:rsidP="00351B0D">
      <w:pPr>
        <w:pStyle w:val="af7"/>
      </w:pPr>
      <w:bookmarkStart w:id="214" w:name="_Toc360715152"/>
      <w:r w:rsidRPr="004A0F22">
        <w:lastRenderedPageBreak/>
        <w:t xml:space="preserve">Диаграмма </w:t>
      </w:r>
      <w:fldSimple w:instr=" SEQ Диаграмма \* ARABIC ">
        <w:r w:rsidR="006F76A9">
          <w:rPr>
            <w:noProof/>
          </w:rPr>
          <w:t>36</w:t>
        </w:r>
      </w:fldSimple>
      <w:r w:rsidRPr="004A0F22">
        <w:t xml:space="preserve">. </w:t>
      </w:r>
      <w:r w:rsidR="00891398">
        <w:rPr>
          <w:lang w:val="ru-RU"/>
        </w:rPr>
        <w:t xml:space="preserve">Топ-7 </w:t>
      </w:r>
      <w:r w:rsidR="00891398" w:rsidRPr="004A0F22">
        <w:t xml:space="preserve">частных нефтегазовых компаний мира в 2011 году </w:t>
      </w:r>
      <w:r w:rsidR="00891398">
        <w:rPr>
          <w:lang w:val="ru-RU"/>
        </w:rPr>
        <w:t>по д</w:t>
      </w:r>
      <w:r w:rsidRPr="004A0F22">
        <w:t>ол</w:t>
      </w:r>
      <w:r w:rsidR="00891398">
        <w:rPr>
          <w:lang w:val="ru-RU"/>
        </w:rPr>
        <w:t>е</w:t>
      </w:r>
      <w:r w:rsidR="00891398">
        <w:t xml:space="preserve"> чистой прибыли в выручке</w:t>
      </w:r>
      <w:r w:rsidRPr="004A0F22">
        <w:t>, %</w:t>
      </w:r>
      <w:r w:rsidR="00823C33" w:rsidRPr="004A0F22">
        <w:t>.</w:t>
      </w:r>
      <w:bookmarkEnd w:id="214"/>
    </w:p>
    <w:p w:rsidR="00E90F2F" w:rsidRPr="00E90F2F" w:rsidRDefault="00E90F2F" w:rsidP="00E90F2F">
      <w:pPr>
        <w:rPr>
          <w:lang w:val="x-none" w:eastAsia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257800" cy="1683327"/>
                <wp:effectExtent l="0" t="0" r="19050" b="12700"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683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39F18F" id="Прямоугольник 52" o:spid="_x0000_s1026" style="width:414pt;height:13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" fillcolor="white [3212]" strokecolor="#1f4d78 [1604]" strokeweight="1pt">
                <w10:anchorlock/>
              </v:rect>
            </w:pict>
          </mc:Fallback>
        </mc:AlternateContent>
      </w:r>
    </w:p>
    <w:p w:rsidR="00E402BD" w:rsidRDefault="00E402BD" w:rsidP="00351B0D">
      <w:pPr>
        <w:pStyle w:val="af7"/>
      </w:pPr>
    </w:p>
    <w:p w:rsidR="002474AC" w:rsidRDefault="007A7FB7" w:rsidP="007A7FB7">
      <w:pPr>
        <w:shd w:val="clear" w:color="auto" w:fill="FFFFFF"/>
        <w:spacing w:after="240" w:line="360" w:lineRule="auto"/>
        <w:ind w:firstLine="567"/>
        <w:jc w:val="right"/>
        <w:rPr>
          <w:b/>
          <w:noProof/>
          <w:color w:val="000000"/>
          <w:sz w:val="20"/>
          <w:szCs w:val="24"/>
          <w:lang w:eastAsia="ru-RU"/>
        </w:rPr>
      </w:pPr>
      <w:r w:rsidRPr="007A7FB7">
        <w:rPr>
          <w:b/>
          <w:noProof/>
          <w:color w:val="000000"/>
          <w:sz w:val="20"/>
          <w:szCs w:val="24"/>
          <w:lang w:eastAsia="ru-RU"/>
        </w:rPr>
        <w:t>Источник: данные компании ЛУКО</w:t>
      </w:r>
      <w:r w:rsidR="0045404F">
        <w:rPr>
          <w:b/>
          <w:noProof/>
          <w:color w:val="000000"/>
          <w:sz w:val="20"/>
          <w:szCs w:val="24"/>
          <w:lang w:eastAsia="ru-RU"/>
        </w:rPr>
        <w:t>Й</w:t>
      </w:r>
      <w:r w:rsidRPr="007A7FB7">
        <w:rPr>
          <w:b/>
          <w:noProof/>
          <w:color w:val="000000"/>
          <w:sz w:val="20"/>
          <w:szCs w:val="24"/>
          <w:lang w:eastAsia="ru-RU"/>
        </w:rPr>
        <w:t>Л</w:t>
      </w:r>
    </w:p>
    <w:p w:rsidR="00B75821" w:rsidRDefault="00E90F2F" w:rsidP="00B75821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E90F2F" w:rsidRDefault="00E90F2F" w:rsidP="00B75821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E90F2F" w:rsidRDefault="00E90F2F" w:rsidP="00B75821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E90F2F" w:rsidRDefault="00E90F2F" w:rsidP="00B75821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E90F2F" w:rsidRPr="00B75821" w:rsidRDefault="00E90F2F" w:rsidP="00B75821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823C33" w:rsidRPr="00821391" w:rsidRDefault="00821391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15" w:name="_Toc360714399"/>
      <w:r>
        <w:rPr>
          <w:rFonts w:ascii="Times New Roman" w:hAnsi="Times New Roman"/>
          <w:b w:val="0"/>
          <w:i/>
          <w:sz w:val="24"/>
          <w:szCs w:val="24"/>
          <w:u w:val="single"/>
        </w:rPr>
        <w:t>Производственная</w:t>
      </w:r>
      <w:r w:rsidR="00823C33" w:rsidRPr="00821391">
        <w:rPr>
          <w:rFonts w:ascii="Times New Roman" w:hAnsi="Times New Roman"/>
          <w:b w:val="0"/>
          <w:i/>
          <w:sz w:val="24"/>
          <w:szCs w:val="24"/>
          <w:u w:val="single"/>
        </w:rPr>
        <w:t xml:space="preserve"> деятельность</w:t>
      </w:r>
      <w:bookmarkEnd w:id="215"/>
    </w:p>
    <w:p w:rsidR="00E90F2F" w:rsidRDefault="00E90F2F" w:rsidP="002474AC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...</w:t>
      </w:r>
    </w:p>
    <w:p w:rsidR="00E90F2F" w:rsidRDefault="00E90F2F" w:rsidP="002474AC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E90F2F" w:rsidRDefault="00E90F2F" w:rsidP="002474AC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E90F2F" w:rsidRDefault="00E90F2F" w:rsidP="002474AC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823C33" w:rsidRDefault="00823C33" w:rsidP="002474AC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 w:rsidRPr="002474AC">
        <w:rPr>
          <w:color w:val="000000"/>
          <w:szCs w:val="24"/>
          <w:lang w:eastAsia="ru-RU"/>
        </w:rPr>
        <w:t>ЛУКОЙЛ владеет нефтеперерабатывающими мощностями в 6 страна</w:t>
      </w:r>
      <w:r>
        <w:rPr>
          <w:color w:val="000000"/>
          <w:szCs w:val="24"/>
          <w:lang w:eastAsia="ru-RU"/>
        </w:rPr>
        <w:t xml:space="preserve">х мира (с учетом НПК ISAB и НПЗ </w:t>
      </w:r>
      <w:r w:rsidRPr="002474AC">
        <w:rPr>
          <w:color w:val="000000"/>
          <w:szCs w:val="24"/>
          <w:lang w:eastAsia="ru-RU"/>
        </w:rPr>
        <w:t>Zeeland).</w:t>
      </w:r>
      <w:r>
        <w:rPr>
          <w:color w:val="000000"/>
          <w:szCs w:val="24"/>
          <w:lang w:eastAsia="ru-RU"/>
        </w:rPr>
        <w:t xml:space="preserve"> </w:t>
      </w:r>
      <w:r w:rsidRPr="002474AC">
        <w:rPr>
          <w:color w:val="000000"/>
          <w:szCs w:val="24"/>
          <w:lang w:eastAsia="ru-RU"/>
        </w:rPr>
        <w:t>Суммарная мощность нефтеперерабатывающих заводов группы «ЛУКОЙЛ» по состоянию на конец 2011 года составляет 73,5 млн т/год.</w:t>
      </w:r>
    </w:p>
    <w:p w:rsidR="00C47778" w:rsidRPr="004A0F22" w:rsidRDefault="007A7FB7" w:rsidP="00351B0D">
      <w:pPr>
        <w:pStyle w:val="af7"/>
      </w:pPr>
      <w:bookmarkStart w:id="216" w:name="_Toc360715153"/>
      <w:r w:rsidRPr="004A0F22">
        <w:t xml:space="preserve">Диаграмма </w:t>
      </w:r>
      <w:fldSimple w:instr=" SEQ Диаграмма \* ARABIC ">
        <w:r w:rsidR="006F76A9">
          <w:rPr>
            <w:noProof/>
          </w:rPr>
          <w:t>37</w:t>
        </w:r>
      </w:fldSimple>
      <w:r w:rsidRPr="004A0F22">
        <w:t>. Распределение нефтеперерабатывающих мощностей компании Лукойл по регионам мира на 31.12.2011 г., %</w:t>
      </w:r>
      <w:bookmarkEnd w:id="216"/>
    </w:p>
    <w:p w:rsidR="007A7FB7" w:rsidRDefault="007A7FB7" w:rsidP="007A7FB7">
      <w:pPr>
        <w:ind w:firstLine="0"/>
        <w:jc w:val="center"/>
        <w:rPr>
          <w:lang w:eastAsia="x-none"/>
        </w:rPr>
      </w:pPr>
      <w:r>
        <w:rPr>
          <w:noProof/>
          <w:color w:val="000000"/>
          <w:szCs w:val="24"/>
          <w:lang w:eastAsia="ru-RU"/>
        </w:rPr>
        <w:drawing>
          <wp:inline distT="0" distB="0" distL="0" distR="0" wp14:anchorId="30828C10" wp14:editId="1B44216C">
            <wp:extent cx="5305425" cy="1857375"/>
            <wp:effectExtent l="0" t="0" r="0" b="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E79DE" w:rsidRPr="001E79DE" w:rsidRDefault="001E79DE" w:rsidP="001E79DE">
      <w:pPr>
        <w:spacing w:after="240"/>
        <w:ind w:firstLine="0"/>
        <w:jc w:val="right"/>
        <w:rPr>
          <w:b/>
          <w:sz w:val="20"/>
          <w:lang w:eastAsia="x-none"/>
        </w:rPr>
      </w:pPr>
      <w:r w:rsidRPr="001E79DE">
        <w:rPr>
          <w:b/>
          <w:sz w:val="20"/>
          <w:lang w:eastAsia="x-none"/>
        </w:rPr>
        <w:t>Источник: Данные компании Лукойл</w:t>
      </w:r>
    </w:p>
    <w:p w:rsidR="002474AC" w:rsidRDefault="00E90F2F" w:rsidP="002474AC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E90F2F" w:rsidRDefault="00E90F2F" w:rsidP="002474AC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lastRenderedPageBreak/>
        <w:t>…</w:t>
      </w:r>
    </w:p>
    <w:p w:rsidR="00E90F2F" w:rsidRDefault="00E90F2F" w:rsidP="002474AC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E90F2F" w:rsidRDefault="00E90F2F" w:rsidP="002474AC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E90F2F" w:rsidRDefault="00E90F2F" w:rsidP="002474AC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515A6A" w:rsidRPr="004A0F22" w:rsidRDefault="00515A6A" w:rsidP="00351B0D">
      <w:pPr>
        <w:pStyle w:val="af7"/>
      </w:pPr>
      <w:bookmarkStart w:id="217" w:name="_Toc360715154"/>
      <w:r w:rsidRPr="004A0F22">
        <w:t xml:space="preserve">Диаграмма </w:t>
      </w:r>
      <w:fldSimple w:instr=" SEQ Диаграмма \* ARABIC ">
        <w:r w:rsidR="006F76A9">
          <w:rPr>
            <w:noProof/>
          </w:rPr>
          <w:t>38</w:t>
        </w:r>
      </w:fldSimple>
      <w:r w:rsidRPr="004A0F22">
        <w:t>. Объемы производства масел компании Лукойл на различных заводах мира, 2011</w:t>
      </w:r>
      <w:bookmarkEnd w:id="217"/>
    </w:p>
    <w:p w:rsidR="0048795F" w:rsidRDefault="0048795F" w:rsidP="00515A6A">
      <w:pPr>
        <w:ind w:firstLine="0"/>
        <w:jc w:val="right"/>
        <w:rPr>
          <w:color w:val="000000"/>
          <w:szCs w:val="24"/>
          <w:lang w:eastAsia="ru-RU"/>
        </w:rPr>
      </w:pPr>
      <w:r>
        <w:rPr>
          <w:noProof/>
          <w:color w:val="00000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353810</wp:posOffset>
                </wp:positionH>
                <wp:positionV relativeFrom="paragraph">
                  <wp:posOffset>34579</wp:posOffset>
                </wp:positionV>
                <wp:extent cx="5216237" cy="1995054"/>
                <wp:effectExtent l="0" t="0" r="22860" b="24765"/>
                <wp:wrapSquare wrapText="bothSides"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237" cy="19950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F96EE" id="Прямоугольник 53" o:spid="_x0000_s1026" style="position:absolute;margin-left:27.85pt;margin-top:2.7pt;width:410.75pt;height:157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" fillcolor="white [3212]" strokecolor="#1f4d78 [1604]" strokeweight="1pt">
                <w10:wrap type="square"/>
              </v:rect>
            </w:pict>
          </mc:Fallback>
        </mc:AlternateContent>
      </w:r>
    </w:p>
    <w:p w:rsidR="00515A6A" w:rsidRPr="00B01BE7" w:rsidRDefault="00515A6A" w:rsidP="00515A6A">
      <w:pPr>
        <w:ind w:firstLine="0"/>
        <w:jc w:val="right"/>
        <w:rPr>
          <w:b/>
          <w:sz w:val="20"/>
          <w:szCs w:val="20"/>
        </w:rPr>
      </w:pPr>
      <w:r w:rsidRPr="00B01BE7">
        <w:rPr>
          <w:b/>
          <w:sz w:val="20"/>
          <w:szCs w:val="20"/>
        </w:rPr>
        <w:t>Источник: данные компании Лукойл</w:t>
      </w:r>
    </w:p>
    <w:p w:rsidR="0048795F" w:rsidRDefault="0048795F" w:rsidP="00351B0D">
      <w:pPr>
        <w:pStyle w:val="af7"/>
      </w:pPr>
      <w:bookmarkStart w:id="218" w:name="_Toc360715155"/>
    </w:p>
    <w:p w:rsidR="0048795F" w:rsidRPr="0048795F" w:rsidRDefault="0048795F" w:rsidP="0048795F">
      <w:pPr>
        <w:pStyle w:val="af7"/>
        <w:ind w:left="567"/>
        <w:rPr>
          <w:b w:val="0"/>
          <w:sz w:val="24"/>
          <w:szCs w:val="24"/>
          <w:lang w:val="ru-RU"/>
        </w:rPr>
      </w:pPr>
      <w:r w:rsidRPr="0048795F">
        <w:rPr>
          <w:b w:val="0"/>
          <w:sz w:val="24"/>
          <w:szCs w:val="24"/>
          <w:lang w:val="ru-RU"/>
        </w:rPr>
        <w:t>…</w:t>
      </w:r>
    </w:p>
    <w:p w:rsidR="0048795F" w:rsidRPr="0048795F" w:rsidRDefault="0048795F" w:rsidP="0048795F">
      <w:pPr>
        <w:pStyle w:val="af7"/>
        <w:ind w:left="567"/>
        <w:rPr>
          <w:b w:val="0"/>
          <w:sz w:val="24"/>
          <w:szCs w:val="24"/>
          <w:lang w:val="ru-RU"/>
        </w:rPr>
      </w:pPr>
      <w:r w:rsidRPr="0048795F">
        <w:rPr>
          <w:b w:val="0"/>
          <w:sz w:val="24"/>
          <w:szCs w:val="24"/>
          <w:lang w:val="ru-RU"/>
        </w:rPr>
        <w:t>…</w:t>
      </w:r>
    </w:p>
    <w:p w:rsidR="0048795F" w:rsidRPr="0048795F" w:rsidRDefault="0048795F" w:rsidP="0048795F">
      <w:pPr>
        <w:pStyle w:val="af7"/>
        <w:ind w:left="567"/>
        <w:rPr>
          <w:b w:val="0"/>
          <w:sz w:val="24"/>
          <w:szCs w:val="24"/>
          <w:lang w:val="ru-RU"/>
        </w:rPr>
      </w:pPr>
      <w:r w:rsidRPr="0048795F">
        <w:rPr>
          <w:b w:val="0"/>
          <w:sz w:val="24"/>
          <w:szCs w:val="24"/>
          <w:lang w:val="ru-RU"/>
        </w:rPr>
        <w:t>…</w:t>
      </w:r>
    </w:p>
    <w:p w:rsidR="00515A6A" w:rsidRPr="004A0F22" w:rsidRDefault="00515A6A" w:rsidP="00351B0D">
      <w:pPr>
        <w:pStyle w:val="af7"/>
      </w:pPr>
      <w:r w:rsidRPr="004A0F22">
        <w:t xml:space="preserve">Диаграмма </w:t>
      </w:r>
      <w:fldSimple w:instr=" SEQ Диаграмма \* ARABIC ">
        <w:r w:rsidR="006F76A9">
          <w:rPr>
            <w:noProof/>
          </w:rPr>
          <w:t>39</w:t>
        </w:r>
      </w:fldSimple>
      <w:r w:rsidRPr="004A0F22">
        <w:t>. Производство масел Лукойл на нефтеперерабатывающих заводах в 2009-2011 гг., тыс. тонн</w:t>
      </w:r>
      <w:bookmarkEnd w:id="218"/>
    </w:p>
    <w:p w:rsidR="00515A6A" w:rsidRDefault="00515A6A" w:rsidP="00515A6A">
      <w:pPr>
        <w:ind w:firstLine="0"/>
        <w:jc w:val="center"/>
        <w:rPr>
          <w:b/>
          <w:sz w:val="18"/>
        </w:rPr>
      </w:pPr>
      <w:bookmarkStart w:id="219" w:name="_GoBack"/>
      <w:r w:rsidRPr="00B01BE7">
        <w:rPr>
          <w:b/>
          <w:noProof/>
          <w:sz w:val="20"/>
          <w:szCs w:val="20"/>
          <w:lang w:eastAsia="ru-RU"/>
        </w:rPr>
        <w:drawing>
          <wp:inline distT="0" distB="0" distL="0" distR="0" wp14:anchorId="30B55D7A" wp14:editId="38CFDA73">
            <wp:extent cx="5204460" cy="2590800"/>
            <wp:effectExtent l="0" t="0" r="0" b="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bookmarkEnd w:id="219"/>
    </w:p>
    <w:p w:rsidR="00515A6A" w:rsidRPr="002474AC" w:rsidRDefault="00515A6A" w:rsidP="00515A6A">
      <w:pPr>
        <w:ind w:firstLine="0"/>
        <w:jc w:val="right"/>
        <w:rPr>
          <w:b/>
          <w:sz w:val="18"/>
        </w:rPr>
      </w:pPr>
      <w:r>
        <w:rPr>
          <w:b/>
          <w:sz w:val="18"/>
        </w:rPr>
        <w:t xml:space="preserve">Источник: </w:t>
      </w:r>
      <w:r w:rsidRPr="002474AC">
        <w:rPr>
          <w:b/>
          <w:sz w:val="18"/>
        </w:rPr>
        <w:t>данные компании Лукойл</w:t>
      </w:r>
    </w:p>
    <w:p w:rsidR="00515A6A" w:rsidRDefault="00515A6A" w:rsidP="002474AC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</w:p>
    <w:p w:rsidR="0048795F" w:rsidRPr="0048795F" w:rsidRDefault="0048795F" w:rsidP="0048795F">
      <w:pPr>
        <w:pStyle w:val="af7"/>
        <w:ind w:left="709"/>
        <w:rPr>
          <w:b w:val="0"/>
          <w:lang w:val="ru-RU"/>
        </w:rPr>
      </w:pPr>
      <w:bookmarkStart w:id="220" w:name="_Toc360715156"/>
      <w:r w:rsidRPr="0048795F">
        <w:rPr>
          <w:b w:val="0"/>
          <w:lang w:val="ru-RU"/>
        </w:rPr>
        <w:lastRenderedPageBreak/>
        <w:t>…</w:t>
      </w:r>
    </w:p>
    <w:p w:rsidR="0048795F" w:rsidRPr="0048795F" w:rsidRDefault="0048795F" w:rsidP="0048795F">
      <w:pPr>
        <w:pStyle w:val="af7"/>
        <w:ind w:left="709"/>
        <w:rPr>
          <w:b w:val="0"/>
          <w:lang w:val="ru-RU"/>
        </w:rPr>
      </w:pPr>
      <w:r w:rsidRPr="0048795F">
        <w:rPr>
          <w:b w:val="0"/>
          <w:lang w:val="ru-RU"/>
        </w:rPr>
        <w:t>…</w:t>
      </w:r>
    </w:p>
    <w:p w:rsidR="0048795F" w:rsidRPr="0048795F" w:rsidRDefault="0048795F" w:rsidP="0048795F">
      <w:pPr>
        <w:pStyle w:val="af7"/>
        <w:ind w:left="709"/>
        <w:rPr>
          <w:b w:val="0"/>
          <w:lang w:val="ru-RU"/>
        </w:rPr>
      </w:pPr>
      <w:r w:rsidRPr="0048795F">
        <w:rPr>
          <w:b w:val="0"/>
          <w:lang w:val="ru-RU"/>
        </w:rPr>
        <w:t>…</w:t>
      </w:r>
    </w:p>
    <w:p w:rsidR="0048795F" w:rsidRPr="0048795F" w:rsidRDefault="0048795F" w:rsidP="0048795F">
      <w:pPr>
        <w:pStyle w:val="af7"/>
        <w:ind w:left="709"/>
        <w:rPr>
          <w:b w:val="0"/>
          <w:lang w:val="ru-RU"/>
        </w:rPr>
      </w:pPr>
      <w:r w:rsidRPr="0048795F">
        <w:rPr>
          <w:b w:val="0"/>
          <w:lang w:val="ru-RU"/>
        </w:rPr>
        <w:t>…</w:t>
      </w:r>
    </w:p>
    <w:p w:rsidR="00515A6A" w:rsidRPr="004A0F22" w:rsidRDefault="00515A6A" w:rsidP="00351B0D">
      <w:pPr>
        <w:pStyle w:val="af7"/>
      </w:pPr>
      <w:r w:rsidRPr="004A0F22">
        <w:t xml:space="preserve">Диаграмма </w:t>
      </w:r>
      <w:fldSimple w:instr=" SEQ Диаграмма \* ARABIC ">
        <w:r w:rsidR="006F76A9">
          <w:rPr>
            <w:noProof/>
          </w:rPr>
          <w:t>40</w:t>
        </w:r>
      </w:fldSimple>
      <w:r w:rsidRPr="004A0F22">
        <w:t>. Объем реализации фирменных масел Лукойл в 2009-2011 гг., тыс. тонн</w:t>
      </w:r>
      <w:bookmarkEnd w:id="220"/>
    </w:p>
    <w:p w:rsidR="00515A6A" w:rsidRPr="00515A6A" w:rsidRDefault="00515A6A" w:rsidP="00CD26CF">
      <w:pPr>
        <w:ind w:firstLine="0"/>
        <w:jc w:val="center"/>
        <w:rPr>
          <w:lang w:val="x-none" w:eastAsia="x-none"/>
        </w:rPr>
      </w:pPr>
      <w:r>
        <w:rPr>
          <w:b/>
          <w:noProof/>
          <w:sz w:val="18"/>
          <w:lang w:eastAsia="ru-RU"/>
        </w:rPr>
        <w:drawing>
          <wp:inline distT="0" distB="0" distL="0" distR="0" wp14:anchorId="18FC5269" wp14:editId="22F23773">
            <wp:extent cx="4800600" cy="24288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15A6A" w:rsidRPr="002474AC" w:rsidRDefault="00515A6A" w:rsidP="00515A6A">
      <w:pPr>
        <w:ind w:firstLine="0"/>
        <w:jc w:val="right"/>
        <w:rPr>
          <w:b/>
          <w:sz w:val="18"/>
        </w:rPr>
      </w:pPr>
      <w:r>
        <w:rPr>
          <w:b/>
          <w:sz w:val="18"/>
        </w:rPr>
        <w:t xml:space="preserve">Источник: </w:t>
      </w:r>
      <w:r w:rsidRPr="002474AC">
        <w:rPr>
          <w:b/>
          <w:sz w:val="18"/>
        </w:rPr>
        <w:t>данные компании Лукойл</w:t>
      </w:r>
    </w:p>
    <w:p w:rsidR="0048795F" w:rsidRDefault="0048795F" w:rsidP="00CB0251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CB0251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CB0251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CB0251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CB0251" w:rsidRPr="002474AC" w:rsidRDefault="00CB0251" w:rsidP="00CB0251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 w:rsidRPr="002474AC">
        <w:rPr>
          <w:color w:val="000000"/>
          <w:szCs w:val="24"/>
          <w:lang w:eastAsia="ru-RU"/>
        </w:rPr>
        <w:t xml:space="preserve">Деятельность Компании по продаже масел охватывает более 40 стран мира, причем ее география постоянно расширяется. Так, в 2011 году Компания начала реализацию фирменных фасованных масел на новых рынках – </w:t>
      </w:r>
      <w:r w:rsidR="0048795F">
        <w:rPr>
          <w:color w:val="000000"/>
          <w:szCs w:val="24"/>
          <w:lang w:eastAsia="ru-RU"/>
        </w:rPr>
        <w:t>…</w:t>
      </w:r>
    </w:p>
    <w:p w:rsidR="00CB0251" w:rsidRDefault="0048795F" w:rsidP="00CB0251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CB0251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823C33" w:rsidRDefault="0048795F" w:rsidP="002474AC">
      <w:pPr>
        <w:shd w:val="clear" w:color="auto" w:fill="FFFFFF"/>
        <w:spacing w:line="360" w:lineRule="auto"/>
        <w:ind w:firstLine="567"/>
        <w:rPr>
          <w:i/>
          <w:color w:val="000000"/>
          <w:szCs w:val="24"/>
          <w:u w:val="single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C47778" w:rsidRPr="00821391" w:rsidRDefault="00C47778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21" w:name="_Toc360714400"/>
      <w:r w:rsidRPr="00821391">
        <w:rPr>
          <w:rFonts w:ascii="Times New Roman" w:hAnsi="Times New Roman"/>
          <w:b w:val="0"/>
          <w:i/>
          <w:sz w:val="24"/>
          <w:szCs w:val="24"/>
          <w:u w:val="single"/>
        </w:rPr>
        <w:t xml:space="preserve">Новости </w:t>
      </w:r>
      <w:r w:rsidR="00A35C93" w:rsidRPr="00821391">
        <w:rPr>
          <w:rFonts w:ascii="Times New Roman" w:hAnsi="Times New Roman"/>
          <w:b w:val="0"/>
          <w:i/>
          <w:sz w:val="24"/>
          <w:szCs w:val="24"/>
          <w:u w:val="single"/>
        </w:rPr>
        <w:t>компании</w:t>
      </w:r>
      <w:bookmarkEnd w:id="221"/>
    </w:p>
    <w:p w:rsidR="002474AC" w:rsidRPr="00823C33" w:rsidRDefault="00C47778" w:rsidP="002474AC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 w:rsidRPr="00823C33">
        <w:rPr>
          <w:color w:val="000000"/>
          <w:szCs w:val="24"/>
          <w:lang w:eastAsia="ru-RU"/>
        </w:rPr>
        <w:t>2009</w:t>
      </w:r>
    </w:p>
    <w:p w:rsidR="002474AC" w:rsidRPr="00823C33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…</w:t>
      </w:r>
      <w:r w:rsidR="002474AC" w:rsidRPr="00823C33">
        <w:rPr>
          <w:color w:val="000000"/>
        </w:rPr>
        <w:t xml:space="preserve"> </w:t>
      </w:r>
    </w:p>
    <w:p w:rsidR="002474AC" w:rsidRPr="00823C33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…</w:t>
      </w:r>
      <w:r w:rsidR="002474AC" w:rsidRPr="00823C33">
        <w:rPr>
          <w:color w:val="000000"/>
        </w:rPr>
        <w:t xml:space="preserve"> </w:t>
      </w:r>
    </w:p>
    <w:p w:rsidR="002474AC" w:rsidRPr="00823C33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…</w:t>
      </w:r>
      <w:r w:rsidR="002474AC" w:rsidRPr="00823C33">
        <w:rPr>
          <w:color w:val="000000"/>
        </w:rPr>
        <w:t xml:space="preserve"> </w:t>
      </w:r>
    </w:p>
    <w:p w:rsidR="002474AC" w:rsidRPr="00823C33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..</w:t>
      </w:r>
      <w:r w:rsidR="002474AC" w:rsidRPr="00823C33">
        <w:rPr>
          <w:color w:val="000000"/>
        </w:rPr>
        <w:t>.</w:t>
      </w:r>
    </w:p>
    <w:p w:rsidR="002474AC" w:rsidRPr="00823C33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..</w:t>
      </w:r>
      <w:r w:rsidR="002474AC" w:rsidRPr="00823C33">
        <w:rPr>
          <w:color w:val="000000"/>
        </w:rPr>
        <w:t xml:space="preserve">. </w:t>
      </w:r>
    </w:p>
    <w:p w:rsidR="002474AC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..</w:t>
      </w:r>
      <w:r w:rsidR="002474AC" w:rsidRPr="00823C33">
        <w:rPr>
          <w:color w:val="000000"/>
        </w:rPr>
        <w:t xml:space="preserve">. </w:t>
      </w:r>
    </w:p>
    <w:p w:rsidR="0048795F" w:rsidRPr="00823C33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…</w:t>
      </w:r>
    </w:p>
    <w:p w:rsidR="00C47778" w:rsidRPr="00406554" w:rsidRDefault="00C47778" w:rsidP="002474AC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 w:rsidRPr="00406554">
        <w:rPr>
          <w:color w:val="000000"/>
          <w:szCs w:val="24"/>
          <w:lang w:eastAsia="ru-RU"/>
        </w:rPr>
        <w:lastRenderedPageBreak/>
        <w:t>2010</w:t>
      </w:r>
    </w:p>
    <w:p w:rsidR="0048795F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…</w:t>
      </w:r>
    </w:p>
    <w:p w:rsidR="0048795F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…</w:t>
      </w:r>
    </w:p>
    <w:p w:rsidR="0048795F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…</w:t>
      </w:r>
    </w:p>
    <w:p w:rsidR="0048795F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…</w:t>
      </w:r>
    </w:p>
    <w:p w:rsidR="0048795F" w:rsidRPr="0048795F" w:rsidRDefault="0048795F" w:rsidP="0048795F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 w:rsidRPr="0048795F">
        <w:rPr>
          <w:color w:val="000000"/>
        </w:rPr>
        <w:t>…</w:t>
      </w:r>
    </w:p>
    <w:p w:rsidR="0048795F" w:rsidRPr="0048795F" w:rsidRDefault="0048795F" w:rsidP="0048795F">
      <w:pPr>
        <w:shd w:val="clear" w:color="auto" w:fill="FFFFFF"/>
        <w:spacing w:line="360" w:lineRule="auto"/>
        <w:rPr>
          <w:color w:val="000000"/>
        </w:rPr>
      </w:pPr>
    </w:p>
    <w:p w:rsidR="00C47778" w:rsidRPr="00406554" w:rsidRDefault="00C47778" w:rsidP="002474AC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 w:rsidRPr="00406554">
        <w:rPr>
          <w:color w:val="000000"/>
          <w:szCs w:val="24"/>
          <w:lang w:eastAsia="ru-RU"/>
        </w:rPr>
        <w:t>2011</w:t>
      </w:r>
    </w:p>
    <w:p w:rsidR="002474AC" w:rsidRPr="002474AC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..</w:t>
      </w:r>
      <w:r w:rsidR="002474AC" w:rsidRPr="002474AC">
        <w:rPr>
          <w:color w:val="000000"/>
        </w:rPr>
        <w:t>.</w:t>
      </w:r>
    </w:p>
    <w:p w:rsidR="002474AC" w:rsidRPr="00C47778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..</w:t>
      </w:r>
      <w:r w:rsidR="002474AC" w:rsidRPr="00C47778">
        <w:rPr>
          <w:color w:val="000000"/>
        </w:rPr>
        <w:t>.</w:t>
      </w:r>
    </w:p>
    <w:p w:rsidR="0048795F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…</w:t>
      </w:r>
    </w:p>
    <w:p w:rsidR="002474AC" w:rsidRPr="002474AC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..</w:t>
      </w:r>
      <w:r w:rsidR="002474AC" w:rsidRPr="002474AC">
        <w:rPr>
          <w:color w:val="000000"/>
        </w:rPr>
        <w:t>.</w:t>
      </w:r>
    </w:p>
    <w:p w:rsidR="00C47778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..</w:t>
      </w:r>
      <w:r w:rsidR="002474AC" w:rsidRPr="002474AC">
        <w:rPr>
          <w:color w:val="000000"/>
        </w:rPr>
        <w:t xml:space="preserve">. </w:t>
      </w:r>
    </w:p>
    <w:p w:rsidR="002474AC" w:rsidRDefault="0048795F" w:rsidP="00406554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..</w:t>
      </w:r>
      <w:r w:rsidR="002474AC" w:rsidRPr="002474AC">
        <w:rPr>
          <w:color w:val="000000"/>
        </w:rPr>
        <w:t>.</w:t>
      </w:r>
    </w:p>
    <w:p w:rsidR="001F1CEE" w:rsidRDefault="001F1CEE" w:rsidP="002474AC">
      <w:pPr>
        <w:shd w:val="clear" w:color="auto" w:fill="FFFFFF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2013</w:t>
      </w:r>
    </w:p>
    <w:p w:rsidR="001F1CEE" w:rsidRDefault="0048795F" w:rsidP="00D00AF0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..</w:t>
      </w:r>
    </w:p>
    <w:p w:rsidR="0048795F" w:rsidRDefault="0048795F" w:rsidP="00D00AF0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..</w:t>
      </w:r>
    </w:p>
    <w:p w:rsidR="0048795F" w:rsidRPr="002474AC" w:rsidRDefault="0048795F" w:rsidP="00D00AF0">
      <w:pPr>
        <w:pStyle w:val="afff1"/>
        <w:numPr>
          <w:ilvl w:val="0"/>
          <w:numId w:val="23"/>
        </w:numPr>
        <w:shd w:val="clear" w:color="auto" w:fill="FFFFFF"/>
        <w:spacing w:line="360" w:lineRule="auto"/>
        <w:ind w:left="993"/>
        <w:jc w:val="both"/>
        <w:rPr>
          <w:color w:val="000000"/>
        </w:rPr>
      </w:pPr>
      <w:r>
        <w:rPr>
          <w:color w:val="000000"/>
        </w:rPr>
        <w:t>..</w:t>
      </w:r>
    </w:p>
    <w:p w:rsidR="001E79DE" w:rsidRDefault="001E79DE" w:rsidP="001E79DE">
      <w:pPr>
        <w:keepNext/>
        <w:ind w:firstLine="0"/>
        <w:jc w:val="right"/>
      </w:pPr>
    </w:p>
    <w:p w:rsidR="00D474CF" w:rsidRPr="001F1CEE" w:rsidRDefault="00D474CF" w:rsidP="001F1CEE">
      <w:pPr>
        <w:autoSpaceDE w:val="0"/>
        <w:autoSpaceDN w:val="0"/>
        <w:adjustRightInd w:val="0"/>
        <w:spacing w:line="360" w:lineRule="auto"/>
        <w:ind w:firstLine="567"/>
        <w:jc w:val="left"/>
        <w:rPr>
          <w:color w:val="000000"/>
          <w:szCs w:val="24"/>
          <w:lang w:eastAsia="ru-RU"/>
        </w:rPr>
      </w:pPr>
    </w:p>
    <w:p w:rsidR="00B33AB8" w:rsidRPr="00187F34" w:rsidRDefault="00B33AB8" w:rsidP="00187F34">
      <w:pPr>
        <w:pStyle w:val="3"/>
        <w:spacing w:before="0" w:after="0" w:line="360" w:lineRule="auto"/>
        <w:ind w:firstLine="567"/>
        <w:rPr>
          <w:szCs w:val="24"/>
          <w:u w:val="single"/>
        </w:rPr>
      </w:pPr>
      <w:bookmarkStart w:id="222" w:name="_Toc360630966"/>
      <w:bookmarkStart w:id="223" w:name="_Toc360714401"/>
      <w:r w:rsidRPr="00187F34">
        <w:rPr>
          <w:szCs w:val="24"/>
          <w:u w:val="single"/>
        </w:rPr>
        <w:t>2. Газпром</w:t>
      </w:r>
      <w:r w:rsidR="00CB11EB">
        <w:rPr>
          <w:szCs w:val="24"/>
          <w:u w:val="single"/>
        </w:rPr>
        <w:t xml:space="preserve"> </w:t>
      </w:r>
      <w:r w:rsidRPr="00187F34">
        <w:rPr>
          <w:szCs w:val="24"/>
          <w:u w:val="single"/>
        </w:rPr>
        <w:t>нефть</w:t>
      </w:r>
      <w:bookmarkEnd w:id="222"/>
      <w:bookmarkEnd w:id="223"/>
    </w:p>
    <w:p w:rsidR="001F1CEE" w:rsidRDefault="00B33AB8" w:rsidP="00187F34">
      <w:pPr>
        <w:autoSpaceDE w:val="0"/>
        <w:autoSpaceDN w:val="0"/>
        <w:adjustRightInd w:val="0"/>
        <w:spacing w:line="360" w:lineRule="auto"/>
        <w:ind w:firstLine="567"/>
        <w:jc w:val="left"/>
        <w:rPr>
          <w:color w:val="00000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45FE2F" wp14:editId="35352EE3">
            <wp:extent cx="1092200" cy="533400"/>
            <wp:effectExtent l="0" t="0" r="0" b="0"/>
            <wp:docPr id="79" name="Рисунок 79" descr="Газпром неф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азпром нефть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B8" w:rsidRDefault="00C02CB9" w:rsidP="00187F34">
      <w:pPr>
        <w:autoSpaceDE w:val="0"/>
        <w:autoSpaceDN w:val="0"/>
        <w:adjustRightInd w:val="0"/>
        <w:spacing w:line="360" w:lineRule="auto"/>
        <w:ind w:firstLine="567"/>
        <w:jc w:val="left"/>
      </w:pPr>
      <w:hyperlink r:id="rId44" w:history="1">
        <w:r w:rsidR="00B33AB8">
          <w:rPr>
            <w:rStyle w:val="af3"/>
          </w:rPr>
          <w:t>http://www.gazprom-neft.ru</w:t>
        </w:r>
      </w:hyperlink>
    </w:p>
    <w:p w:rsidR="0020667C" w:rsidRDefault="0020667C" w:rsidP="00187F34">
      <w:pPr>
        <w:autoSpaceDE w:val="0"/>
        <w:autoSpaceDN w:val="0"/>
        <w:adjustRightInd w:val="0"/>
        <w:spacing w:line="360" w:lineRule="auto"/>
        <w:ind w:firstLine="567"/>
        <w:rPr>
          <w:i/>
          <w:color w:val="000000"/>
          <w:szCs w:val="24"/>
          <w:u w:val="single"/>
          <w:lang w:eastAsia="ru-RU"/>
        </w:rPr>
      </w:pPr>
    </w:p>
    <w:p w:rsidR="00332675" w:rsidRPr="00821391" w:rsidRDefault="00332675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24" w:name="_Toc360714402"/>
      <w:r w:rsidRPr="00821391">
        <w:rPr>
          <w:rFonts w:ascii="Times New Roman" w:hAnsi="Times New Roman"/>
          <w:b w:val="0"/>
          <w:i/>
          <w:sz w:val="24"/>
          <w:szCs w:val="24"/>
          <w:u w:val="single"/>
        </w:rPr>
        <w:t>Общая информация</w:t>
      </w:r>
      <w:bookmarkEnd w:id="224"/>
    </w:p>
    <w:p w:rsidR="00F007C3" w:rsidRDefault="00B33AB8" w:rsidP="00F007C3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 w:rsidRPr="00B33AB8">
        <w:rPr>
          <w:color w:val="000000"/>
          <w:szCs w:val="24"/>
          <w:lang w:eastAsia="ru-RU"/>
        </w:rPr>
        <w:t>«Газпром нефть» – это вертикально-интегриро</w:t>
      </w:r>
      <w:r w:rsidR="008A11A7">
        <w:rPr>
          <w:color w:val="000000"/>
          <w:szCs w:val="24"/>
          <w:lang w:eastAsia="ru-RU"/>
        </w:rPr>
        <w:t xml:space="preserve">ванная нефтяная компания (ВИНК), которая занимает </w:t>
      </w:r>
      <w:r w:rsidR="008A11A7" w:rsidRPr="008A11A7">
        <w:rPr>
          <w:color w:val="000000"/>
          <w:szCs w:val="24"/>
          <w:lang w:eastAsia="ru-RU"/>
        </w:rPr>
        <w:t xml:space="preserve">1-е место по темпам роста добычи </w:t>
      </w:r>
      <w:r w:rsidR="008A11A7">
        <w:rPr>
          <w:color w:val="000000"/>
          <w:szCs w:val="24"/>
          <w:lang w:eastAsia="ru-RU"/>
        </w:rPr>
        <w:t xml:space="preserve">нефти </w:t>
      </w:r>
      <w:r w:rsidR="008A11A7" w:rsidRPr="008A11A7">
        <w:rPr>
          <w:color w:val="000000"/>
          <w:szCs w:val="24"/>
          <w:lang w:eastAsia="ru-RU"/>
        </w:rPr>
        <w:t>среди крупнейших ВИНК</w:t>
      </w:r>
      <w:r w:rsidR="008A11A7">
        <w:rPr>
          <w:color w:val="000000"/>
          <w:szCs w:val="24"/>
          <w:lang w:eastAsia="ru-RU"/>
        </w:rPr>
        <w:t xml:space="preserve"> </w:t>
      </w:r>
      <w:r w:rsidR="008A11A7" w:rsidRPr="008A11A7">
        <w:rPr>
          <w:color w:val="000000"/>
          <w:szCs w:val="24"/>
          <w:lang w:eastAsia="ru-RU"/>
        </w:rPr>
        <w:t>России.</w:t>
      </w:r>
      <w:r w:rsidR="00F007C3">
        <w:rPr>
          <w:color w:val="000000"/>
          <w:szCs w:val="24"/>
          <w:lang w:eastAsia="ru-RU"/>
        </w:rPr>
        <w:t xml:space="preserve"> При этом, </w:t>
      </w:r>
      <w:r w:rsidR="00F007C3" w:rsidRPr="008A11A7">
        <w:rPr>
          <w:color w:val="000000"/>
          <w:szCs w:val="24"/>
          <w:lang w:eastAsia="ru-RU"/>
        </w:rPr>
        <w:t>В Компании работает около 57,5 тыс. человек.</w:t>
      </w:r>
    </w:p>
    <w:p w:rsidR="008A11A7" w:rsidRDefault="008A11A7" w:rsidP="008A11A7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 w:rsidRPr="008A11A7">
        <w:rPr>
          <w:color w:val="000000"/>
          <w:szCs w:val="24"/>
          <w:lang w:eastAsia="ru-RU"/>
        </w:rPr>
        <w:t>Акции ОАО «Газпром нефть» обращаются в России на основных</w:t>
      </w:r>
      <w:r>
        <w:rPr>
          <w:color w:val="000000"/>
          <w:szCs w:val="24"/>
          <w:lang w:eastAsia="ru-RU"/>
        </w:rPr>
        <w:t xml:space="preserve"> </w:t>
      </w:r>
      <w:r w:rsidRPr="008A11A7">
        <w:rPr>
          <w:color w:val="000000"/>
          <w:szCs w:val="24"/>
          <w:lang w:eastAsia="ru-RU"/>
        </w:rPr>
        <w:t>торговых площадках: ММВБ и РТС. Капитализация ОАО «Газпром</w:t>
      </w:r>
      <w:r>
        <w:rPr>
          <w:color w:val="000000"/>
          <w:szCs w:val="24"/>
          <w:lang w:eastAsia="ru-RU"/>
        </w:rPr>
        <w:t xml:space="preserve"> </w:t>
      </w:r>
      <w:r w:rsidRPr="008A11A7">
        <w:rPr>
          <w:color w:val="000000"/>
          <w:szCs w:val="24"/>
          <w:lang w:eastAsia="ru-RU"/>
        </w:rPr>
        <w:t>нефть» на 31 декабря 2012 г. составила 22,248 млрд долл.</w:t>
      </w:r>
    </w:p>
    <w:p w:rsidR="00C15ED7" w:rsidRDefault="00C15ED7" w:rsidP="00C15ED7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 w:rsidRPr="00B33AB8">
        <w:rPr>
          <w:color w:val="000000"/>
          <w:szCs w:val="24"/>
          <w:lang w:eastAsia="ru-RU"/>
        </w:rPr>
        <w:lastRenderedPageBreak/>
        <w:t>Крупнейши</w:t>
      </w:r>
      <w:r>
        <w:rPr>
          <w:color w:val="000000"/>
          <w:szCs w:val="24"/>
          <w:lang w:eastAsia="ru-RU"/>
        </w:rPr>
        <w:t>м</w:t>
      </w:r>
      <w:r w:rsidRPr="00B33AB8">
        <w:rPr>
          <w:color w:val="000000"/>
          <w:szCs w:val="24"/>
          <w:lang w:eastAsia="ru-RU"/>
        </w:rPr>
        <w:t xml:space="preserve"> акционер</w:t>
      </w:r>
      <w:r>
        <w:rPr>
          <w:color w:val="000000"/>
          <w:szCs w:val="24"/>
          <w:lang w:eastAsia="ru-RU"/>
        </w:rPr>
        <w:t>ом</w:t>
      </w:r>
      <w:r w:rsidRPr="00B33AB8">
        <w:rPr>
          <w:color w:val="000000"/>
          <w:szCs w:val="24"/>
          <w:lang w:eastAsia="ru-RU"/>
        </w:rPr>
        <w:t xml:space="preserve"> «Газпром нефти» </w:t>
      </w:r>
      <w:r>
        <w:rPr>
          <w:color w:val="000000"/>
          <w:szCs w:val="24"/>
          <w:lang w:eastAsia="ru-RU"/>
        </w:rPr>
        <w:t xml:space="preserve">является </w:t>
      </w:r>
      <w:r w:rsidRPr="00B33AB8">
        <w:rPr>
          <w:color w:val="000000"/>
          <w:szCs w:val="24"/>
          <w:lang w:eastAsia="ru-RU"/>
        </w:rPr>
        <w:t>ОАО «Газпром», который напрямую и косвенно контролирует 95,68 % компании. Остальные акции находятся в свободном обращении. </w:t>
      </w:r>
    </w:p>
    <w:p w:rsidR="00C15ED7" w:rsidRDefault="0048795F" w:rsidP="00C15ED7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C15ED7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C15ED7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C15ED7" w:rsidRPr="00821391" w:rsidRDefault="00C15ED7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25" w:name="_Toc360714403"/>
      <w:r w:rsidRPr="00821391">
        <w:rPr>
          <w:rFonts w:ascii="Times New Roman" w:hAnsi="Times New Roman"/>
          <w:b w:val="0"/>
          <w:i/>
          <w:sz w:val="24"/>
          <w:szCs w:val="24"/>
          <w:u w:val="single"/>
        </w:rPr>
        <w:t>Основные показатели</w:t>
      </w:r>
      <w:bookmarkEnd w:id="225"/>
    </w:p>
    <w:p w:rsidR="006C3DF9" w:rsidRDefault="0048795F" w:rsidP="006C3DF9">
      <w:pPr>
        <w:autoSpaceDE w:val="0"/>
        <w:autoSpaceDN w:val="0"/>
        <w:adjustRightInd w:val="0"/>
        <w:spacing w:line="360" w:lineRule="auto"/>
        <w:ind w:firstLine="567"/>
        <w:jc w:val="left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6C3DF9">
      <w:pPr>
        <w:autoSpaceDE w:val="0"/>
        <w:autoSpaceDN w:val="0"/>
        <w:adjustRightInd w:val="0"/>
        <w:spacing w:line="360" w:lineRule="auto"/>
        <w:ind w:firstLine="567"/>
        <w:jc w:val="left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Pr="00A35C93" w:rsidRDefault="0048795F" w:rsidP="006C3DF9">
      <w:pPr>
        <w:autoSpaceDE w:val="0"/>
        <w:autoSpaceDN w:val="0"/>
        <w:adjustRightInd w:val="0"/>
        <w:spacing w:line="360" w:lineRule="auto"/>
        <w:ind w:firstLine="567"/>
        <w:jc w:val="left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6C3DF9" w:rsidRPr="004A0F22" w:rsidRDefault="00C15ED7" w:rsidP="00351B0D">
      <w:pPr>
        <w:pStyle w:val="af7"/>
      </w:pPr>
      <w:bookmarkStart w:id="226" w:name="_Toc360715157"/>
      <w:r w:rsidRPr="004A0F22">
        <w:t xml:space="preserve">Диаграмма </w:t>
      </w:r>
      <w:fldSimple w:instr=" SEQ Диаграмма \* ARABIC ">
        <w:r w:rsidR="006F76A9">
          <w:rPr>
            <w:noProof/>
          </w:rPr>
          <w:t>41</w:t>
        </w:r>
      </w:fldSimple>
      <w:r w:rsidRPr="004A0F22">
        <w:t>. Топ-5 российских нефтедобывающих компаний по чистой прибыли в 2012 году, млрд. $</w:t>
      </w:r>
      <w:bookmarkEnd w:id="226"/>
    </w:p>
    <w:p w:rsidR="00C15ED7" w:rsidRDefault="0048795F" w:rsidP="0039604B">
      <w:pPr>
        <w:autoSpaceDE w:val="0"/>
        <w:autoSpaceDN w:val="0"/>
        <w:adjustRightInd w:val="0"/>
        <w:spacing w:line="360" w:lineRule="auto"/>
        <w:ind w:firstLine="0"/>
        <w:jc w:val="center"/>
        <w:rPr>
          <w:color w:val="000000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107A7A" wp14:editId="35374C39">
                <wp:extent cx="5486400" cy="1922318"/>
                <wp:effectExtent l="0" t="0" r="19050" b="20955"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922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53E4CD" id="Прямоугольник 54" o:spid="_x0000_s1026" style="width:6in;height:15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" fillcolor="white [3212]" strokecolor="#1f4d78 [1604]" strokeweight="1pt">
                <w10:anchorlock/>
              </v:rect>
            </w:pict>
          </mc:Fallback>
        </mc:AlternateContent>
      </w:r>
    </w:p>
    <w:p w:rsidR="00C15ED7" w:rsidRDefault="00C15ED7" w:rsidP="00C15ED7">
      <w:pPr>
        <w:autoSpaceDE w:val="0"/>
        <w:autoSpaceDN w:val="0"/>
        <w:adjustRightInd w:val="0"/>
        <w:spacing w:line="360" w:lineRule="auto"/>
        <w:ind w:firstLine="567"/>
        <w:jc w:val="right"/>
        <w:rPr>
          <w:b/>
          <w:color w:val="000000"/>
          <w:sz w:val="20"/>
          <w:szCs w:val="24"/>
          <w:lang w:eastAsia="ru-RU"/>
        </w:rPr>
      </w:pPr>
      <w:r>
        <w:rPr>
          <w:b/>
          <w:color w:val="000000"/>
          <w:sz w:val="20"/>
          <w:szCs w:val="24"/>
          <w:lang w:eastAsia="ru-RU"/>
        </w:rPr>
        <w:t>Источник: данные компаний</w:t>
      </w:r>
    </w:p>
    <w:p w:rsidR="006C3DF9" w:rsidRDefault="0048795F" w:rsidP="00A95306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A95306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A95306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C15ED7" w:rsidRPr="004A0F22" w:rsidRDefault="00C15ED7" w:rsidP="00351B0D">
      <w:pPr>
        <w:pStyle w:val="af7"/>
      </w:pPr>
      <w:bookmarkStart w:id="227" w:name="_Toc360715158"/>
      <w:r w:rsidRPr="004A0F22">
        <w:t xml:space="preserve">Диаграмма </w:t>
      </w:r>
      <w:fldSimple w:instr=" SEQ Диаграмма \* ARABIC ">
        <w:r w:rsidR="006F76A9">
          <w:rPr>
            <w:noProof/>
          </w:rPr>
          <w:t>42</w:t>
        </w:r>
      </w:fldSimple>
      <w:r w:rsidRPr="004A0F22">
        <w:t>. Основные показатели финансово-хозяйственной деятельности компании Газпром нефть по состоянию на 31 декабря 2012 года</w:t>
      </w:r>
      <w:bookmarkEnd w:id="227"/>
    </w:p>
    <w:tbl>
      <w:tblPr>
        <w:tblW w:w="9214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04"/>
        <w:gridCol w:w="993"/>
        <w:gridCol w:w="1417"/>
      </w:tblGrid>
      <w:tr w:rsidR="00C15ED7" w:rsidRPr="00332675" w:rsidTr="007B0FF8">
        <w:trPr>
          <w:trHeight w:val="300"/>
        </w:trPr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C15ED7" w:rsidRPr="00B33AB8" w:rsidRDefault="00C15ED7" w:rsidP="007B0FF8">
            <w:pPr>
              <w:ind w:firstLine="0"/>
              <w:jc w:val="center"/>
              <w:rPr>
                <w:color w:val="FFFFFF"/>
                <w:sz w:val="22"/>
                <w:lang w:eastAsia="ru-RU"/>
              </w:rPr>
            </w:pPr>
            <w:r w:rsidRPr="00B33AB8">
              <w:rPr>
                <w:color w:val="FFFFFF"/>
                <w:sz w:val="22"/>
                <w:lang w:eastAsia="ru-RU"/>
              </w:rPr>
              <w:t>Показатель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C15ED7" w:rsidRPr="00B33AB8" w:rsidRDefault="00C15ED7" w:rsidP="007B0FF8">
            <w:pPr>
              <w:ind w:firstLine="0"/>
              <w:jc w:val="center"/>
              <w:rPr>
                <w:color w:val="FFFFFF"/>
                <w:sz w:val="22"/>
                <w:lang w:eastAsia="ru-RU"/>
              </w:rPr>
            </w:pPr>
            <w:r w:rsidRPr="00B33AB8">
              <w:rPr>
                <w:color w:val="FFFFFF"/>
                <w:sz w:val="22"/>
                <w:lang w:eastAsia="ru-RU"/>
              </w:rPr>
              <w:t>2012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C15ED7" w:rsidRPr="00B33AB8" w:rsidRDefault="00C15ED7" w:rsidP="007B0FF8">
            <w:pPr>
              <w:ind w:firstLine="0"/>
              <w:jc w:val="center"/>
              <w:rPr>
                <w:color w:val="FFFFFF"/>
                <w:sz w:val="22"/>
                <w:lang w:eastAsia="ru-RU"/>
              </w:rPr>
            </w:pPr>
            <w:r w:rsidRPr="00B33AB8">
              <w:rPr>
                <w:color w:val="FFFFFF"/>
                <w:sz w:val="22"/>
                <w:lang w:eastAsia="ru-RU"/>
              </w:rPr>
              <w:t>Изменение</w:t>
            </w:r>
          </w:p>
        </w:tc>
      </w:tr>
      <w:tr w:rsidR="00C15ED7" w:rsidRPr="00332675" w:rsidTr="007B0FF8">
        <w:trPr>
          <w:trHeight w:val="300"/>
        </w:trPr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D7" w:rsidRPr="00B33AB8" w:rsidRDefault="00C15ED7" w:rsidP="007B0FF8">
            <w:pPr>
              <w:ind w:firstLine="0"/>
              <w:jc w:val="left"/>
              <w:rPr>
                <w:color w:val="FFFFFF"/>
                <w:sz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ED7" w:rsidRPr="00B33AB8" w:rsidRDefault="00C15ED7" w:rsidP="007B0FF8">
            <w:pPr>
              <w:ind w:firstLine="0"/>
              <w:jc w:val="center"/>
              <w:rPr>
                <w:color w:val="FFFFFF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C15ED7" w:rsidRPr="00B33AB8" w:rsidRDefault="00C15ED7" w:rsidP="007B0FF8">
            <w:pPr>
              <w:ind w:firstLine="0"/>
              <w:jc w:val="center"/>
              <w:rPr>
                <w:color w:val="FFFFFF"/>
                <w:sz w:val="22"/>
                <w:lang w:eastAsia="ru-RU"/>
              </w:rPr>
            </w:pPr>
            <w:r w:rsidRPr="00B33AB8">
              <w:rPr>
                <w:color w:val="FFFFFF"/>
                <w:sz w:val="22"/>
                <w:lang w:eastAsia="ru-RU"/>
              </w:rPr>
              <w:t>2012/2011, %</w:t>
            </w:r>
          </w:p>
        </w:tc>
      </w:tr>
      <w:tr w:rsidR="00C15ED7" w:rsidRPr="00332675" w:rsidTr="0048795F">
        <w:trPr>
          <w:trHeight w:val="216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  <w:tr w:rsidR="00C15ED7" w:rsidRPr="00332675" w:rsidTr="0048795F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  <w:tr w:rsidR="00C15ED7" w:rsidRPr="00332675" w:rsidTr="0048795F">
        <w:trPr>
          <w:trHeight w:val="393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  <w:tr w:rsidR="00C15ED7" w:rsidRPr="00332675" w:rsidTr="0048795F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  <w:tr w:rsidR="00C15ED7" w:rsidRPr="00332675" w:rsidTr="0048795F">
        <w:trPr>
          <w:trHeight w:val="300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  <w:tr w:rsidR="00C15ED7" w:rsidRPr="00332675" w:rsidTr="0048795F">
        <w:trPr>
          <w:trHeight w:val="295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  <w:tr w:rsidR="00C15ED7" w:rsidRPr="00332675" w:rsidTr="0048795F">
        <w:trPr>
          <w:trHeight w:val="258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  <w:tr w:rsidR="00C15ED7" w:rsidRPr="00332675" w:rsidTr="0048795F">
        <w:trPr>
          <w:trHeight w:val="291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  <w:tr w:rsidR="00C15ED7" w:rsidRPr="00332675" w:rsidTr="0048795F">
        <w:trPr>
          <w:trHeight w:val="267"/>
        </w:trPr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5ED7" w:rsidRPr="00B33AB8" w:rsidRDefault="00C15ED7" w:rsidP="007B0FF8">
            <w:pPr>
              <w:ind w:firstLine="0"/>
              <w:jc w:val="center"/>
              <w:rPr>
                <w:color w:val="000000"/>
                <w:sz w:val="22"/>
                <w:lang w:eastAsia="ru-RU"/>
              </w:rPr>
            </w:pPr>
          </w:p>
        </w:tc>
      </w:tr>
    </w:tbl>
    <w:p w:rsidR="00C15ED7" w:rsidRDefault="00C15ED7" w:rsidP="00C15ED7">
      <w:pPr>
        <w:autoSpaceDE w:val="0"/>
        <w:autoSpaceDN w:val="0"/>
        <w:adjustRightInd w:val="0"/>
        <w:spacing w:line="360" w:lineRule="auto"/>
        <w:ind w:firstLine="567"/>
        <w:jc w:val="right"/>
        <w:rPr>
          <w:b/>
          <w:color w:val="000000"/>
          <w:sz w:val="20"/>
          <w:szCs w:val="24"/>
          <w:lang w:eastAsia="ru-RU"/>
        </w:rPr>
      </w:pPr>
      <w:r w:rsidRPr="00332675">
        <w:rPr>
          <w:b/>
          <w:color w:val="000000"/>
          <w:sz w:val="20"/>
          <w:szCs w:val="24"/>
          <w:lang w:eastAsia="ru-RU"/>
        </w:rPr>
        <w:t>Источник: данные компании Газпром</w:t>
      </w:r>
      <w:r>
        <w:rPr>
          <w:b/>
          <w:color w:val="000000"/>
          <w:sz w:val="20"/>
          <w:szCs w:val="24"/>
          <w:lang w:eastAsia="ru-RU"/>
        </w:rPr>
        <w:t xml:space="preserve"> </w:t>
      </w:r>
      <w:r w:rsidRPr="00332675">
        <w:rPr>
          <w:b/>
          <w:color w:val="000000"/>
          <w:sz w:val="20"/>
          <w:szCs w:val="24"/>
          <w:lang w:eastAsia="ru-RU"/>
        </w:rPr>
        <w:t>нефть</w:t>
      </w:r>
    </w:p>
    <w:p w:rsidR="00C15ED7" w:rsidRPr="00C15ED7" w:rsidRDefault="00821391" w:rsidP="00821391">
      <w:pPr>
        <w:pStyle w:val="4"/>
        <w:ind w:firstLine="567"/>
        <w:rPr>
          <w:i/>
          <w:color w:val="000000"/>
          <w:szCs w:val="24"/>
          <w:u w:val="single"/>
          <w:lang w:eastAsia="ru-RU"/>
        </w:rPr>
      </w:pPr>
      <w:bookmarkStart w:id="228" w:name="_Toc360714404"/>
      <w:r>
        <w:rPr>
          <w:rFonts w:ascii="Times New Roman" w:hAnsi="Times New Roman"/>
          <w:b w:val="0"/>
          <w:i/>
          <w:sz w:val="24"/>
          <w:szCs w:val="24"/>
          <w:u w:val="single"/>
        </w:rPr>
        <w:lastRenderedPageBreak/>
        <w:t>Производственная</w:t>
      </w:r>
      <w:r w:rsidR="00C15ED7" w:rsidRPr="00821391">
        <w:rPr>
          <w:rFonts w:ascii="Times New Roman" w:hAnsi="Times New Roman"/>
          <w:b w:val="0"/>
          <w:i/>
          <w:sz w:val="24"/>
          <w:szCs w:val="24"/>
          <w:u w:val="single"/>
        </w:rPr>
        <w:t xml:space="preserve"> деятельность</w:t>
      </w:r>
      <w:bookmarkEnd w:id="228"/>
    </w:p>
    <w:p w:rsidR="00B33AB8" w:rsidRDefault="0048795F" w:rsidP="00B33AB8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B33AB8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B33AB8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CA4F72" w:rsidRDefault="00CA4F72">
      <w:pPr>
        <w:ind w:firstLine="0"/>
        <w:jc w:val="left"/>
        <w:rPr>
          <w:b/>
          <w:sz w:val="20"/>
          <w:szCs w:val="20"/>
          <w:lang w:val="x-none" w:eastAsia="x-none"/>
        </w:rPr>
      </w:pPr>
    </w:p>
    <w:p w:rsidR="004119B0" w:rsidRPr="004119B0" w:rsidRDefault="004119B0" w:rsidP="00CA4F72">
      <w:pPr>
        <w:pStyle w:val="-"/>
        <w:jc w:val="both"/>
      </w:pPr>
      <w:bookmarkStart w:id="229" w:name="_Toc360715159"/>
      <w:r>
        <w:t xml:space="preserve">Диаграмма </w:t>
      </w:r>
      <w:fldSimple w:instr=" SEQ Диаграмма \* ARABIC ">
        <w:r w:rsidR="006F76A9">
          <w:rPr>
            <w:noProof/>
          </w:rPr>
          <w:t>43</w:t>
        </w:r>
      </w:fldSimple>
      <w:r>
        <w:t>. География деятельности компании Газпром</w:t>
      </w:r>
      <w:bookmarkEnd w:id="229"/>
    </w:p>
    <w:p w:rsidR="004119B0" w:rsidRPr="0048795F" w:rsidRDefault="0048795F" w:rsidP="004119B0">
      <w:pPr>
        <w:autoSpaceDE w:val="0"/>
        <w:autoSpaceDN w:val="0"/>
        <w:adjustRightInd w:val="0"/>
        <w:spacing w:line="360" w:lineRule="auto"/>
        <w:ind w:firstLine="0"/>
        <w:jc w:val="center"/>
        <w:rPr>
          <w:color w:val="000000"/>
          <w:szCs w:val="24"/>
          <w:lang w:val="x-none" w:eastAsia="ru-RU"/>
        </w:rPr>
      </w:pPr>
      <w:r>
        <w:rPr>
          <w:noProof/>
          <w:color w:val="00000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364201</wp:posOffset>
                </wp:positionH>
                <wp:positionV relativeFrom="paragraph">
                  <wp:posOffset>41968</wp:posOffset>
                </wp:positionV>
                <wp:extent cx="5320146" cy="3262745"/>
                <wp:effectExtent l="0" t="0" r="13970" b="13970"/>
                <wp:wrapTopAndBottom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146" cy="3262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4B48E" id="Прямоугольник 55" o:spid="_x0000_s1026" style="position:absolute;margin-left:28.7pt;margin-top:3.3pt;width:418.9pt;height:256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" fillcolor="white [3212]" strokecolor="#1f4d78 [1604]" strokeweight="1pt">
                <w10:wrap type="topAndBottom"/>
              </v:rect>
            </w:pict>
          </mc:Fallback>
        </mc:AlternateContent>
      </w:r>
    </w:p>
    <w:p w:rsidR="004119B0" w:rsidRPr="004119B0" w:rsidRDefault="004119B0" w:rsidP="004119B0">
      <w:pPr>
        <w:autoSpaceDE w:val="0"/>
        <w:autoSpaceDN w:val="0"/>
        <w:adjustRightInd w:val="0"/>
        <w:spacing w:after="120" w:line="360" w:lineRule="auto"/>
        <w:ind w:firstLine="567"/>
        <w:jc w:val="right"/>
        <w:rPr>
          <w:b/>
          <w:color w:val="000000"/>
          <w:sz w:val="20"/>
          <w:szCs w:val="24"/>
          <w:lang w:eastAsia="ru-RU"/>
        </w:rPr>
      </w:pPr>
      <w:r w:rsidRPr="004119B0">
        <w:rPr>
          <w:b/>
          <w:color w:val="000000"/>
          <w:sz w:val="20"/>
          <w:szCs w:val="24"/>
          <w:lang w:eastAsia="ru-RU"/>
        </w:rPr>
        <w:t>Источник: Газпром</w:t>
      </w:r>
    </w:p>
    <w:p w:rsidR="00B33AB8" w:rsidRDefault="0048795F" w:rsidP="00B33AB8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B33AB8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….</w:t>
      </w:r>
    </w:p>
    <w:p w:rsidR="0048795F" w:rsidRDefault="0048795F" w:rsidP="00B33AB8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F007C3" w:rsidRDefault="00F007C3" w:rsidP="00B33AB8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 xml:space="preserve">Наибольшую долю в структуре выпуска нефтепродуктов компании занимает дизельное топливо – %. Почти в равных объемах производятся автомобильные бензины и мазут. Доля масел составляет </w:t>
      </w:r>
      <w:r w:rsidR="0048795F">
        <w:rPr>
          <w:color w:val="000000"/>
          <w:szCs w:val="24"/>
          <w:lang w:eastAsia="ru-RU"/>
        </w:rPr>
        <w:t>…</w:t>
      </w:r>
      <w:r>
        <w:rPr>
          <w:color w:val="000000"/>
          <w:szCs w:val="24"/>
          <w:lang w:eastAsia="ru-RU"/>
        </w:rPr>
        <w:t>%.</w:t>
      </w:r>
    </w:p>
    <w:p w:rsidR="0048795F" w:rsidRDefault="0048795F" w:rsidP="00B33AB8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B33AB8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>
      <w:pPr>
        <w:ind w:firstLine="0"/>
        <w:jc w:val="left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br w:type="page"/>
      </w:r>
    </w:p>
    <w:p w:rsidR="00334DFC" w:rsidRPr="00334DFC" w:rsidRDefault="00334DFC" w:rsidP="00CA4F72">
      <w:pPr>
        <w:pStyle w:val="-"/>
        <w:jc w:val="both"/>
      </w:pPr>
      <w:bookmarkStart w:id="230" w:name="_Toc360715160"/>
      <w:r>
        <w:lastRenderedPageBreak/>
        <w:t xml:space="preserve">Диаграмма </w:t>
      </w:r>
      <w:fldSimple w:instr=" SEQ Диаграмма \* ARABIC ">
        <w:r w:rsidR="006F76A9">
          <w:rPr>
            <w:noProof/>
          </w:rPr>
          <w:t>44</w:t>
        </w:r>
      </w:fldSimple>
      <w:r>
        <w:t>. Структура выпуска нефтепродуктов в натуральном выражении группой Газпром нефть в 2012 году, %</w:t>
      </w:r>
      <w:bookmarkEnd w:id="230"/>
    </w:p>
    <w:p w:rsidR="00334DFC" w:rsidRDefault="00334DFC" w:rsidP="00334DFC">
      <w:pPr>
        <w:keepNext/>
        <w:autoSpaceDE w:val="0"/>
        <w:autoSpaceDN w:val="0"/>
        <w:adjustRightInd w:val="0"/>
        <w:spacing w:line="360" w:lineRule="auto"/>
        <w:ind w:firstLine="567"/>
        <w:jc w:val="center"/>
      </w:pPr>
      <w:r>
        <w:rPr>
          <w:b/>
          <w:noProof/>
          <w:color w:val="000000"/>
          <w:sz w:val="20"/>
          <w:szCs w:val="24"/>
          <w:lang w:eastAsia="ru-RU"/>
        </w:rPr>
        <w:drawing>
          <wp:inline distT="0" distB="0" distL="0" distR="0" wp14:anchorId="3D5061AE" wp14:editId="4FC02148">
            <wp:extent cx="5534025" cy="2571750"/>
            <wp:effectExtent l="0" t="0" r="0" b="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34DFC" w:rsidRDefault="00334DFC" w:rsidP="00334DFC">
      <w:pPr>
        <w:autoSpaceDE w:val="0"/>
        <w:autoSpaceDN w:val="0"/>
        <w:adjustRightInd w:val="0"/>
        <w:spacing w:line="360" w:lineRule="auto"/>
        <w:ind w:firstLine="567"/>
        <w:jc w:val="right"/>
        <w:rPr>
          <w:b/>
          <w:color w:val="000000"/>
          <w:sz w:val="20"/>
          <w:szCs w:val="24"/>
          <w:lang w:eastAsia="ru-RU"/>
        </w:rPr>
      </w:pPr>
      <w:r w:rsidRPr="00332675">
        <w:rPr>
          <w:b/>
          <w:color w:val="000000"/>
          <w:sz w:val="20"/>
          <w:szCs w:val="24"/>
          <w:lang w:eastAsia="ru-RU"/>
        </w:rPr>
        <w:t>Источник: данные компании Газпром</w:t>
      </w:r>
      <w:r>
        <w:rPr>
          <w:b/>
          <w:color w:val="000000"/>
          <w:sz w:val="20"/>
          <w:szCs w:val="24"/>
          <w:lang w:eastAsia="ru-RU"/>
        </w:rPr>
        <w:t xml:space="preserve"> </w:t>
      </w:r>
      <w:r w:rsidRPr="00332675">
        <w:rPr>
          <w:b/>
          <w:color w:val="000000"/>
          <w:sz w:val="20"/>
          <w:szCs w:val="24"/>
          <w:lang w:eastAsia="ru-RU"/>
        </w:rPr>
        <w:t>нефть</w:t>
      </w:r>
    </w:p>
    <w:p w:rsidR="00D1535F" w:rsidRDefault="0048795F" w:rsidP="00D1535F">
      <w:pPr>
        <w:autoSpaceDE w:val="0"/>
        <w:autoSpaceDN w:val="0"/>
        <w:adjustRightInd w:val="0"/>
        <w:spacing w:line="360" w:lineRule="auto"/>
        <w:ind w:firstLine="0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D1535F">
      <w:pPr>
        <w:autoSpaceDE w:val="0"/>
        <w:autoSpaceDN w:val="0"/>
        <w:adjustRightInd w:val="0"/>
        <w:spacing w:line="360" w:lineRule="auto"/>
        <w:ind w:firstLine="0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D1535F">
      <w:pPr>
        <w:autoSpaceDE w:val="0"/>
        <w:autoSpaceDN w:val="0"/>
        <w:adjustRightInd w:val="0"/>
        <w:spacing w:line="360" w:lineRule="auto"/>
        <w:ind w:firstLine="0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D1535F">
      <w:pPr>
        <w:autoSpaceDE w:val="0"/>
        <w:autoSpaceDN w:val="0"/>
        <w:adjustRightInd w:val="0"/>
        <w:spacing w:line="360" w:lineRule="auto"/>
        <w:ind w:firstLine="0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D1535F">
      <w:pPr>
        <w:autoSpaceDE w:val="0"/>
        <w:autoSpaceDN w:val="0"/>
        <w:adjustRightInd w:val="0"/>
        <w:spacing w:line="360" w:lineRule="auto"/>
        <w:ind w:firstLine="0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D1535F">
      <w:pPr>
        <w:autoSpaceDE w:val="0"/>
        <w:autoSpaceDN w:val="0"/>
        <w:adjustRightInd w:val="0"/>
        <w:spacing w:line="360" w:lineRule="auto"/>
        <w:ind w:firstLine="0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334DFC" w:rsidRPr="00334DFC" w:rsidRDefault="00334DFC" w:rsidP="00CA4F72">
      <w:pPr>
        <w:pStyle w:val="-"/>
        <w:jc w:val="both"/>
      </w:pPr>
      <w:bookmarkStart w:id="231" w:name="_Toc360715161"/>
      <w:r>
        <w:t xml:space="preserve">Диаграмма </w:t>
      </w:r>
      <w:fldSimple w:instr=" SEQ Диаграмма \* ARABIC ">
        <w:r w:rsidR="006F76A9">
          <w:rPr>
            <w:noProof/>
          </w:rPr>
          <w:t>45</w:t>
        </w:r>
      </w:fldSimple>
      <w:r>
        <w:t>. Структура продаж нефтепродуктов в страны СНГ группой Газпром нефть в 2012 году</w:t>
      </w:r>
      <w:r w:rsidR="006E672D">
        <w:t xml:space="preserve"> по месяцам</w:t>
      </w:r>
      <w:r>
        <w:t>, %.</w:t>
      </w:r>
      <w:bookmarkEnd w:id="231"/>
    </w:p>
    <w:p w:rsidR="00334DFC" w:rsidRDefault="00334DFC" w:rsidP="006E672D">
      <w:pPr>
        <w:keepNext/>
        <w:autoSpaceDE w:val="0"/>
        <w:autoSpaceDN w:val="0"/>
        <w:adjustRightInd w:val="0"/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8C9B587" wp14:editId="0D45C4E0">
            <wp:extent cx="5745480" cy="2407920"/>
            <wp:effectExtent l="0" t="0" r="7620" b="0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E672D" w:rsidRDefault="006E672D" w:rsidP="00D1535F">
      <w:pPr>
        <w:autoSpaceDE w:val="0"/>
        <w:autoSpaceDN w:val="0"/>
        <w:adjustRightInd w:val="0"/>
        <w:spacing w:after="120" w:line="360" w:lineRule="auto"/>
        <w:ind w:firstLine="567"/>
        <w:jc w:val="right"/>
        <w:rPr>
          <w:b/>
          <w:color w:val="000000"/>
          <w:sz w:val="20"/>
          <w:szCs w:val="24"/>
          <w:lang w:eastAsia="ru-RU"/>
        </w:rPr>
      </w:pPr>
      <w:r w:rsidRPr="00332675">
        <w:rPr>
          <w:b/>
          <w:color w:val="000000"/>
          <w:sz w:val="20"/>
          <w:szCs w:val="24"/>
          <w:lang w:eastAsia="ru-RU"/>
        </w:rPr>
        <w:t>Источник: данные компании Газпром</w:t>
      </w:r>
      <w:r>
        <w:rPr>
          <w:b/>
          <w:color w:val="000000"/>
          <w:sz w:val="20"/>
          <w:szCs w:val="24"/>
          <w:lang w:eastAsia="ru-RU"/>
        </w:rPr>
        <w:t xml:space="preserve"> </w:t>
      </w:r>
      <w:r w:rsidRPr="00332675">
        <w:rPr>
          <w:b/>
          <w:color w:val="000000"/>
          <w:sz w:val="20"/>
          <w:szCs w:val="24"/>
          <w:lang w:eastAsia="ru-RU"/>
        </w:rPr>
        <w:t>нефть</w:t>
      </w:r>
    </w:p>
    <w:p w:rsidR="0048795F" w:rsidRDefault="0048795F" w:rsidP="00F007C3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F007C3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F007C3" w:rsidRDefault="00F007C3" w:rsidP="00F007C3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 w:rsidRPr="00F007C3">
        <w:rPr>
          <w:color w:val="000000"/>
          <w:szCs w:val="24"/>
          <w:lang w:eastAsia="ru-RU"/>
        </w:rPr>
        <w:t>Основными направлениями отгрузки нефти на экспорт были</w:t>
      </w:r>
      <w:r>
        <w:rPr>
          <w:color w:val="000000"/>
          <w:szCs w:val="24"/>
          <w:lang w:eastAsia="ru-RU"/>
        </w:rPr>
        <w:t xml:space="preserve"> </w:t>
      </w:r>
      <w:r w:rsidRPr="00F007C3">
        <w:rPr>
          <w:color w:val="000000"/>
          <w:szCs w:val="24"/>
          <w:lang w:eastAsia="ru-RU"/>
        </w:rPr>
        <w:t>морские порты (</w:t>
      </w:r>
      <w:r w:rsidR="0048795F">
        <w:rPr>
          <w:color w:val="000000"/>
          <w:szCs w:val="24"/>
          <w:lang w:eastAsia="ru-RU"/>
        </w:rPr>
        <w:t>…</w:t>
      </w:r>
      <w:r w:rsidRPr="00F007C3">
        <w:rPr>
          <w:color w:val="000000"/>
          <w:szCs w:val="24"/>
          <w:lang w:eastAsia="ru-RU"/>
        </w:rPr>
        <w:t xml:space="preserve">), а также </w:t>
      </w:r>
      <w:r w:rsidR="0048795F">
        <w:rPr>
          <w:color w:val="000000"/>
          <w:szCs w:val="24"/>
          <w:lang w:eastAsia="ru-RU"/>
        </w:rPr>
        <w:t>...</w:t>
      </w:r>
      <w:r w:rsidRPr="00F007C3">
        <w:rPr>
          <w:color w:val="000000"/>
          <w:szCs w:val="24"/>
          <w:lang w:eastAsia="ru-RU"/>
        </w:rPr>
        <w:t xml:space="preserve"> и Германия – по трубопроводу «Дружба».</w:t>
      </w:r>
      <w:r w:rsidR="00D1535F">
        <w:rPr>
          <w:color w:val="000000"/>
          <w:szCs w:val="24"/>
          <w:lang w:eastAsia="ru-RU"/>
        </w:rPr>
        <w:t xml:space="preserve"> </w:t>
      </w:r>
    </w:p>
    <w:p w:rsidR="006E672D" w:rsidRPr="006E672D" w:rsidRDefault="006E672D" w:rsidP="00CA4F72">
      <w:pPr>
        <w:pStyle w:val="-"/>
        <w:jc w:val="both"/>
      </w:pPr>
      <w:bookmarkStart w:id="232" w:name="_Toc360715162"/>
      <w:r>
        <w:lastRenderedPageBreak/>
        <w:t xml:space="preserve">Диаграмма </w:t>
      </w:r>
      <w:fldSimple w:instr=" SEQ Диаграмма \* ARABIC ">
        <w:r w:rsidR="006F76A9">
          <w:rPr>
            <w:noProof/>
          </w:rPr>
          <w:t>46</w:t>
        </w:r>
      </w:fldSimple>
      <w:r>
        <w:t xml:space="preserve">. Структура продаж нефтепродуктов группой Газпром нефть </w:t>
      </w:r>
      <w:r w:rsidR="00D474CF" w:rsidRPr="00CA4F72">
        <w:t>на территории</w:t>
      </w:r>
      <w:r>
        <w:t xml:space="preserve"> России в 2012 году по месяцам, %.</w:t>
      </w:r>
      <w:bookmarkEnd w:id="232"/>
    </w:p>
    <w:p w:rsidR="006E672D" w:rsidRDefault="006E672D" w:rsidP="006E672D">
      <w:pPr>
        <w:keepNext/>
        <w:autoSpaceDE w:val="0"/>
        <w:autoSpaceDN w:val="0"/>
        <w:adjustRightInd w:val="0"/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89E8E21" wp14:editId="05BF7024">
            <wp:extent cx="5829300" cy="2784143"/>
            <wp:effectExtent l="0" t="0" r="0" b="0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E672D" w:rsidRDefault="006E672D" w:rsidP="006E672D">
      <w:pPr>
        <w:autoSpaceDE w:val="0"/>
        <w:autoSpaceDN w:val="0"/>
        <w:adjustRightInd w:val="0"/>
        <w:spacing w:line="360" w:lineRule="auto"/>
        <w:ind w:firstLine="567"/>
        <w:jc w:val="right"/>
        <w:rPr>
          <w:b/>
          <w:color w:val="000000"/>
          <w:sz w:val="20"/>
          <w:szCs w:val="24"/>
          <w:lang w:eastAsia="ru-RU"/>
        </w:rPr>
      </w:pPr>
      <w:r w:rsidRPr="00332675">
        <w:rPr>
          <w:b/>
          <w:color w:val="000000"/>
          <w:sz w:val="20"/>
          <w:szCs w:val="24"/>
          <w:lang w:eastAsia="ru-RU"/>
        </w:rPr>
        <w:t>Источник: данные компании Газпром</w:t>
      </w:r>
      <w:r>
        <w:rPr>
          <w:b/>
          <w:color w:val="000000"/>
          <w:sz w:val="20"/>
          <w:szCs w:val="24"/>
          <w:lang w:eastAsia="ru-RU"/>
        </w:rPr>
        <w:t xml:space="preserve"> </w:t>
      </w:r>
      <w:r w:rsidRPr="00332675">
        <w:rPr>
          <w:b/>
          <w:color w:val="000000"/>
          <w:sz w:val="20"/>
          <w:szCs w:val="24"/>
          <w:lang w:eastAsia="ru-RU"/>
        </w:rPr>
        <w:t>нефть</w:t>
      </w:r>
    </w:p>
    <w:p w:rsidR="001C1EF6" w:rsidRDefault="0048795F" w:rsidP="001C1EF6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1C1EF6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48795F" w:rsidRDefault="0048795F" w:rsidP="001C1EF6">
      <w:pPr>
        <w:autoSpaceDE w:val="0"/>
        <w:autoSpaceDN w:val="0"/>
        <w:adjustRightInd w:val="0"/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1C1EF6" w:rsidRDefault="0048795F" w:rsidP="0048795F">
      <w:pPr>
        <w:autoSpaceDE w:val="0"/>
        <w:autoSpaceDN w:val="0"/>
        <w:adjustRightInd w:val="0"/>
        <w:spacing w:line="360" w:lineRule="auto"/>
        <w:ind w:firstLine="567"/>
        <w:rPr>
          <w:b/>
          <w:color w:val="000000"/>
          <w:sz w:val="2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8A11A7" w:rsidRPr="00821391" w:rsidRDefault="008A11A7" w:rsidP="00821391">
      <w:pPr>
        <w:pStyle w:val="af4"/>
        <w:ind w:left="0" w:firstLine="567"/>
        <w:rPr>
          <w:i/>
          <w:color w:val="000000"/>
          <w:u w:val="single"/>
          <w:lang w:eastAsia="ru-RU"/>
        </w:rPr>
      </w:pPr>
      <w:r w:rsidRPr="00821391">
        <w:rPr>
          <w:i/>
          <w:u w:val="single"/>
        </w:rPr>
        <w:t>Основные изменения в структуре Компании</w:t>
      </w:r>
      <w:r w:rsidR="00821391" w:rsidRPr="00821391">
        <w:rPr>
          <w:i/>
          <w:u w:val="single"/>
        </w:rPr>
        <w:t xml:space="preserve"> в 2012 г.</w:t>
      </w:r>
      <w:r w:rsidR="00821391">
        <w:rPr>
          <w:i/>
          <w:u w:val="single"/>
        </w:rPr>
        <w:t>:</w:t>
      </w:r>
    </w:p>
    <w:p w:rsidR="008A11A7" w:rsidRDefault="0048795F" w:rsidP="00F007C3">
      <w:pPr>
        <w:pStyle w:val="afff1"/>
        <w:numPr>
          <w:ilvl w:val="0"/>
          <w:numId w:val="24"/>
        </w:numPr>
        <w:spacing w:line="360" w:lineRule="auto"/>
        <w:jc w:val="both"/>
      </w:pPr>
      <w:r>
        <w:t>…</w:t>
      </w:r>
    </w:p>
    <w:p w:rsidR="0048795F" w:rsidRDefault="0048795F" w:rsidP="00F007C3">
      <w:pPr>
        <w:pStyle w:val="afff1"/>
        <w:numPr>
          <w:ilvl w:val="0"/>
          <w:numId w:val="24"/>
        </w:numPr>
        <w:spacing w:line="360" w:lineRule="auto"/>
        <w:jc w:val="both"/>
      </w:pPr>
      <w:r>
        <w:t>…</w:t>
      </w:r>
    </w:p>
    <w:p w:rsidR="0048795F" w:rsidRDefault="0048795F" w:rsidP="00F007C3">
      <w:pPr>
        <w:pStyle w:val="afff1"/>
        <w:numPr>
          <w:ilvl w:val="0"/>
          <w:numId w:val="24"/>
        </w:numPr>
        <w:spacing w:line="360" w:lineRule="auto"/>
        <w:jc w:val="both"/>
      </w:pPr>
      <w:r>
        <w:t>…</w:t>
      </w:r>
    </w:p>
    <w:p w:rsidR="0048795F" w:rsidRDefault="0048795F" w:rsidP="00F007C3">
      <w:pPr>
        <w:pStyle w:val="afff1"/>
        <w:numPr>
          <w:ilvl w:val="0"/>
          <w:numId w:val="24"/>
        </w:numPr>
        <w:spacing w:line="360" w:lineRule="auto"/>
        <w:jc w:val="both"/>
      </w:pPr>
      <w:r>
        <w:t>…</w:t>
      </w:r>
    </w:p>
    <w:p w:rsidR="0048795F" w:rsidRPr="00F007C3" w:rsidRDefault="0048795F" w:rsidP="00F007C3">
      <w:pPr>
        <w:pStyle w:val="afff1"/>
        <w:numPr>
          <w:ilvl w:val="0"/>
          <w:numId w:val="24"/>
        </w:numPr>
        <w:spacing w:line="360" w:lineRule="auto"/>
        <w:jc w:val="both"/>
      </w:pPr>
      <w:r>
        <w:t>…</w:t>
      </w:r>
    </w:p>
    <w:p w:rsidR="00B33AB8" w:rsidRPr="00821391" w:rsidRDefault="00332675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33" w:name="_Toc360714405"/>
      <w:r w:rsidRPr="00821391">
        <w:rPr>
          <w:rFonts w:ascii="Times New Roman" w:hAnsi="Times New Roman"/>
          <w:b w:val="0"/>
          <w:i/>
          <w:sz w:val="24"/>
          <w:szCs w:val="24"/>
          <w:u w:val="single"/>
        </w:rPr>
        <w:t>Прогноз развития компании</w:t>
      </w:r>
      <w:bookmarkEnd w:id="233"/>
    </w:p>
    <w:p w:rsidR="00332675" w:rsidRDefault="0048795F" w:rsidP="00332675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48795F" w:rsidRDefault="0048795F" w:rsidP="00332675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332675" w:rsidRDefault="0048795F" w:rsidP="00332675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48795F" w:rsidRDefault="0048795F" w:rsidP="00332675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48795F" w:rsidRDefault="0048795F">
      <w:pPr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48795F" w:rsidRDefault="0048795F" w:rsidP="00332675">
      <w:pPr>
        <w:spacing w:line="360" w:lineRule="auto"/>
        <w:ind w:firstLine="567"/>
        <w:rPr>
          <w:szCs w:val="24"/>
        </w:rPr>
      </w:pPr>
    </w:p>
    <w:p w:rsidR="00F71C50" w:rsidRPr="00821391" w:rsidRDefault="00F71C50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34" w:name="_Toc360714406"/>
      <w:r w:rsidRPr="00821391">
        <w:rPr>
          <w:rFonts w:ascii="Times New Roman" w:hAnsi="Times New Roman"/>
          <w:b w:val="0"/>
          <w:i/>
          <w:sz w:val="24"/>
          <w:szCs w:val="24"/>
          <w:u w:val="single"/>
        </w:rPr>
        <w:t>Дочерние компании</w:t>
      </w:r>
      <w:bookmarkEnd w:id="234"/>
    </w:p>
    <w:p w:rsidR="002F3B98" w:rsidRPr="002F3B98" w:rsidRDefault="002F3B98" w:rsidP="00CA4F72">
      <w:pPr>
        <w:pStyle w:val="-"/>
        <w:jc w:val="both"/>
      </w:pPr>
      <w:bookmarkStart w:id="235" w:name="_Toc360714513"/>
      <w:r>
        <w:t xml:space="preserve">Таблица </w:t>
      </w:r>
      <w:fldSimple w:instr=" SEQ Таблица \* ARABIC ">
        <w:r w:rsidR="006F76A9">
          <w:rPr>
            <w:noProof/>
          </w:rPr>
          <w:t>26</w:t>
        </w:r>
      </w:fldSimple>
      <w:r>
        <w:t>. Перечень основных дочерних обществ ОАО «Газпром нефть».</w:t>
      </w:r>
      <w:bookmarkEnd w:id="235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95"/>
        <w:gridCol w:w="1444"/>
        <w:gridCol w:w="1444"/>
        <w:gridCol w:w="1533"/>
        <w:gridCol w:w="1559"/>
        <w:gridCol w:w="1559"/>
      </w:tblGrid>
      <w:tr w:rsidR="00B3453A" w:rsidRPr="00B3453A" w:rsidTr="00F25F17">
        <w:trPr>
          <w:trHeight w:val="510"/>
        </w:trPr>
        <w:tc>
          <w:tcPr>
            <w:tcW w:w="2095" w:type="dxa"/>
            <w:shd w:val="clear" w:color="auto" w:fill="4472C4" w:themeFill="accent5"/>
            <w:vAlign w:val="center"/>
            <w:hideMark/>
          </w:tcPr>
          <w:p w:rsidR="00B3453A" w:rsidRPr="00F25F17" w:rsidRDefault="00B3453A" w:rsidP="0032782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25F17">
              <w:rPr>
                <w:b/>
                <w:color w:val="FFFFFF" w:themeColor="background1"/>
                <w:sz w:val="20"/>
                <w:szCs w:val="20"/>
                <w:lang w:eastAsia="ru-RU"/>
              </w:rPr>
              <w:t>Добыча</w:t>
            </w:r>
          </w:p>
        </w:tc>
        <w:tc>
          <w:tcPr>
            <w:tcW w:w="1444" w:type="dxa"/>
            <w:shd w:val="clear" w:color="auto" w:fill="4472C4" w:themeFill="accent5"/>
            <w:vAlign w:val="center"/>
            <w:hideMark/>
          </w:tcPr>
          <w:p w:rsidR="00B3453A" w:rsidRPr="00F25F17" w:rsidRDefault="00B3453A" w:rsidP="0032782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25F17">
              <w:rPr>
                <w:b/>
                <w:color w:val="FFFFFF" w:themeColor="background1"/>
                <w:sz w:val="20"/>
                <w:szCs w:val="20"/>
                <w:lang w:eastAsia="ru-RU"/>
              </w:rPr>
              <w:t>Реализация</w:t>
            </w:r>
          </w:p>
        </w:tc>
        <w:tc>
          <w:tcPr>
            <w:tcW w:w="1444" w:type="dxa"/>
            <w:shd w:val="clear" w:color="auto" w:fill="4472C4" w:themeFill="accent5"/>
            <w:vAlign w:val="center"/>
            <w:hideMark/>
          </w:tcPr>
          <w:p w:rsidR="00B3453A" w:rsidRPr="00F25F17" w:rsidRDefault="00B3453A" w:rsidP="0032782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25F17">
              <w:rPr>
                <w:b/>
                <w:color w:val="FFFFFF" w:themeColor="background1"/>
                <w:sz w:val="20"/>
                <w:szCs w:val="20"/>
                <w:lang w:eastAsia="ru-RU"/>
              </w:rPr>
              <w:t>Заправка авиатопливом</w:t>
            </w:r>
          </w:p>
        </w:tc>
        <w:tc>
          <w:tcPr>
            <w:tcW w:w="1533" w:type="dxa"/>
            <w:shd w:val="clear" w:color="auto" w:fill="4472C4" w:themeFill="accent5"/>
            <w:vAlign w:val="center"/>
            <w:hideMark/>
          </w:tcPr>
          <w:p w:rsidR="00B3453A" w:rsidRPr="00F25F17" w:rsidRDefault="00B3453A" w:rsidP="0032782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25F17">
              <w:rPr>
                <w:b/>
                <w:color w:val="FFFFFF" w:themeColor="background1"/>
                <w:sz w:val="20"/>
                <w:szCs w:val="20"/>
                <w:lang w:eastAsia="ru-RU"/>
              </w:rPr>
              <w:t>Переработка</w:t>
            </w:r>
          </w:p>
        </w:tc>
        <w:tc>
          <w:tcPr>
            <w:tcW w:w="1559" w:type="dxa"/>
            <w:shd w:val="clear" w:color="auto" w:fill="4472C4" w:themeFill="accent5"/>
            <w:vAlign w:val="center"/>
            <w:hideMark/>
          </w:tcPr>
          <w:p w:rsidR="00B3453A" w:rsidRPr="00F25F17" w:rsidRDefault="00B3453A" w:rsidP="0032782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25F17">
              <w:rPr>
                <w:b/>
                <w:color w:val="FFFFFF" w:themeColor="background1"/>
                <w:sz w:val="20"/>
                <w:szCs w:val="20"/>
                <w:lang w:eastAsia="ru-RU"/>
              </w:rPr>
              <w:t>Совместные предприятия</w:t>
            </w:r>
          </w:p>
        </w:tc>
        <w:tc>
          <w:tcPr>
            <w:tcW w:w="1559" w:type="dxa"/>
            <w:shd w:val="clear" w:color="auto" w:fill="4472C4" w:themeFill="accent5"/>
            <w:vAlign w:val="center"/>
            <w:hideMark/>
          </w:tcPr>
          <w:p w:rsidR="00B3453A" w:rsidRPr="00F25F17" w:rsidRDefault="00B3453A" w:rsidP="0032782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25F17">
              <w:rPr>
                <w:b/>
                <w:color w:val="FFFFFF" w:themeColor="background1"/>
                <w:sz w:val="20"/>
                <w:szCs w:val="20"/>
                <w:lang w:eastAsia="ru-RU"/>
              </w:rPr>
              <w:t>Бункеровка</w:t>
            </w:r>
          </w:p>
        </w:tc>
      </w:tr>
      <w:tr w:rsidR="00B3453A" w:rsidRPr="00B3453A" w:rsidTr="0048795F">
        <w:trPr>
          <w:trHeight w:val="600"/>
        </w:trPr>
        <w:tc>
          <w:tcPr>
            <w:tcW w:w="2095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B3453A" w:rsidRPr="00B3453A" w:rsidTr="0048795F">
        <w:trPr>
          <w:trHeight w:val="1020"/>
        </w:trPr>
        <w:tc>
          <w:tcPr>
            <w:tcW w:w="2095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B3453A" w:rsidRPr="00B3453A" w:rsidTr="0048795F">
        <w:trPr>
          <w:trHeight w:val="701"/>
        </w:trPr>
        <w:tc>
          <w:tcPr>
            <w:tcW w:w="2095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B3453A" w:rsidRPr="00B3453A" w:rsidRDefault="00B3453A" w:rsidP="00F007C3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B3453A" w:rsidRPr="00B3453A" w:rsidTr="0048795F">
        <w:trPr>
          <w:trHeight w:val="555"/>
        </w:trPr>
        <w:tc>
          <w:tcPr>
            <w:tcW w:w="2095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B3453A" w:rsidRPr="00B3453A" w:rsidTr="0048795F">
        <w:trPr>
          <w:trHeight w:val="423"/>
        </w:trPr>
        <w:tc>
          <w:tcPr>
            <w:tcW w:w="2095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B3453A" w:rsidRPr="00B3453A" w:rsidTr="0048795F">
        <w:trPr>
          <w:trHeight w:val="675"/>
        </w:trPr>
        <w:tc>
          <w:tcPr>
            <w:tcW w:w="2095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shd w:val="clear" w:color="auto" w:fill="4472C4" w:themeFill="accent5"/>
            <w:vAlign w:val="center"/>
            <w:hideMark/>
          </w:tcPr>
          <w:p w:rsidR="00B3453A" w:rsidRPr="00F25F17" w:rsidRDefault="00B3453A" w:rsidP="0032782A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25F17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Многопрофильные компании</w:t>
            </w:r>
          </w:p>
        </w:tc>
        <w:tc>
          <w:tcPr>
            <w:tcW w:w="1559" w:type="dxa"/>
            <w:shd w:val="clear" w:color="auto" w:fill="4472C4" w:themeFill="accent5"/>
            <w:vAlign w:val="center"/>
            <w:hideMark/>
          </w:tcPr>
          <w:p w:rsidR="00B3453A" w:rsidRPr="00F25F17" w:rsidRDefault="00B3453A" w:rsidP="0032782A">
            <w:pPr>
              <w:ind w:firstLine="0"/>
              <w:jc w:val="center"/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25F17">
              <w:rPr>
                <w:b/>
                <w:bCs/>
                <w:color w:val="FFFFFF" w:themeColor="background1"/>
                <w:sz w:val="20"/>
                <w:szCs w:val="20"/>
                <w:lang w:eastAsia="ru-RU"/>
              </w:rPr>
              <w:t>Смазочные материалы</w:t>
            </w:r>
          </w:p>
        </w:tc>
        <w:tc>
          <w:tcPr>
            <w:tcW w:w="1559" w:type="dxa"/>
            <w:shd w:val="clear" w:color="auto" w:fill="4472C4" w:themeFill="accent5"/>
            <w:vAlign w:val="center"/>
            <w:hideMark/>
          </w:tcPr>
          <w:p w:rsidR="00B3453A" w:rsidRPr="00F25F17" w:rsidRDefault="00B3453A" w:rsidP="0032782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25F17">
              <w:rPr>
                <w:b/>
                <w:color w:val="FFFFFF" w:themeColor="background1"/>
                <w:sz w:val="20"/>
                <w:szCs w:val="20"/>
                <w:lang w:eastAsia="ru-RU"/>
              </w:rPr>
              <w:t>Экспорт нефти</w:t>
            </w:r>
          </w:p>
        </w:tc>
      </w:tr>
      <w:tr w:rsidR="00B3453A" w:rsidRPr="00B3453A" w:rsidTr="0048795F">
        <w:trPr>
          <w:trHeight w:val="765"/>
        </w:trPr>
        <w:tc>
          <w:tcPr>
            <w:tcW w:w="2095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B3453A" w:rsidRPr="00B3453A" w:rsidTr="0048795F">
        <w:trPr>
          <w:trHeight w:val="627"/>
        </w:trPr>
        <w:tc>
          <w:tcPr>
            <w:tcW w:w="2095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B3453A" w:rsidRPr="00B3453A" w:rsidTr="0048795F">
        <w:trPr>
          <w:trHeight w:val="510"/>
        </w:trPr>
        <w:tc>
          <w:tcPr>
            <w:tcW w:w="2095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B3453A" w:rsidRPr="00B3453A" w:rsidTr="0048795F">
        <w:trPr>
          <w:trHeight w:val="505"/>
        </w:trPr>
        <w:tc>
          <w:tcPr>
            <w:tcW w:w="2095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453A" w:rsidRPr="00B3453A" w:rsidRDefault="00B3453A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F25F17" w:rsidRPr="00B3453A" w:rsidTr="0048795F">
        <w:trPr>
          <w:trHeight w:val="510"/>
        </w:trPr>
        <w:tc>
          <w:tcPr>
            <w:tcW w:w="2095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shd w:val="clear" w:color="auto" w:fill="4472C4" w:themeFill="accent5"/>
            <w:vAlign w:val="center"/>
          </w:tcPr>
          <w:p w:rsidR="00F25F17" w:rsidRPr="00F25F17" w:rsidRDefault="00F25F17" w:rsidP="0032782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25F17">
              <w:rPr>
                <w:b/>
                <w:color w:val="FFFFFF" w:themeColor="background1"/>
                <w:sz w:val="20"/>
                <w:szCs w:val="20"/>
                <w:lang w:eastAsia="ru-RU"/>
              </w:rPr>
              <w:t>Зарубежный холдинг</w:t>
            </w:r>
          </w:p>
        </w:tc>
        <w:tc>
          <w:tcPr>
            <w:tcW w:w="1559" w:type="dxa"/>
            <w:shd w:val="clear" w:color="auto" w:fill="4472C4" w:themeFill="accent5"/>
            <w:vAlign w:val="center"/>
          </w:tcPr>
          <w:p w:rsidR="00F25F17" w:rsidRPr="00F25F17" w:rsidRDefault="00F25F17" w:rsidP="0032782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25F17">
              <w:rPr>
                <w:b/>
                <w:color w:val="FFFFFF" w:themeColor="background1"/>
                <w:sz w:val="20"/>
                <w:szCs w:val="20"/>
                <w:lang w:eastAsia="ru-RU"/>
              </w:rPr>
              <w:t>Нефтесервис и геологоразведка</w:t>
            </w:r>
          </w:p>
        </w:tc>
        <w:tc>
          <w:tcPr>
            <w:tcW w:w="1559" w:type="dxa"/>
            <w:shd w:val="clear" w:color="auto" w:fill="4472C4" w:themeFill="accent5"/>
            <w:vAlign w:val="center"/>
          </w:tcPr>
          <w:p w:rsidR="00F25F17" w:rsidRPr="00F25F17" w:rsidRDefault="00F25F17" w:rsidP="0032782A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F25F17">
              <w:rPr>
                <w:b/>
                <w:color w:val="FFFFFF" w:themeColor="background1"/>
                <w:sz w:val="20"/>
                <w:szCs w:val="20"/>
                <w:lang w:eastAsia="ru-RU"/>
              </w:rPr>
              <w:t>Прочая деятельность</w:t>
            </w:r>
          </w:p>
        </w:tc>
      </w:tr>
      <w:tr w:rsidR="00F25F17" w:rsidRPr="00B3453A" w:rsidTr="0048795F">
        <w:trPr>
          <w:trHeight w:val="605"/>
        </w:trPr>
        <w:tc>
          <w:tcPr>
            <w:tcW w:w="2095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F25F17" w:rsidRPr="00B3453A" w:rsidTr="0048795F">
        <w:trPr>
          <w:trHeight w:val="615"/>
        </w:trPr>
        <w:tc>
          <w:tcPr>
            <w:tcW w:w="2095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F25F17" w:rsidRPr="00B3453A" w:rsidTr="0048795F">
        <w:trPr>
          <w:trHeight w:val="497"/>
        </w:trPr>
        <w:tc>
          <w:tcPr>
            <w:tcW w:w="2095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25F17" w:rsidRPr="00ED339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25F17" w:rsidRPr="00B3453A" w:rsidRDefault="00F25F17" w:rsidP="0032782A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25F17" w:rsidRPr="00F25F17" w:rsidRDefault="00F25F17" w:rsidP="00F25F17">
      <w:pPr>
        <w:autoSpaceDE w:val="0"/>
        <w:autoSpaceDN w:val="0"/>
        <w:adjustRightInd w:val="0"/>
        <w:ind w:firstLine="0"/>
        <w:rPr>
          <w:i/>
          <w:sz w:val="18"/>
          <w:szCs w:val="18"/>
        </w:rPr>
      </w:pPr>
      <w:r w:rsidRPr="00F25F17">
        <w:rPr>
          <w:i/>
          <w:sz w:val="18"/>
          <w:szCs w:val="18"/>
        </w:rPr>
        <w:t xml:space="preserve">*В таблице указаны не все дочерние предприятия компании, более подробная информация </w:t>
      </w:r>
      <w:r>
        <w:rPr>
          <w:i/>
          <w:sz w:val="18"/>
          <w:szCs w:val="18"/>
        </w:rPr>
        <w:t>http://www.gazprom-neft.ru/</w:t>
      </w:r>
    </w:p>
    <w:p w:rsidR="00F25F17" w:rsidRDefault="00F25F17" w:rsidP="00F25F17">
      <w:pPr>
        <w:autoSpaceDE w:val="0"/>
        <w:autoSpaceDN w:val="0"/>
        <w:adjustRightInd w:val="0"/>
        <w:spacing w:line="360" w:lineRule="auto"/>
        <w:ind w:firstLine="567"/>
        <w:jc w:val="right"/>
        <w:rPr>
          <w:b/>
          <w:color w:val="000000"/>
          <w:sz w:val="20"/>
          <w:szCs w:val="24"/>
          <w:lang w:eastAsia="ru-RU"/>
        </w:rPr>
      </w:pPr>
      <w:r w:rsidRPr="00332675">
        <w:rPr>
          <w:b/>
          <w:color w:val="000000"/>
          <w:sz w:val="20"/>
          <w:szCs w:val="24"/>
          <w:lang w:eastAsia="ru-RU"/>
        </w:rPr>
        <w:t>Источник: данные компании Газпром</w:t>
      </w:r>
      <w:r>
        <w:rPr>
          <w:b/>
          <w:color w:val="000000"/>
          <w:sz w:val="20"/>
          <w:szCs w:val="24"/>
          <w:lang w:eastAsia="ru-RU"/>
        </w:rPr>
        <w:t xml:space="preserve"> </w:t>
      </w:r>
      <w:r w:rsidRPr="00332675">
        <w:rPr>
          <w:b/>
          <w:color w:val="000000"/>
          <w:sz w:val="20"/>
          <w:szCs w:val="24"/>
          <w:lang w:eastAsia="ru-RU"/>
        </w:rPr>
        <w:t>нефть</w:t>
      </w:r>
    </w:p>
    <w:p w:rsidR="0048795F" w:rsidRDefault="0048795F">
      <w:pPr>
        <w:ind w:firstLine="0"/>
        <w:jc w:val="left"/>
        <w:rPr>
          <w:b/>
          <w:bCs/>
          <w:szCs w:val="24"/>
          <w:u w:val="single"/>
        </w:rPr>
      </w:pPr>
      <w:bookmarkStart w:id="236" w:name="_Toc360630967"/>
      <w:bookmarkStart w:id="237" w:name="_Toc360714407"/>
      <w:r>
        <w:rPr>
          <w:szCs w:val="24"/>
          <w:u w:val="single"/>
        </w:rPr>
        <w:br w:type="page"/>
      </w:r>
    </w:p>
    <w:p w:rsidR="00F23A0A" w:rsidRPr="00187F34" w:rsidRDefault="00F23A0A" w:rsidP="00187F34">
      <w:pPr>
        <w:pStyle w:val="3"/>
        <w:spacing w:before="0" w:after="0" w:line="360" w:lineRule="auto"/>
        <w:ind w:firstLine="567"/>
        <w:rPr>
          <w:szCs w:val="24"/>
          <w:u w:val="single"/>
        </w:rPr>
      </w:pPr>
      <w:r w:rsidRPr="00187F34">
        <w:rPr>
          <w:szCs w:val="24"/>
          <w:u w:val="single"/>
        </w:rPr>
        <w:lastRenderedPageBreak/>
        <w:t>3. Роснефть</w:t>
      </w:r>
      <w:bookmarkEnd w:id="236"/>
      <w:bookmarkEnd w:id="237"/>
    </w:p>
    <w:p w:rsidR="00F23A0A" w:rsidRDefault="00F23A0A" w:rsidP="00187F34">
      <w:pPr>
        <w:spacing w:line="360" w:lineRule="auto"/>
        <w:ind w:firstLine="567"/>
        <w:jc w:val="left"/>
      </w:pPr>
      <w:r>
        <w:rPr>
          <w:noProof/>
          <w:lang w:eastAsia="ru-RU"/>
        </w:rPr>
        <w:drawing>
          <wp:inline distT="0" distB="0" distL="0" distR="0" wp14:anchorId="1C3DDAFD" wp14:editId="0C06E172">
            <wp:extent cx="1409700" cy="885825"/>
            <wp:effectExtent l="0" t="0" r="0" b="9525"/>
            <wp:docPr id="88" name="Рисунок 88" descr="http://www.rosneft.ru/img/sys/h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neft.ru/img/sys/h_logo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0A" w:rsidRDefault="00C02CB9" w:rsidP="00187F34">
      <w:pPr>
        <w:spacing w:line="360" w:lineRule="auto"/>
        <w:ind w:firstLine="567"/>
        <w:jc w:val="left"/>
      </w:pPr>
      <w:hyperlink r:id="rId49" w:history="1">
        <w:r w:rsidR="00F23A0A">
          <w:rPr>
            <w:rStyle w:val="af3"/>
          </w:rPr>
          <w:t>http://www.rosneft.ru/</w:t>
        </w:r>
      </w:hyperlink>
    </w:p>
    <w:p w:rsidR="00261BAC" w:rsidRDefault="00261BAC" w:rsidP="00DD79AD">
      <w:pPr>
        <w:spacing w:line="360" w:lineRule="auto"/>
        <w:ind w:firstLine="567"/>
        <w:jc w:val="left"/>
        <w:rPr>
          <w:i/>
          <w:u w:val="single"/>
        </w:rPr>
      </w:pPr>
    </w:p>
    <w:p w:rsidR="00DD79AD" w:rsidRDefault="00DD79AD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38" w:name="_Toc360714408"/>
      <w:r w:rsidRPr="00821391">
        <w:rPr>
          <w:rFonts w:ascii="Times New Roman" w:hAnsi="Times New Roman"/>
          <w:b w:val="0"/>
          <w:i/>
          <w:sz w:val="24"/>
          <w:szCs w:val="24"/>
          <w:u w:val="single"/>
        </w:rPr>
        <w:t>Общая информация</w:t>
      </w:r>
      <w:bookmarkEnd w:id="238"/>
    </w:p>
    <w:p w:rsidR="0048795F" w:rsidRDefault="0048795F" w:rsidP="0048795F">
      <w:r>
        <w:t>…</w:t>
      </w:r>
    </w:p>
    <w:p w:rsidR="0048795F" w:rsidRDefault="0048795F" w:rsidP="0048795F">
      <w:r>
        <w:t>…</w:t>
      </w:r>
    </w:p>
    <w:p w:rsidR="0048795F" w:rsidRPr="0048795F" w:rsidRDefault="0048795F" w:rsidP="0048795F">
      <w:r>
        <w:t>…</w:t>
      </w:r>
    </w:p>
    <w:p w:rsidR="004F5435" w:rsidRDefault="004F5435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39" w:name="_Toc360714409"/>
      <w:r w:rsidRPr="00821391">
        <w:rPr>
          <w:rFonts w:ascii="Times New Roman" w:hAnsi="Times New Roman"/>
          <w:b w:val="0"/>
          <w:i/>
          <w:sz w:val="24"/>
          <w:szCs w:val="24"/>
          <w:u w:val="single"/>
        </w:rPr>
        <w:t>Основные показатели</w:t>
      </w:r>
      <w:bookmarkEnd w:id="239"/>
    </w:p>
    <w:p w:rsidR="0048795F" w:rsidRDefault="0048795F" w:rsidP="0048795F">
      <w:r>
        <w:t>…</w:t>
      </w:r>
    </w:p>
    <w:p w:rsidR="0048795F" w:rsidRDefault="0048795F" w:rsidP="0048795F">
      <w:r>
        <w:t>…</w:t>
      </w:r>
    </w:p>
    <w:p w:rsidR="0048795F" w:rsidRPr="0048795F" w:rsidRDefault="0048795F" w:rsidP="0048795F">
      <w:r>
        <w:t>…</w:t>
      </w:r>
    </w:p>
    <w:p w:rsidR="00963AA1" w:rsidRPr="00963AA1" w:rsidRDefault="00963AA1" w:rsidP="00CA4F72">
      <w:pPr>
        <w:pStyle w:val="-"/>
        <w:jc w:val="both"/>
      </w:pPr>
      <w:bookmarkStart w:id="240" w:name="_Toc360714514"/>
      <w:r>
        <w:t xml:space="preserve">Таблица </w:t>
      </w:r>
      <w:fldSimple w:instr=" SEQ Таблица \* ARABIC ">
        <w:r w:rsidR="006F76A9">
          <w:rPr>
            <w:noProof/>
          </w:rPr>
          <w:t>27</w:t>
        </w:r>
      </w:fldSimple>
      <w:r>
        <w:t>. Основные финансовые показатели компании Роснефть в 2012 году</w:t>
      </w:r>
      <w:bookmarkEnd w:id="240"/>
    </w:p>
    <w:tbl>
      <w:tblPr>
        <w:tblW w:w="900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88"/>
        <w:gridCol w:w="851"/>
        <w:gridCol w:w="992"/>
        <w:gridCol w:w="851"/>
        <w:gridCol w:w="1218"/>
      </w:tblGrid>
      <w:tr w:rsidR="00DD79AD" w:rsidRPr="00ED339A" w:rsidTr="0032782A">
        <w:trPr>
          <w:trHeight w:val="525"/>
        </w:trPr>
        <w:tc>
          <w:tcPr>
            <w:tcW w:w="5088" w:type="dxa"/>
            <w:shd w:val="clear" w:color="auto" w:fill="4472C4" w:themeFill="accent5"/>
            <w:noWrap/>
            <w:vAlign w:val="center"/>
            <w:hideMark/>
          </w:tcPr>
          <w:p w:rsidR="00DD79AD" w:rsidRPr="00ED339A" w:rsidRDefault="0032782A" w:rsidP="0032782A">
            <w:pPr>
              <w:ind w:firstLine="0"/>
              <w:jc w:val="center"/>
              <w:rPr>
                <w:b/>
                <w:color w:val="FFFFFF" w:themeColor="background1"/>
                <w:sz w:val="22"/>
                <w:lang w:eastAsia="ru-RU"/>
              </w:rPr>
            </w:pPr>
            <w:r w:rsidRPr="00ED339A">
              <w:rPr>
                <w:b/>
                <w:color w:val="FFFFFF" w:themeColor="background1"/>
                <w:sz w:val="22"/>
                <w:lang w:eastAsia="ru-RU"/>
              </w:rPr>
              <w:t>Показатель</w:t>
            </w:r>
          </w:p>
        </w:tc>
        <w:tc>
          <w:tcPr>
            <w:tcW w:w="851" w:type="dxa"/>
            <w:shd w:val="clear" w:color="auto" w:fill="4472C4" w:themeFill="accent5"/>
            <w:vAlign w:val="center"/>
            <w:hideMark/>
          </w:tcPr>
          <w:p w:rsidR="00DD79AD" w:rsidRPr="00ED339A" w:rsidRDefault="00DD79AD" w:rsidP="0032782A">
            <w:pPr>
              <w:ind w:firstLine="0"/>
              <w:jc w:val="center"/>
              <w:rPr>
                <w:b/>
                <w:bCs/>
                <w:color w:val="FFFFFF" w:themeColor="background1"/>
                <w:sz w:val="22"/>
                <w:lang w:eastAsia="ru-RU"/>
              </w:rPr>
            </w:pPr>
            <w:r w:rsidRPr="00ED339A">
              <w:rPr>
                <w:b/>
                <w:bCs/>
                <w:color w:val="FFFFFF" w:themeColor="background1"/>
                <w:sz w:val="22"/>
                <w:lang w:eastAsia="ru-RU"/>
              </w:rPr>
              <w:t>2012</w:t>
            </w:r>
          </w:p>
        </w:tc>
        <w:tc>
          <w:tcPr>
            <w:tcW w:w="992" w:type="dxa"/>
            <w:shd w:val="clear" w:color="auto" w:fill="4472C4" w:themeFill="accent5"/>
            <w:vAlign w:val="center"/>
            <w:hideMark/>
          </w:tcPr>
          <w:p w:rsidR="00DD79AD" w:rsidRPr="00ED339A" w:rsidRDefault="00DD79AD" w:rsidP="0032782A">
            <w:pPr>
              <w:ind w:firstLine="0"/>
              <w:jc w:val="center"/>
              <w:rPr>
                <w:b/>
                <w:bCs/>
                <w:color w:val="FFFFFF" w:themeColor="background1"/>
                <w:sz w:val="22"/>
                <w:lang w:eastAsia="ru-RU"/>
              </w:rPr>
            </w:pPr>
            <w:r w:rsidRPr="00ED339A">
              <w:rPr>
                <w:b/>
                <w:bCs/>
                <w:color w:val="FFFFFF" w:themeColor="background1"/>
                <w:sz w:val="22"/>
                <w:lang w:eastAsia="ru-RU"/>
              </w:rPr>
              <w:t>2011</w:t>
            </w:r>
          </w:p>
        </w:tc>
        <w:tc>
          <w:tcPr>
            <w:tcW w:w="851" w:type="dxa"/>
            <w:shd w:val="clear" w:color="auto" w:fill="4472C4" w:themeFill="accent5"/>
            <w:vAlign w:val="center"/>
            <w:hideMark/>
          </w:tcPr>
          <w:p w:rsidR="00DD79AD" w:rsidRPr="00ED339A" w:rsidRDefault="00DD79AD" w:rsidP="0032782A">
            <w:pPr>
              <w:ind w:firstLine="0"/>
              <w:jc w:val="center"/>
              <w:rPr>
                <w:b/>
                <w:bCs/>
                <w:color w:val="FFFFFF" w:themeColor="background1"/>
                <w:sz w:val="22"/>
                <w:lang w:eastAsia="ru-RU"/>
              </w:rPr>
            </w:pPr>
            <w:r w:rsidRPr="00ED339A">
              <w:rPr>
                <w:b/>
                <w:bCs/>
                <w:color w:val="FFFFFF" w:themeColor="background1"/>
                <w:sz w:val="22"/>
                <w:lang w:eastAsia="ru-RU"/>
              </w:rPr>
              <w:t>2010</w:t>
            </w:r>
          </w:p>
        </w:tc>
        <w:tc>
          <w:tcPr>
            <w:tcW w:w="1218" w:type="dxa"/>
            <w:shd w:val="clear" w:color="auto" w:fill="4472C4" w:themeFill="accent5"/>
            <w:vAlign w:val="center"/>
            <w:hideMark/>
          </w:tcPr>
          <w:p w:rsidR="00DD79AD" w:rsidRPr="00ED339A" w:rsidRDefault="0032782A" w:rsidP="0032782A">
            <w:pPr>
              <w:ind w:firstLine="0"/>
              <w:jc w:val="center"/>
              <w:rPr>
                <w:b/>
                <w:bCs/>
                <w:color w:val="FFFFFF" w:themeColor="background1"/>
                <w:sz w:val="22"/>
                <w:lang w:eastAsia="ru-RU"/>
              </w:rPr>
            </w:pPr>
            <w:r w:rsidRPr="00ED339A">
              <w:rPr>
                <w:b/>
                <w:bCs/>
                <w:color w:val="FFFFFF" w:themeColor="background1"/>
                <w:sz w:val="22"/>
                <w:lang w:eastAsia="ru-RU"/>
              </w:rPr>
              <w:t>Изменение, % 2012</w:t>
            </w:r>
            <w:r w:rsidRPr="00ED339A">
              <w:rPr>
                <w:b/>
                <w:bCs/>
                <w:color w:val="FFFFFF" w:themeColor="background1"/>
                <w:sz w:val="22"/>
                <w:lang w:val="en-US" w:eastAsia="ru-RU"/>
              </w:rPr>
              <w:t>/</w:t>
            </w:r>
            <w:r w:rsidR="00DD79AD" w:rsidRPr="00ED339A">
              <w:rPr>
                <w:b/>
                <w:bCs/>
                <w:color w:val="FFFFFF" w:themeColor="background1"/>
                <w:sz w:val="22"/>
                <w:lang w:eastAsia="ru-RU"/>
              </w:rPr>
              <w:t>2011</w:t>
            </w:r>
          </w:p>
        </w:tc>
      </w:tr>
      <w:tr w:rsidR="00DD79AD" w:rsidRPr="00ED339A" w:rsidTr="0048795F">
        <w:trPr>
          <w:trHeight w:val="387"/>
        </w:trPr>
        <w:tc>
          <w:tcPr>
            <w:tcW w:w="508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DD79AD" w:rsidRPr="00ED339A" w:rsidTr="0048795F">
        <w:trPr>
          <w:trHeight w:val="210"/>
        </w:trPr>
        <w:tc>
          <w:tcPr>
            <w:tcW w:w="508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DD79AD" w:rsidRPr="00ED339A" w:rsidTr="0048795F">
        <w:trPr>
          <w:trHeight w:val="255"/>
        </w:trPr>
        <w:tc>
          <w:tcPr>
            <w:tcW w:w="508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DD79AD" w:rsidRPr="00ED339A" w:rsidTr="0048795F">
        <w:trPr>
          <w:trHeight w:val="415"/>
        </w:trPr>
        <w:tc>
          <w:tcPr>
            <w:tcW w:w="508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DD79AD" w:rsidRPr="00ED339A" w:rsidTr="0048795F">
        <w:trPr>
          <w:trHeight w:val="224"/>
        </w:trPr>
        <w:tc>
          <w:tcPr>
            <w:tcW w:w="508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DD79AD" w:rsidRPr="00ED339A" w:rsidTr="0048795F">
        <w:trPr>
          <w:trHeight w:val="187"/>
        </w:trPr>
        <w:tc>
          <w:tcPr>
            <w:tcW w:w="508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DD79AD" w:rsidRPr="00ED339A" w:rsidTr="0048795F">
        <w:trPr>
          <w:trHeight w:val="234"/>
        </w:trPr>
        <w:tc>
          <w:tcPr>
            <w:tcW w:w="508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DD79AD" w:rsidRPr="00ED339A" w:rsidTr="0048795F">
        <w:trPr>
          <w:trHeight w:val="265"/>
        </w:trPr>
        <w:tc>
          <w:tcPr>
            <w:tcW w:w="508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DD79AD" w:rsidRPr="00ED339A" w:rsidTr="0048795F">
        <w:trPr>
          <w:trHeight w:val="209"/>
        </w:trPr>
        <w:tc>
          <w:tcPr>
            <w:tcW w:w="508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</w:tr>
      <w:tr w:rsidR="00DD79AD" w:rsidRPr="00ED339A" w:rsidTr="0048795F">
        <w:trPr>
          <w:trHeight w:val="70"/>
        </w:trPr>
        <w:tc>
          <w:tcPr>
            <w:tcW w:w="508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left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DD79AD" w:rsidRPr="00ED339A" w:rsidRDefault="00DD79AD" w:rsidP="0032782A">
            <w:pPr>
              <w:ind w:firstLine="0"/>
              <w:jc w:val="center"/>
              <w:rPr>
                <w:sz w:val="22"/>
                <w:lang w:eastAsia="ru-RU"/>
              </w:rPr>
            </w:pPr>
          </w:p>
        </w:tc>
      </w:tr>
    </w:tbl>
    <w:p w:rsidR="00963AA1" w:rsidRDefault="00963AA1" w:rsidP="00595279">
      <w:pPr>
        <w:autoSpaceDE w:val="0"/>
        <w:autoSpaceDN w:val="0"/>
        <w:adjustRightInd w:val="0"/>
        <w:spacing w:after="120" w:line="360" w:lineRule="auto"/>
        <w:ind w:firstLine="567"/>
        <w:jc w:val="right"/>
        <w:rPr>
          <w:b/>
          <w:color w:val="000000"/>
          <w:sz w:val="20"/>
          <w:szCs w:val="24"/>
          <w:lang w:eastAsia="ru-RU"/>
        </w:rPr>
      </w:pPr>
      <w:r w:rsidRPr="00332675">
        <w:rPr>
          <w:b/>
          <w:color w:val="000000"/>
          <w:sz w:val="20"/>
          <w:szCs w:val="24"/>
          <w:lang w:eastAsia="ru-RU"/>
        </w:rPr>
        <w:t xml:space="preserve">Источник: данные компании </w:t>
      </w:r>
      <w:r>
        <w:rPr>
          <w:b/>
          <w:color w:val="000000"/>
          <w:sz w:val="20"/>
          <w:szCs w:val="24"/>
          <w:lang w:eastAsia="ru-RU"/>
        </w:rPr>
        <w:t>Роснефть</w:t>
      </w:r>
    </w:p>
    <w:p w:rsidR="00595279" w:rsidRPr="00821391" w:rsidRDefault="00821391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41" w:name="_Toc360714410"/>
      <w:r>
        <w:rPr>
          <w:rFonts w:ascii="Times New Roman" w:hAnsi="Times New Roman"/>
          <w:b w:val="0"/>
          <w:i/>
          <w:sz w:val="24"/>
          <w:szCs w:val="24"/>
          <w:u w:val="single"/>
        </w:rPr>
        <w:t>Производственна</w:t>
      </w:r>
      <w:r w:rsidR="00595279" w:rsidRPr="00821391">
        <w:rPr>
          <w:rFonts w:ascii="Times New Roman" w:hAnsi="Times New Roman"/>
          <w:b w:val="0"/>
          <w:i/>
          <w:sz w:val="24"/>
          <w:szCs w:val="24"/>
          <w:u w:val="single"/>
        </w:rPr>
        <w:t>я деятельность</w:t>
      </w:r>
      <w:bookmarkEnd w:id="241"/>
    </w:p>
    <w:p w:rsidR="0048795F" w:rsidRPr="0048795F" w:rsidRDefault="0048795F" w:rsidP="0048795F">
      <w:pPr>
        <w:pStyle w:val="-"/>
        <w:ind w:left="426"/>
        <w:jc w:val="both"/>
        <w:rPr>
          <w:b w:val="0"/>
          <w:lang w:val="ru-RU"/>
        </w:rPr>
      </w:pPr>
      <w:bookmarkStart w:id="242" w:name="_Toc360715163"/>
      <w:r w:rsidRPr="0048795F">
        <w:rPr>
          <w:b w:val="0"/>
          <w:lang w:val="ru-RU"/>
        </w:rPr>
        <w:t>…</w:t>
      </w:r>
    </w:p>
    <w:p w:rsidR="0048795F" w:rsidRPr="0048795F" w:rsidRDefault="0048795F" w:rsidP="0048795F">
      <w:pPr>
        <w:pStyle w:val="-"/>
        <w:ind w:left="426"/>
        <w:jc w:val="both"/>
        <w:rPr>
          <w:b w:val="0"/>
          <w:lang w:val="ru-RU"/>
        </w:rPr>
      </w:pPr>
      <w:r w:rsidRPr="0048795F">
        <w:rPr>
          <w:b w:val="0"/>
          <w:lang w:val="ru-RU"/>
        </w:rPr>
        <w:t>…</w:t>
      </w:r>
    </w:p>
    <w:p w:rsidR="0048795F" w:rsidRPr="0048795F" w:rsidRDefault="0048795F" w:rsidP="0048795F">
      <w:pPr>
        <w:pStyle w:val="-"/>
        <w:ind w:left="426"/>
        <w:jc w:val="both"/>
        <w:rPr>
          <w:b w:val="0"/>
          <w:lang w:val="ru-RU"/>
        </w:rPr>
      </w:pPr>
      <w:r w:rsidRPr="0048795F">
        <w:rPr>
          <w:b w:val="0"/>
          <w:lang w:val="ru-RU"/>
        </w:rPr>
        <w:t>…</w:t>
      </w:r>
    </w:p>
    <w:p w:rsidR="0048795F" w:rsidRPr="0048795F" w:rsidRDefault="0048795F" w:rsidP="0048795F">
      <w:pPr>
        <w:pStyle w:val="-"/>
        <w:ind w:left="426"/>
        <w:jc w:val="both"/>
        <w:rPr>
          <w:b w:val="0"/>
          <w:lang w:val="ru-RU"/>
        </w:rPr>
      </w:pPr>
      <w:r w:rsidRPr="0048795F">
        <w:rPr>
          <w:b w:val="0"/>
          <w:lang w:val="ru-RU"/>
        </w:rPr>
        <w:t>…</w:t>
      </w:r>
    </w:p>
    <w:p w:rsidR="0048795F" w:rsidRDefault="0048795F" w:rsidP="0048795F">
      <w:pPr>
        <w:pStyle w:val="-"/>
        <w:ind w:left="426"/>
        <w:jc w:val="both"/>
        <w:rPr>
          <w:b w:val="0"/>
          <w:lang w:val="ru-RU"/>
        </w:rPr>
      </w:pPr>
      <w:r w:rsidRPr="0048795F">
        <w:rPr>
          <w:b w:val="0"/>
          <w:lang w:val="ru-RU"/>
        </w:rPr>
        <w:t>…</w:t>
      </w:r>
    </w:p>
    <w:p w:rsidR="0048795F" w:rsidRDefault="0048795F">
      <w:pPr>
        <w:ind w:firstLine="0"/>
        <w:jc w:val="left"/>
        <w:rPr>
          <w:sz w:val="20"/>
          <w:szCs w:val="20"/>
          <w:lang w:eastAsia="x-none"/>
        </w:rPr>
      </w:pPr>
      <w:r>
        <w:rPr>
          <w:b/>
        </w:rPr>
        <w:br w:type="page"/>
      </w:r>
    </w:p>
    <w:p w:rsidR="00595279" w:rsidRPr="00595279" w:rsidRDefault="00595279" w:rsidP="00CA4F72">
      <w:pPr>
        <w:pStyle w:val="-"/>
        <w:jc w:val="both"/>
        <w:rPr>
          <w:lang w:val="ru-RU"/>
        </w:rPr>
      </w:pPr>
      <w:r>
        <w:lastRenderedPageBreak/>
        <w:t xml:space="preserve">Диаграмма </w:t>
      </w:r>
      <w:fldSimple w:instr=" SEQ Диаграмма \* ARABIC ">
        <w:r w:rsidR="006F76A9">
          <w:rPr>
            <w:noProof/>
          </w:rPr>
          <w:t>47</w:t>
        </w:r>
      </w:fldSimple>
      <w:r w:rsidRPr="00CA4F72">
        <w:t>. География деятельности компании Роснефть в России в 2012 году</w:t>
      </w:r>
      <w:bookmarkEnd w:id="242"/>
    </w:p>
    <w:p w:rsidR="00595279" w:rsidRDefault="0048795F" w:rsidP="00821391">
      <w:pPr>
        <w:spacing w:line="360" w:lineRule="auto"/>
        <w:ind w:firstLine="0"/>
        <w:jc w:val="center"/>
        <w:rPr>
          <w:color w:val="000000"/>
          <w:szCs w:val="24"/>
          <w:lang w:val="x-none" w:eastAsia="x-none"/>
        </w:rPr>
      </w:pPr>
      <w:r>
        <w:rPr>
          <w:noProof/>
          <w:color w:val="00000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322638</wp:posOffset>
                </wp:positionH>
                <wp:positionV relativeFrom="paragraph">
                  <wp:posOffset>53398</wp:posOffset>
                </wp:positionV>
                <wp:extent cx="5569527" cy="1932709"/>
                <wp:effectExtent l="0" t="0" r="12700" b="10795"/>
                <wp:wrapSquare wrapText="bothSides"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9527" cy="19327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1DFCD" id="Прямоугольник 56" o:spid="_x0000_s1026" style="position:absolute;margin-left:25.4pt;margin-top:4.2pt;width:438.55pt;height:152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" fillcolor="white [3212]" strokecolor="#1f4d78 [1604]" strokeweight="1pt">
                <w10:wrap type="square"/>
              </v:rect>
            </w:pict>
          </mc:Fallback>
        </mc:AlternateContent>
      </w:r>
    </w:p>
    <w:p w:rsidR="00595279" w:rsidRDefault="00595279" w:rsidP="00821391">
      <w:pPr>
        <w:autoSpaceDE w:val="0"/>
        <w:autoSpaceDN w:val="0"/>
        <w:adjustRightInd w:val="0"/>
        <w:spacing w:after="120" w:line="360" w:lineRule="auto"/>
        <w:ind w:firstLine="567"/>
        <w:jc w:val="right"/>
        <w:rPr>
          <w:b/>
          <w:color w:val="000000"/>
          <w:sz w:val="20"/>
          <w:szCs w:val="24"/>
          <w:lang w:eastAsia="ru-RU"/>
        </w:rPr>
      </w:pPr>
      <w:r w:rsidRPr="00332675">
        <w:rPr>
          <w:b/>
          <w:color w:val="000000"/>
          <w:sz w:val="20"/>
          <w:szCs w:val="24"/>
          <w:lang w:eastAsia="ru-RU"/>
        </w:rPr>
        <w:t xml:space="preserve">Источник: данные компании </w:t>
      </w:r>
      <w:r>
        <w:rPr>
          <w:b/>
          <w:color w:val="000000"/>
          <w:sz w:val="20"/>
          <w:szCs w:val="24"/>
          <w:lang w:eastAsia="ru-RU"/>
        </w:rPr>
        <w:t>Роснефть</w:t>
      </w:r>
    </w:p>
    <w:p w:rsidR="0048795F" w:rsidRDefault="0048795F" w:rsidP="00ED339A">
      <w:pPr>
        <w:pStyle w:val="af9"/>
        <w:spacing w:before="0" w:beforeAutospacing="0" w:after="0" w:afterAutospacing="0" w:line="360" w:lineRule="auto"/>
        <w:ind w:firstLine="567"/>
        <w:jc w:val="both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…</w:t>
      </w:r>
    </w:p>
    <w:p w:rsidR="0048795F" w:rsidRDefault="0048795F" w:rsidP="00ED339A">
      <w:pPr>
        <w:pStyle w:val="af9"/>
        <w:spacing w:before="0" w:beforeAutospacing="0" w:after="0" w:afterAutospacing="0" w:line="360" w:lineRule="auto"/>
        <w:ind w:firstLine="567"/>
        <w:jc w:val="both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…</w:t>
      </w:r>
    </w:p>
    <w:p w:rsidR="0048795F" w:rsidRDefault="0048795F" w:rsidP="00ED339A">
      <w:pPr>
        <w:pStyle w:val="af9"/>
        <w:spacing w:before="0" w:beforeAutospacing="0" w:after="0" w:afterAutospacing="0" w:line="360" w:lineRule="auto"/>
        <w:ind w:firstLine="567"/>
        <w:jc w:val="both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…</w:t>
      </w:r>
    </w:p>
    <w:p w:rsidR="0048795F" w:rsidRDefault="0048795F" w:rsidP="00ED339A">
      <w:pPr>
        <w:pStyle w:val="af9"/>
        <w:spacing w:before="0" w:beforeAutospacing="0" w:after="0" w:afterAutospacing="0" w:line="360" w:lineRule="auto"/>
        <w:ind w:firstLine="567"/>
        <w:jc w:val="both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…</w:t>
      </w:r>
    </w:p>
    <w:p w:rsidR="0048795F" w:rsidRDefault="0048795F" w:rsidP="00ED339A">
      <w:pPr>
        <w:pStyle w:val="af9"/>
        <w:spacing w:before="0" w:beforeAutospacing="0" w:after="0" w:afterAutospacing="0" w:line="360" w:lineRule="auto"/>
        <w:ind w:firstLine="567"/>
        <w:jc w:val="both"/>
        <w:rPr>
          <w:color w:val="000000"/>
          <w:szCs w:val="24"/>
          <w:lang w:val="ru-RU"/>
        </w:rPr>
      </w:pPr>
      <w:r>
        <w:rPr>
          <w:color w:val="000000"/>
          <w:szCs w:val="24"/>
          <w:lang w:val="ru-RU"/>
        </w:rPr>
        <w:t>…</w:t>
      </w:r>
    </w:p>
    <w:p w:rsidR="00187F34" w:rsidRPr="00562382" w:rsidRDefault="00187F34" w:rsidP="00187F34">
      <w:pPr>
        <w:pStyle w:val="2"/>
        <w:spacing w:line="360" w:lineRule="auto"/>
        <w:ind w:firstLine="0"/>
        <w:jc w:val="left"/>
        <w:rPr>
          <w:rFonts w:ascii="Times New Roman" w:hAnsi="Times New Roman"/>
          <w:i w:val="0"/>
          <w:sz w:val="24"/>
          <w:szCs w:val="24"/>
        </w:rPr>
      </w:pPr>
      <w:bookmarkStart w:id="243" w:name="_Toc360630968"/>
      <w:bookmarkStart w:id="244" w:name="_Toc360714411"/>
      <w:r w:rsidRPr="00243D06">
        <w:rPr>
          <w:rFonts w:ascii="Times New Roman" w:hAnsi="Times New Roman"/>
          <w:i w:val="0"/>
          <w:sz w:val="24"/>
          <w:szCs w:val="24"/>
          <w:lang w:eastAsia="ru-RU"/>
        </w:rPr>
        <w:t>§</w:t>
      </w:r>
      <w:r w:rsidR="00821391">
        <w:rPr>
          <w:rFonts w:ascii="Times New Roman" w:hAnsi="Times New Roman"/>
          <w:i w:val="0"/>
          <w:sz w:val="24"/>
          <w:szCs w:val="24"/>
          <w:lang w:eastAsia="ru-RU"/>
        </w:rPr>
        <w:t>2</w:t>
      </w:r>
      <w:r>
        <w:rPr>
          <w:rFonts w:ascii="Times New Roman" w:hAnsi="Times New Roman"/>
          <w:i w:val="0"/>
          <w:sz w:val="24"/>
          <w:szCs w:val="24"/>
          <w:lang w:eastAsia="ru-RU"/>
        </w:rPr>
        <w:t>.</w:t>
      </w:r>
      <w:r w:rsidRPr="00243D06">
        <w:rPr>
          <w:rFonts w:ascii="Times New Roman" w:hAnsi="Times New Roman"/>
          <w:i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</w:rPr>
        <w:t>Зарубежные компании</w:t>
      </w:r>
      <w:bookmarkEnd w:id="243"/>
      <w:bookmarkEnd w:id="244"/>
    </w:p>
    <w:p w:rsidR="00187F34" w:rsidRDefault="00187F34" w:rsidP="00187F34">
      <w:pPr>
        <w:pStyle w:val="3"/>
        <w:spacing w:before="0" w:after="0" w:line="360" w:lineRule="auto"/>
        <w:ind w:firstLine="567"/>
        <w:rPr>
          <w:szCs w:val="24"/>
          <w:u w:val="single"/>
          <w:lang w:val="en-US"/>
        </w:rPr>
      </w:pPr>
      <w:bookmarkStart w:id="245" w:name="_Toc360630969"/>
      <w:bookmarkStart w:id="246" w:name="_Toc360714412"/>
      <w:r w:rsidRPr="00187F34">
        <w:rPr>
          <w:szCs w:val="24"/>
          <w:u w:val="single"/>
        </w:rPr>
        <w:t xml:space="preserve">1. </w:t>
      </w:r>
      <w:r>
        <w:rPr>
          <w:szCs w:val="24"/>
          <w:u w:val="single"/>
          <w:lang w:val="en-US"/>
        </w:rPr>
        <w:t>Exxon</w:t>
      </w:r>
      <w:r w:rsidRPr="00187F34">
        <w:rPr>
          <w:szCs w:val="24"/>
          <w:u w:val="single"/>
        </w:rPr>
        <w:t xml:space="preserve"> </w:t>
      </w:r>
      <w:r>
        <w:rPr>
          <w:szCs w:val="24"/>
          <w:u w:val="single"/>
          <w:lang w:val="en-US"/>
        </w:rPr>
        <w:t>mobil</w:t>
      </w:r>
      <w:bookmarkEnd w:id="245"/>
      <w:bookmarkEnd w:id="246"/>
    </w:p>
    <w:p w:rsidR="00B04316" w:rsidRDefault="00B04316" w:rsidP="00B04316">
      <w:pPr>
        <w:ind w:firstLine="567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1C5218E" wp14:editId="52A4F331">
            <wp:extent cx="1257300" cy="333375"/>
            <wp:effectExtent l="0" t="0" r="0" b="9525"/>
            <wp:docPr id="75" name="Рисунок 75" descr="http://im3-tub-ru.yandex.net/i?id=110521537-64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-ru.yandex.net/i?id=110521537-64-73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t="40667" r="17000" b="35999"/>
                    <a:stretch/>
                  </pic:blipFill>
                  <pic:spPr bwMode="auto">
                    <a:xfrm>
                      <a:off x="0" y="0"/>
                      <a:ext cx="1257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316" w:rsidRDefault="00C02CB9" w:rsidP="00B04316">
      <w:pPr>
        <w:ind w:firstLine="567"/>
        <w:rPr>
          <w:rStyle w:val="af3"/>
        </w:rPr>
      </w:pPr>
      <w:hyperlink r:id="rId51" w:history="1">
        <w:r w:rsidR="00B04316">
          <w:rPr>
            <w:rStyle w:val="af3"/>
          </w:rPr>
          <w:t>http://www.exxonmobil.com</w:t>
        </w:r>
      </w:hyperlink>
    </w:p>
    <w:p w:rsidR="00261BAC" w:rsidRDefault="00261BAC" w:rsidP="00B04316">
      <w:pPr>
        <w:ind w:firstLine="567"/>
        <w:rPr>
          <w:rStyle w:val="af3"/>
        </w:rPr>
      </w:pPr>
    </w:p>
    <w:p w:rsidR="00261BAC" w:rsidRPr="00821391" w:rsidRDefault="00261BAC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47" w:name="_Toc360714413"/>
      <w:r w:rsidRPr="00821391">
        <w:rPr>
          <w:rFonts w:ascii="Times New Roman" w:hAnsi="Times New Roman"/>
          <w:b w:val="0"/>
          <w:i/>
          <w:sz w:val="24"/>
          <w:szCs w:val="24"/>
          <w:u w:val="single"/>
        </w:rPr>
        <w:t>Общая информация</w:t>
      </w:r>
      <w:bookmarkEnd w:id="247"/>
    </w:p>
    <w:p w:rsidR="00B04316" w:rsidRDefault="0048795F" w:rsidP="00B04316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48795F" w:rsidRDefault="0048795F" w:rsidP="00B04316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48795F" w:rsidRPr="0048795F" w:rsidRDefault="0048795F" w:rsidP="00B04316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261BAC" w:rsidRPr="00821391" w:rsidRDefault="00261BAC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48" w:name="_Toc360714414"/>
      <w:r w:rsidRPr="00821391">
        <w:rPr>
          <w:rFonts w:ascii="Times New Roman" w:hAnsi="Times New Roman"/>
          <w:b w:val="0"/>
          <w:i/>
          <w:sz w:val="24"/>
          <w:szCs w:val="24"/>
          <w:u w:val="single"/>
        </w:rPr>
        <w:t>Основные показатели</w:t>
      </w:r>
      <w:bookmarkEnd w:id="248"/>
    </w:p>
    <w:p w:rsidR="0048795F" w:rsidRDefault="0048795F" w:rsidP="0048795F">
      <w:pPr>
        <w:pStyle w:val="-"/>
        <w:ind w:firstLine="567"/>
        <w:jc w:val="both"/>
        <w:rPr>
          <w:b w:val="0"/>
          <w:lang w:val="ru-RU"/>
        </w:rPr>
      </w:pPr>
      <w:bookmarkStart w:id="249" w:name="_Toc360715164"/>
    </w:p>
    <w:p w:rsidR="0048795F" w:rsidRPr="0048795F" w:rsidRDefault="0048795F" w:rsidP="0048795F">
      <w:pPr>
        <w:pStyle w:val="-"/>
        <w:ind w:firstLine="567"/>
        <w:jc w:val="both"/>
        <w:rPr>
          <w:b w:val="0"/>
          <w:lang w:val="ru-RU"/>
        </w:rPr>
      </w:pPr>
      <w:r w:rsidRPr="0048795F">
        <w:rPr>
          <w:b w:val="0"/>
          <w:lang w:val="ru-RU"/>
        </w:rPr>
        <w:t>…</w:t>
      </w:r>
    </w:p>
    <w:p w:rsidR="0048795F" w:rsidRPr="0048795F" w:rsidRDefault="0048795F" w:rsidP="0048795F">
      <w:pPr>
        <w:pStyle w:val="-"/>
        <w:ind w:firstLine="567"/>
        <w:jc w:val="both"/>
        <w:rPr>
          <w:b w:val="0"/>
          <w:lang w:val="ru-RU"/>
        </w:rPr>
      </w:pPr>
      <w:r w:rsidRPr="0048795F">
        <w:rPr>
          <w:b w:val="0"/>
          <w:lang w:val="ru-RU"/>
        </w:rPr>
        <w:t>…</w:t>
      </w:r>
    </w:p>
    <w:p w:rsidR="0048795F" w:rsidRPr="0048795F" w:rsidRDefault="0048795F" w:rsidP="0048795F">
      <w:pPr>
        <w:pStyle w:val="-"/>
        <w:ind w:firstLine="567"/>
        <w:jc w:val="both"/>
        <w:rPr>
          <w:b w:val="0"/>
          <w:lang w:val="ru-RU"/>
        </w:rPr>
      </w:pPr>
      <w:r w:rsidRPr="0048795F">
        <w:rPr>
          <w:b w:val="0"/>
          <w:lang w:val="ru-RU"/>
        </w:rPr>
        <w:t>…</w:t>
      </w:r>
    </w:p>
    <w:p w:rsidR="0048795F" w:rsidRPr="0048795F" w:rsidRDefault="0048795F" w:rsidP="0048795F">
      <w:pPr>
        <w:pStyle w:val="-"/>
        <w:ind w:firstLine="567"/>
        <w:jc w:val="both"/>
        <w:rPr>
          <w:b w:val="0"/>
          <w:lang w:val="ru-RU"/>
        </w:rPr>
      </w:pPr>
      <w:r w:rsidRPr="0048795F">
        <w:rPr>
          <w:b w:val="0"/>
          <w:lang w:val="ru-RU"/>
        </w:rPr>
        <w:t>…</w:t>
      </w:r>
    </w:p>
    <w:p w:rsidR="0048795F" w:rsidRDefault="0048795F" w:rsidP="00CA4F72">
      <w:pPr>
        <w:pStyle w:val="-"/>
        <w:jc w:val="both"/>
      </w:pPr>
    </w:p>
    <w:p w:rsidR="0048795F" w:rsidRDefault="0048795F" w:rsidP="00CA4F72">
      <w:pPr>
        <w:pStyle w:val="-"/>
        <w:jc w:val="both"/>
      </w:pPr>
    </w:p>
    <w:p w:rsidR="0048795F" w:rsidRDefault="0048795F" w:rsidP="00CA4F72">
      <w:pPr>
        <w:pStyle w:val="-"/>
        <w:jc w:val="both"/>
      </w:pPr>
    </w:p>
    <w:p w:rsidR="00FC2D6F" w:rsidRPr="00CA4F72" w:rsidRDefault="0048795F" w:rsidP="00CA4F72">
      <w:pPr>
        <w:pStyle w:val="-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A5E09F" wp14:editId="54A73E14">
                <wp:simplePos x="0" y="0"/>
                <wp:positionH relativeFrom="column">
                  <wp:posOffset>395374</wp:posOffset>
                </wp:positionH>
                <wp:positionV relativeFrom="paragraph">
                  <wp:posOffset>217343</wp:posOffset>
                </wp:positionV>
                <wp:extent cx="5226627" cy="2150918"/>
                <wp:effectExtent l="0" t="0" r="12700" b="20955"/>
                <wp:wrapTopAndBottom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627" cy="21509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C74F0" id="Прямоугольник 57" o:spid="_x0000_s1026" style="position:absolute;margin-left:31.15pt;margin-top:17.1pt;width:411.55pt;height:169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" fillcolor="white [3212]" strokecolor="#1f4d78 [1604]" strokeweight="1pt">
                <w10:wrap type="topAndBottom"/>
              </v:rect>
            </w:pict>
          </mc:Fallback>
        </mc:AlternateContent>
      </w:r>
      <w:r w:rsidR="00FC2D6F">
        <w:t xml:space="preserve">Диаграмма </w:t>
      </w:r>
      <w:fldSimple w:instr=" SEQ Диаграмма \* ARABIC ">
        <w:r w:rsidR="006F76A9">
          <w:rPr>
            <w:noProof/>
          </w:rPr>
          <w:t>48</w:t>
        </w:r>
      </w:fldSimple>
      <w:r w:rsidR="00FC2D6F" w:rsidRPr="00CA4F72">
        <w:t xml:space="preserve">. </w:t>
      </w:r>
      <w:r w:rsidR="00D50CD8" w:rsidRPr="00CA4F72">
        <w:t>Число сотрудников компании</w:t>
      </w:r>
      <w:r w:rsidR="00FC2D6F" w:rsidRPr="00CA4F72">
        <w:t xml:space="preserve"> Exxon Mobil по регионам</w:t>
      </w:r>
      <w:r w:rsidR="00D50CD8" w:rsidRPr="00CA4F72">
        <w:t xml:space="preserve"> в 2010 году</w:t>
      </w:r>
      <w:r w:rsidR="00FC2D6F" w:rsidRPr="00CA4F72">
        <w:t>, чел.</w:t>
      </w:r>
      <w:bookmarkEnd w:id="249"/>
    </w:p>
    <w:p w:rsidR="00261BAC" w:rsidRPr="00D50CD8" w:rsidRDefault="00261BAC" w:rsidP="00D50CD8">
      <w:pPr>
        <w:spacing w:line="360" w:lineRule="auto"/>
        <w:ind w:firstLine="567"/>
        <w:jc w:val="center"/>
        <w:rPr>
          <w:sz w:val="20"/>
          <w:szCs w:val="24"/>
        </w:rPr>
      </w:pPr>
    </w:p>
    <w:p w:rsidR="00FC2D6F" w:rsidRDefault="00FC2D6F" w:rsidP="005B28C1">
      <w:pPr>
        <w:spacing w:line="360" w:lineRule="auto"/>
        <w:ind w:firstLine="567"/>
        <w:rPr>
          <w:i/>
          <w:szCs w:val="24"/>
        </w:rPr>
      </w:pPr>
      <w:r w:rsidRPr="00D50CD8">
        <w:rPr>
          <w:i/>
          <w:sz w:val="20"/>
          <w:szCs w:val="24"/>
        </w:rPr>
        <w:t>*за исключением сотрудников предприятий торговли</w:t>
      </w:r>
    </w:p>
    <w:p w:rsidR="00D50CD8" w:rsidRDefault="00D50CD8" w:rsidP="00D50CD8">
      <w:pPr>
        <w:autoSpaceDE w:val="0"/>
        <w:autoSpaceDN w:val="0"/>
        <w:adjustRightInd w:val="0"/>
        <w:spacing w:after="120" w:line="360" w:lineRule="auto"/>
        <w:ind w:firstLine="567"/>
        <w:jc w:val="right"/>
        <w:rPr>
          <w:b/>
          <w:color w:val="000000"/>
          <w:sz w:val="20"/>
          <w:szCs w:val="24"/>
          <w:lang w:eastAsia="ru-RU"/>
        </w:rPr>
      </w:pPr>
      <w:r>
        <w:rPr>
          <w:b/>
          <w:color w:val="000000"/>
          <w:sz w:val="20"/>
          <w:szCs w:val="24"/>
          <w:lang w:eastAsia="ru-RU"/>
        </w:rPr>
        <w:t>Источник: данные компаний</w:t>
      </w:r>
    </w:p>
    <w:p w:rsidR="00261BAC" w:rsidRPr="00821391" w:rsidRDefault="00821391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50" w:name="_Toc360714415"/>
      <w:r>
        <w:rPr>
          <w:rFonts w:ascii="Times New Roman" w:hAnsi="Times New Roman"/>
          <w:b w:val="0"/>
          <w:i/>
          <w:sz w:val="24"/>
          <w:szCs w:val="24"/>
          <w:u w:val="single"/>
        </w:rPr>
        <w:t>Производственная</w:t>
      </w:r>
      <w:r w:rsidR="00261BAC" w:rsidRPr="00821391">
        <w:rPr>
          <w:rFonts w:ascii="Times New Roman" w:hAnsi="Times New Roman"/>
          <w:b w:val="0"/>
          <w:i/>
          <w:sz w:val="24"/>
          <w:szCs w:val="24"/>
          <w:u w:val="single"/>
        </w:rPr>
        <w:t xml:space="preserve"> деятельность</w:t>
      </w:r>
      <w:bookmarkEnd w:id="250"/>
    </w:p>
    <w:p w:rsidR="00923455" w:rsidRDefault="0048795F" w:rsidP="00CB4E29">
      <w:pPr>
        <w:pStyle w:val="af9"/>
        <w:spacing w:before="0" w:beforeAutospacing="0" w:after="0" w:afterAutospacing="0" w:line="360" w:lineRule="auto"/>
        <w:ind w:firstLine="567"/>
        <w:jc w:val="both"/>
        <w:rPr>
          <w:szCs w:val="24"/>
          <w:lang w:val="ru-RU" w:eastAsia="en-US"/>
        </w:rPr>
      </w:pPr>
      <w:r>
        <w:rPr>
          <w:szCs w:val="24"/>
          <w:lang w:val="ru-RU" w:eastAsia="en-US"/>
        </w:rPr>
        <w:t>…</w:t>
      </w:r>
    </w:p>
    <w:p w:rsidR="0048795F" w:rsidRDefault="0048795F" w:rsidP="00CB4E29">
      <w:pPr>
        <w:pStyle w:val="af9"/>
        <w:spacing w:before="0" w:beforeAutospacing="0" w:after="0" w:afterAutospacing="0" w:line="360" w:lineRule="auto"/>
        <w:ind w:firstLine="567"/>
        <w:jc w:val="both"/>
        <w:rPr>
          <w:szCs w:val="24"/>
          <w:lang w:val="ru-RU" w:eastAsia="en-US"/>
        </w:rPr>
      </w:pPr>
      <w:r>
        <w:rPr>
          <w:szCs w:val="24"/>
          <w:lang w:val="ru-RU" w:eastAsia="en-US"/>
        </w:rPr>
        <w:t>…</w:t>
      </w:r>
    </w:p>
    <w:p w:rsidR="0048795F" w:rsidRDefault="0048795F" w:rsidP="00CB4E29">
      <w:pPr>
        <w:pStyle w:val="af9"/>
        <w:spacing w:before="0" w:beforeAutospacing="0" w:after="0" w:afterAutospacing="0" w:line="360" w:lineRule="auto"/>
        <w:ind w:firstLine="567"/>
        <w:jc w:val="both"/>
        <w:rPr>
          <w:szCs w:val="24"/>
          <w:lang w:val="ru-RU" w:eastAsia="en-US"/>
        </w:rPr>
      </w:pPr>
      <w:r>
        <w:rPr>
          <w:szCs w:val="24"/>
          <w:lang w:val="ru-RU" w:eastAsia="en-US"/>
        </w:rPr>
        <w:t>…</w:t>
      </w:r>
    </w:p>
    <w:p w:rsidR="00261BAC" w:rsidRPr="00CA4F72" w:rsidRDefault="0048795F" w:rsidP="00AB02C6">
      <w:pPr>
        <w:pStyle w:val="-"/>
        <w:spacing w:after="0"/>
        <w:jc w:val="both"/>
      </w:pPr>
      <w:bookmarkStart w:id="251" w:name="_Toc360715165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8659AC" wp14:editId="7A2AFDB6">
                <wp:simplePos x="0" y="0"/>
                <wp:positionH relativeFrom="column">
                  <wp:posOffset>194079</wp:posOffset>
                </wp:positionH>
                <wp:positionV relativeFrom="paragraph">
                  <wp:posOffset>263063</wp:posOffset>
                </wp:positionV>
                <wp:extent cx="5226627" cy="2150918"/>
                <wp:effectExtent l="0" t="0" r="12700" b="20955"/>
                <wp:wrapTopAndBottom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627" cy="21509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18F27" id="Прямоугольник 58" o:spid="_x0000_s1026" style="position:absolute;margin-left:15.3pt;margin-top:20.7pt;width:411.55pt;height:169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" fillcolor="white [3212]" strokecolor="#1f4d78 [1604]" strokeweight="1pt">
                <w10:wrap type="topAndBottom"/>
              </v:rect>
            </w:pict>
          </mc:Fallback>
        </mc:AlternateContent>
      </w:r>
      <w:r w:rsidR="00261BAC">
        <w:t xml:space="preserve">Диаграмма </w:t>
      </w:r>
      <w:fldSimple w:instr=" SEQ Диаграмма \* ARABIC ">
        <w:r w:rsidR="006F76A9">
          <w:rPr>
            <w:noProof/>
          </w:rPr>
          <w:t>49</w:t>
        </w:r>
      </w:fldSimple>
      <w:r w:rsidR="00261BAC" w:rsidRPr="00CA4F72">
        <w:t>. ТОП-5 компаний по добыче нефти, тыс. тонн/ день</w:t>
      </w:r>
      <w:bookmarkEnd w:id="251"/>
    </w:p>
    <w:p w:rsidR="00261BAC" w:rsidRDefault="00261BAC" w:rsidP="00AB02C6">
      <w:pPr>
        <w:pStyle w:val="af9"/>
        <w:spacing w:before="0" w:beforeAutospacing="0" w:after="0" w:afterAutospacing="0" w:line="336" w:lineRule="atLeast"/>
        <w:jc w:val="center"/>
        <w:textAlignment w:val="baseline"/>
        <w:rPr>
          <w:noProof/>
          <w:szCs w:val="24"/>
          <w:lang w:val="ru-RU" w:eastAsia="ru-RU"/>
        </w:rPr>
      </w:pPr>
    </w:p>
    <w:p w:rsidR="00261BAC" w:rsidRDefault="00261BAC" w:rsidP="00AB02C6">
      <w:pPr>
        <w:autoSpaceDE w:val="0"/>
        <w:autoSpaceDN w:val="0"/>
        <w:adjustRightInd w:val="0"/>
        <w:spacing w:line="360" w:lineRule="auto"/>
        <w:ind w:firstLine="567"/>
        <w:jc w:val="right"/>
        <w:rPr>
          <w:b/>
          <w:color w:val="000000"/>
          <w:sz w:val="20"/>
          <w:szCs w:val="24"/>
          <w:lang w:eastAsia="ru-RU"/>
        </w:rPr>
      </w:pPr>
      <w:r>
        <w:rPr>
          <w:b/>
          <w:color w:val="000000"/>
          <w:sz w:val="20"/>
          <w:szCs w:val="24"/>
          <w:lang w:eastAsia="ru-RU"/>
        </w:rPr>
        <w:t>Источник: данные компаний</w:t>
      </w:r>
    </w:p>
    <w:p w:rsidR="00B04316" w:rsidRDefault="0048795F" w:rsidP="00B04316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48795F" w:rsidRDefault="0048795F" w:rsidP="00B04316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48795F" w:rsidRDefault="0048795F" w:rsidP="00B04316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48795F" w:rsidRDefault="0048795F" w:rsidP="00B04316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48795F" w:rsidRDefault="0048795F" w:rsidP="00B04316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48795F" w:rsidRPr="00642802" w:rsidRDefault="0048795F" w:rsidP="00B04316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187F34" w:rsidRPr="00D50CD8" w:rsidRDefault="00187F34" w:rsidP="007744C4">
      <w:pPr>
        <w:pStyle w:val="3"/>
        <w:spacing w:before="0" w:after="0" w:line="360" w:lineRule="auto"/>
        <w:ind w:firstLine="567"/>
        <w:rPr>
          <w:szCs w:val="24"/>
          <w:u w:val="single"/>
        </w:rPr>
      </w:pPr>
      <w:bookmarkStart w:id="252" w:name="_Toc360630970"/>
      <w:bookmarkStart w:id="253" w:name="_Toc360714416"/>
      <w:r w:rsidRPr="00642802">
        <w:rPr>
          <w:szCs w:val="24"/>
          <w:u w:val="single"/>
        </w:rPr>
        <w:lastRenderedPageBreak/>
        <w:t>2</w:t>
      </w:r>
      <w:r w:rsidRPr="00187F34">
        <w:rPr>
          <w:szCs w:val="24"/>
          <w:u w:val="single"/>
        </w:rPr>
        <w:t xml:space="preserve">. </w:t>
      </w:r>
      <w:r>
        <w:rPr>
          <w:szCs w:val="24"/>
          <w:u w:val="single"/>
          <w:lang w:val="en-US"/>
        </w:rPr>
        <w:t>Shell</w:t>
      </w:r>
      <w:bookmarkEnd w:id="252"/>
      <w:bookmarkEnd w:id="253"/>
    </w:p>
    <w:p w:rsidR="007744C4" w:rsidRPr="007744C4" w:rsidRDefault="007744C4" w:rsidP="007744C4">
      <w:pPr>
        <w:spacing w:line="360" w:lineRule="auto"/>
        <w:ind w:firstLine="567"/>
        <w:rPr>
          <w:rStyle w:val="af3"/>
        </w:rPr>
      </w:pPr>
      <w:r w:rsidRPr="007744C4">
        <w:rPr>
          <w:rStyle w:val="af3"/>
        </w:rPr>
        <w:t>http://www.shell.com</w:t>
      </w:r>
    </w:p>
    <w:p w:rsidR="007744C4" w:rsidRDefault="007744C4" w:rsidP="00BA57FD">
      <w:pPr>
        <w:spacing w:line="360" w:lineRule="auto"/>
        <w:ind w:firstLine="567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F2A5EE6" wp14:editId="278777C5">
            <wp:extent cx="914400" cy="850232"/>
            <wp:effectExtent l="0" t="0" r="0" b="7620"/>
            <wp:docPr id="105" name="Рисунок 105" descr="Go to www.shel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o to www.shell.com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63" cy="85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79D" w:rsidRPr="00821391" w:rsidRDefault="0097579D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54" w:name="_Toc360714417"/>
      <w:r w:rsidRPr="00821391">
        <w:rPr>
          <w:rFonts w:ascii="Times New Roman" w:hAnsi="Times New Roman"/>
          <w:b w:val="0"/>
          <w:i/>
          <w:sz w:val="24"/>
          <w:szCs w:val="24"/>
          <w:u w:val="single"/>
        </w:rPr>
        <w:t>Общая информация</w:t>
      </w:r>
      <w:bookmarkEnd w:id="254"/>
    </w:p>
    <w:p w:rsidR="0097579D" w:rsidRDefault="0048795F" w:rsidP="0097579D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48795F" w:rsidRDefault="0048795F" w:rsidP="0097579D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48795F" w:rsidRDefault="0048795F" w:rsidP="0097579D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48795F" w:rsidRPr="0048795F" w:rsidRDefault="0048795F" w:rsidP="0097579D">
      <w:pPr>
        <w:spacing w:line="360" w:lineRule="auto"/>
        <w:ind w:firstLine="567"/>
        <w:rPr>
          <w:color w:val="000000"/>
          <w:szCs w:val="24"/>
          <w:shd w:val="clear" w:color="auto" w:fill="FFFFFF"/>
        </w:rPr>
      </w:pPr>
      <w:r>
        <w:rPr>
          <w:szCs w:val="24"/>
        </w:rPr>
        <w:t>…</w:t>
      </w:r>
    </w:p>
    <w:p w:rsidR="009D27E1" w:rsidRPr="00821391" w:rsidRDefault="009D27E1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55" w:name="_Toc360714418"/>
      <w:r w:rsidRPr="00821391">
        <w:rPr>
          <w:rFonts w:ascii="Times New Roman" w:hAnsi="Times New Roman"/>
          <w:b w:val="0"/>
          <w:i/>
          <w:sz w:val="24"/>
          <w:szCs w:val="24"/>
          <w:u w:val="single"/>
        </w:rPr>
        <w:t>Финансовые показатели</w:t>
      </w:r>
      <w:bookmarkEnd w:id="255"/>
      <w:r w:rsidRPr="00821391">
        <w:rPr>
          <w:rFonts w:ascii="Times New Roman" w:hAnsi="Times New Roman"/>
          <w:b w:val="0"/>
          <w:i/>
          <w:sz w:val="24"/>
          <w:szCs w:val="24"/>
          <w:u w:val="single"/>
        </w:rPr>
        <w:t xml:space="preserve"> </w:t>
      </w:r>
    </w:p>
    <w:p w:rsidR="00894815" w:rsidRDefault="0048795F" w:rsidP="00821391">
      <w:pPr>
        <w:spacing w:line="360" w:lineRule="auto"/>
        <w:ind w:firstLine="567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…</w:t>
      </w:r>
    </w:p>
    <w:p w:rsidR="0048795F" w:rsidRDefault="0048795F" w:rsidP="00821391">
      <w:pPr>
        <w:spacing w:line="360" w:lineRule="auto"/>
        <w:ind w:firstLine="567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…</w:t>
      </w:r>
    </w:p>
    <w:p w:rsidR="0048795F" w:rsidRDefault="0048795F" w:rsidP="00821391">
      <w:pPr>
        <w:spacing w:line="360" w:lineRule="auto"/>
        <w:ind w:firstLine="567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…</w:t>
      </w:r>
    </w:p>
    <w:p w:rsidR="00894815" w:rsidRPr="00CA4F72" w:rsidRDefault="00894815" w:rsidP="00CA4F72">
      <w:pPr>
        <w:pStyle w:val="-"/>
        <w:jc w:val="both"/>
      </w:pPr>
      <w:bookmarkStart w:id="256" w:name="_Toc360715166"/>
      <w:r>
        <w:t xml:space="preserve">Диаграмма </w:t>
      </w:r>
      <w:fldSimple w:instr=" SEQ Диаграмма \* ARABIC ">
        <w:r w:rsidR="006F76A9">
          <w:rPr>
            <w:noProof/>
          </w:rPr>
          <w:t>50</w:t>
        </w:r>
      </w:fldSimple>
      <w:r>
        <w:t>. Доля чистой прибыли в выручке крупнейших частных нефтегазовых компаний мира в 2011 году, %</w:t>
      </w:r>
      <w:r w:rsidRPr="00CA4F72">
        <w:t>.</w:t>
      </w:r>
      <w:bookmarkEnd w:id="256"/>
    </w:p>
    <w:p w:rsidR="00894815" w:rsidRDefault="0048795F" w:rsidP="00351B0D">
      <w:pPr>
        <w:pStyle w:val="af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E0F51D" wp14:editId="712822E3">
                <wp:simplePos x="0" y="0"/>
                <wp:positionH relativeFrom="column">
                  <wp:posOffset>0</wp:posOffset>
                </wp:positionH>
                <wp:positionV relativeFrom="paragraph">
                  <wp:posOffset>144780</wp:posOffset>
                </wp:positionV>
                <wp:extent cx="5226627" cy="2150918"/>
                <wp:effectExtent l="0" t="0" r="12700" b="20955"/>
                <wp:wrapTopAndBottom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627" cy="21509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BBA03" id="Прямоугольник 59" o:spid="_x0000_s1026" style="position:absolute;margin-left:0;margin-top:11.4pt;width:411.55pt;height:169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" fillcolor="white [3212]" strokecolor="#1f4d78 [1604]" strokeweight="1pt">
                <w10:wrap type="topAndBottom"/>
              </v:rect>
            </w:pict>
          </mc:Fallback>
        </mc:AlternateContent>
      </w:r>
    </w:p>
    <w:p w:rsidR="00894815" w:rsidRDefault="00894815" w:rsidP="00894815">
      <w:pPr>
        <w:shd w:val="clear" w:color="auto" w:fill="FFFFFF"/>
        <w:spacing w:after="240" w:line="360" w:lineRule="auto"/>
        <w:ind w:firstLine="567"/>
        <w:jc w:val="right"/>
        <w:rPr>
          <w:b/>
          <w:noProof/>
          <w:color w:val="000000"/>
          <w:sz w:val="20"/>
          <w:szCs w:val="24"/>
          <w:lang w:eastAsia="ru-RU"/>
        </w:rPr>
      </w:pPr>
      <w:r w:rsidRPr="007A7FB7">
        <w:rPr>
          <w:b/>
          <w:noProof/>
          <w:color w:val="000000"/>
          <w:sz w:val="20"/>
          <w:szCs w:val="24"/>
          <w:lang w:eastAsia="ru-RU"/>
        </w:rPr>
        <w:t>Источник: данные компании ЛУКОЙЛ</w:t>
      </w:r>
    </w:p>
    <w:p w:rsidR="00BA57FD" w:rsidRDefault="0048795F" w:rsidP="0048795F">
      <w:pPr>
        <w:spacing w:line="360" w:lineRule="auto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.…</w:t>
      </w:r>
    </w:p>
    <w:p w:rsidR="0048795F" w:rsidRDefault="0048795F" w:rsidP="0048795F">
      <w:pPr>
        <w:spacing w:line="360" w:lineRule="auto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….</w:t>
      </w:r>
    </w:p>
    <w:p w:rsidR="0048795F" w:rsidRDefault="0048795F" w:rsidP="0048795F">
      <w:pPr>
        <w:spacing w:line="360" w:lineRule="auto"/>
        <w:rPr>
          <w:i/>
          <w:szCs w:val="24"/>
          <w:u w:val="single"/>
        </w:rPr>
      </w:pPr>
      <w:r>
        <w:rPr>
          <w:szCs w:val="24"/>
          <w:shd w:val="clear" w:color="auto" w:fill="FFFFFF"/>
        </w:rPr>
        <w:t>…</w:t>
      </w:r>
    </w:p>
    <w:p w:rsidR="00BA57FD" w:rsidRPr="00821391" w:rsidRDefault="00821391" w:rsidP="00821391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57" w:name="_Toc360714419"/>
      <w:r>
        <w:rPr>
          <w:rFonts w:ascii="Times New Roman" w:hAnsi="Times New Roman"/>
          <w:b w:val="0"/>
          <w:i/>
          <w:sz w:val="24"/>
          <w:szCs w:val="24"/>
          <w:u w:val="single"/>
        </w:rPr>
        <w:t>Производственна</w:t>
      </w:r>
      <w:r w:rsidR="00BA57FD" w:rsidRPr="00821391">
        <w:rPr>
          <w:rFonts w:ascii="Times New Roman" w:hAnsi="Times New Roman"/>
          <w:b w:val="0"/>
          <w:i/>
          <w:sz w:val="24"/>
          <w:szCs w:val="24"/>
          <w:u w:val="single"/>
        </w:rPr>
        <w:t>я деятельность</w:t>
      </w:r>
      <w:bookmarkEnd w:id="257"/>
    </w:p>
    <w:p w:rsidR="00AB02C6" w:rsidRPr="006F76A9" w:rsidRDefault="0048795F" w:rsidP="002A2020">
      <w:pPr>
        <w:pStyle w:val="af9"/>
        <w:spacing w:before="90" w:beforeAutospacing="0" w:after="90" w:afterAutospacing="0" w:line="360" w:lineRule="auto"/>
        <w:ind w:firstLine="567"/>
        <w:jc w:val="both"/>
        <w:rPr>
          <w:szCs w:val="24"/>
          <w:lang w:val="en-US" w:eastAsia="en-US"/>
        </w:rPr>
      </w:pPr>
      <w:r w:rsidRPr="006F76A9">
        <w:rPr>
          <w:szCs w:val="24"/>
          <w:lang w:val="en-US" w:eastAsia="en-US"/>
        </w:rPr>
        <w:t>…</w:t>
      </w:r>
    </w:p>
    <w:p w:rsidR="0048795F" w:rsidRPr="006F76A9" w:rsidRDefault="0048795F" w:rsidP="002A2020">
      <w:pPr>
        <w:pStyle w:val="af9"/>
        <w:spacing w:before="90" w:beforeAutospacing="0" w:after="90" w:afterAutospacing="0" w:line="360" w:lineRule="auto"/>
        <w:ind w:firstLine="567"/>
        <w:jc w:val="both"/>
        <w:rPr>
          <w:szCs w:val="24"/>
          <w:lang w:val="en-US" w:eastAsia="en-US"/>
        </w:rPr>
      </w:pPr>
      <w:r w:rsidRPr="006F76A9">
        <w:rPr>
          <w:szCs w:val="24"/>
          <w:lang w:val="en-US" w:eastAsia="en-US"/>
        </w:rPr>
        <w:t>…</w:t>
      </w:r>
    </w:p>
    <w:p w:rsidR="0048795F" w:rsidRPr="006F76A9" w:rsidRDefault="0048795F" w:rsidP="002A2020">
      <w:pPr>
        <w:pStyle w:val="af9"/>
        <w:spacing w:before="90" w:beforeAutospacing="0" w:after="90" w:afterAutospacing="0" w:line="360" w:lineRule="auto"/>
        <w:ind w:firstLine="567"/>
        <w:jc w:val="both"/>
        <w:rPr>
          <w:szCs w:val="24"/>
          <w:lang w:val="en-US" w:eastAsia="en-US"/>
        </w:rPr>
      </w:pPr>
      <w:r w:rsidRPr="006F76A9">
        <w:rPr>
          <w:szCs w:val="24"/>
          <w:lang w:val="en-US" w:eastAsia="en-US"/>
        </w:rPr>
        <w:lastRenderedPageBreak/>
        <w:t>…</w:t>
      </w:r>
    </w:p>
    <w:p w:rsidR="0048795F" w:rsidRPr="006F76A9" w:rsidRDefault="0048795F" w:rsidP="002A2020">
      <w:pPr>
        <w:pStyle w:val="af9"/>
        <w:spacing w:before="90" w:beforeAutospacing="0" w:after="90" w:afterAutospacing="0" w:line="360" w:lineRule="auto"/>
        <w:ind w:firstLine="567"/>
        <w:jc w:val="both"/>
        <w:rPr>
          <w:szCs w:val="24"/>
          <w:lang w:val="en-US" w:eastAsia="en-US"/>
        </w:rPr>
      </w:pPr>
      <w:r w:rsidRPr="006F76A9">
        <w:rPr>
          <w:szCs w:val="24"/>
          <w:lang w:val="en-US" w:eastAsia="en-US"/>
        </w:rPr>
        <w:t>…</w:t>
      </w:r>
    </w:p>
    <w:p w:rsidR="0048795F" w:rsidRPr="006F76A9" w:rsidRDefault="0048795F" w:rsidP="002A2020">
      <w:pPr>
        <w:pStyle w:val="af9"/>
        <w:spacing w:before="90" w:beforeAutospacing="0" w:after="90" w:afterAutospacing="0" w:line="360" w:lineRule="auto"/>
        <w:ind w:firstLine="567"/>
        <w:jc w:val="both"/>
        <w:rPr>
          <w:szCs w:val="24"/>
          <w:lang w:val="en-US" w:eastAsia="en-US"/>
        </w:rPr>
      </w:pPr>
      <w:r w:rsidRPr="006F76A9">
        <w:rPr>
          <w:szCs w:val="24"/>
          <w:lang w:val="en-US" w:eastAsia="en-US"/>
        </w:rPr>
        <w:t>…</w:t>
      </w:r>
    </w:p>
    <w:p w:rsidR="0048795F" w:rsidRPr="006F76A9" w:rsidRDefault="0048795F" w:rsidP="002A2020">
      <w:pPr>
        <w:pStyle w:val="af9"/>
        <w:spacing w:before="90" w:beforeAutospacing="0" w:after="90" w:afterAutospacing="0" w:line="360" w:lineRule="auto"/>
        <w:ind w:firstLine="567"/>
        <w:jc w:val="both"/>
        <w:rPr>
          <w:szCs w:val="24"/>
          <w:lang w:val="en-US" w:eastAsia="en-US"/>
        </w:rPr>
      </w:pPr>
      <w:r w:rsidRPr="006F76A9">
        <w:rPr>
          <w:szCs w:val="24"/>
          <w:lang w:val="en-US" w:eastAsia="en-US"/>
        </w:rPr>
        <w:t>…</w:t>
      </w:r>
    </w:p>
    <w:p w:rsidR="0048795F" w:rsidRPr="006F76A9" w:rsidRDefault="0048795F" w:rsidP="002A2020">
      <w:pPr>
        <w:pStyle w:val="af9"/>
        <w:spacing w:before="90" w:beforeAutospacing="0" w:after="90" w:afterAutospacing="0" w:line="360" w:lineRule="auto"/>
        <w:ind w:firstLine="567"/>
        <w:jc w:val="both"/>
        <w:rPr>
          <w:szCs w:val="24"/>
          <w:lang w:val="en-US" w:eastAsia="en-US"/>
        </w:rPr>
      </w:pPr>
      <w:r w:rsidRPr="006F76A9">
        <w:rPr>
          <w:szCs w:val="24"/>
          <w:lang w:val="en-US" w:eastAsia="en-US"/>
        </w:rPr>
        <w:t>…</w:t>
      </w:r>
    </w:p>
    <w:p w:rsidR="001A71E2" w:rsidRPr="006F76A9" w:rsidRDefault="001A71E2" w:rsidP="002A2020">
      <w:pPr>
        <w:pStyle w:val="af9"/>
        <w:spacing w:before="90" w:beforeAutospacing="0" w:after="90" w:afterAutospacing="0" w:line="360" w:lineRule="auto"/>
        <w:ind w:firstLine="567"/>
        <w:jc w:val="both"/>
        <w:rPr>
          <w:szCs w:val="24"/>
          <w:lang w:val="en-US" w:eastAsia="en-US"/>
        </w:rPr>
      </w:pPr>
    </w:p>
    <w:p w:rsidR="007A1928" w:rsidRPr="00A32F8E" w:rsidRDefault="007A1928" w:rsidP="007A1928">
      <w:pPr>
        <w:pStyle w:val="3"/>
        <w:spacing w:before="0" w:after="0" w:line="360" w:lineRule="auto"/>
        <w:ind w:firstLine="567"/>
        <w:rPr>
          <w:szCs w:val="24"/>
          <w:u w:val="single"/>
          <w:lang w:val="en-US"/>
        </w:rPr>
      </w:pPr>
      <w:bookmarkStart w:id="258" w:name="_Toc360714420"/>
      <w:r>
        <w:rPr>
          <w:szCs w:val="24"/>
          <w:u w:val="single"/>
          <w:lang w:val="en-US"/>
        </w:rPr>
        <w:t>3</w:t>
      </w:r>
      <w:r w:rsidRPr="00A32F8E">
        <w:rPr>
          <w:szCs w:val="24"/>
          <w:u w:val="single"/>
          <w:lang w:val="en-US"/>
        </w:rPr>
        <w:t>. British Petroleum</w:t>
      </w:r>
      <w:bookmarkEnd w:id="258"/>
    </w:p>
    <w:p w:rsidR="007A1928" w:rsidRPr="007A1928" w:rsidRDefault="00C02CB9" w:rsidP="007A1928">
      <w:pPr>
        <w:ind w:firstLine="567"/>
        <w:rPr>
          <w:lang w:val="en-US"/>
        </w:rPr>
      </w:pPr>
      <w:hyperlink r:id="rId53" w:history="1">
        <w:r w:rsidR="007A1928" w:rsidRPr="00A32F8E">
          <w:rPr>
            <w:rStyle w:val="af3"/>
            <w:lang w:val="en-US"/>
          </w:rPr>
          <w:t>http://www.bp.com/</w:t>
        </w:r>
      </w:hyperlink>
    </w:p>
    <w:p w:rsidR="00AB02C6" w:rsidRDefault="007A1928" w:rsidP="00AB02C6">
      <w:pPr>
        <w:pStyle w:val="af9"/>
        <w:spacing w:before="90" w:beforeAutospacing="0" w:after="90" w:afterAutospacing="0" w:line="360" w:lineRule="auto"/>
        <w:ind w:firstLine="567"/>
        <w:jc w:val="both"/>
        <w:rPr>
          <w:b/>
          <w:i/>
          <w:szCs w:val="24"/>
          <w:u w:val="single"/>
        </w:rPr>
      </w:pPr>
      <w:r>
        <w:rPr>
          <w:noProof/>
          <w:lang w:val="ru-RU" w:eastAsia="ru-RU"/>
        </w:rPr>
        <w:drawing>
          <wp:inline distT="0" distB="0" distL="0" distR="0">
            <wp:extent cx="1539240" cy="1697110"/>
            <wp:effectExtent l="0" t="0" r="0" b="0"/>
            <wp:docPr id="4" name="Рисунок 4" descr="BP Logo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P Logo.sv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1" t="4255" b="4255"/>
                    <a:stretch/>
                  </pic:blipFill>
                  <pic:spPr bwMode="auto">
                    <a:xfrm>
                      <a:off x="0" y="0"/>
                      <a:ext cx="1548239" cy="170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1E2" w:rsidRDefault="001A71E2" w:rsidP="00AB02C6">
      <w:pPr>
        <w:pStyle w:val="af9"/>
        <w:spacing w:before="90" w:beforeAutospacing="0" w:after="90" w:afterAutospacing="0" w:line="360" w:lineRule="auto"/>
        <w:ind w:firstLine="567"/>
        <w:jc w:val="both"/>
        <w:rPr>
          <w:b/>
          <w:i/>
          <w:szCs w:val="24"/>
          <w:u w:val="single"/>
        </w:rPr>
      </w:pPr>
    </w:p>
    <w:p w:rsidR="007A1928" w:rsidRDefault="007A1928" w:rsidP="00AB02C6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59" w:name="_Toc360714421"/>
      <w:r w:rsidRPr="00821391">
        <w:rPr>
          <w:rFonts w:ascii="Times New Roman" w:hAnsi="Times New Roman"/>
          <w:b w:val="0"/>
          <w:i/>
          <w:sz w:val="24"/>
          <w:szCs w:val="24"/>
          <w:u w:val="single"/>
        </w:rPr>
        <w:t>Общая информация</w:t>
      </w:r>
      <w:bookmarkEnd w:id="259"/>
    </w:p>
    <w:p w:rsidR="001A71E2" w:rsidRDefault="00A32F8E" w:rsidP="00A32F8E">
      <w:pPr>
        <w:spacing w:line="360" w:lineRule="auto"/>
        <w:ind w:firstLine="567"/>
        <w:rPr>
          <w:szCs w:val="24"/>
        </w:rPr>
      </w:pPr>
      <w:r w:rsidRPr="00A32F8E">
        <w:rPr>
          <w:szCs w:val="24"/>
        </w:rPr>
        <w:t xml:space="preserve">BP - </w:t>
      </w:r>
      <w:r w:rsidR="001A71E2" w:rsidRPr="001A71E2">
        <w:rPr>
          <w:szCs w:val="24"/>
        </w:rPr>
        <w:t>британская нефтегазовая компания,</w:t>
      </w:r>
      <w:r w:rsidR="001A71E2" w:rsidRPr="00A32F8E">
        <w:rPr>
          <w:szCs w:val="24"/>
        </w:rPr>
        <w:t xml:space="preserve"> </w:t>
      </w:r>
      <w:r w:rsidR="001A71E2">
        <w:rPr>
          <w:szCs w:val="24"/>
        </w:rPr>
        <w:t>осуществляющая свою деятельность</w:t>
      </w:r>
      <w:r w:rsidR="001A71E2" w:rsidRPr="00A32F8E">
        <w:rPr>
          <w:szCs w:val="24"/>
        </w:rPr>
        <w:t xml:space="preserve"> более чем в 100 странах</w:t>
      </w:r>
      <w:r w:rsidR="001A71E2">
        <w:rPr>
          <w:szCs w:val="24"/>
        </w:rPr>
        <w:t xml:space="preserve"> мира</w:t>
      </w:r>
      <w:r w:rsidR="001A71E2" w:rsidRPr="00A32F8E">
        <w:rPr>
          <w:szCs w:val="24"/>
        </w:rPr>
        <w:t>.</w:t>
      </w:r>
      <w:r w:rsidR="001A71E2">
        <w:rPr>
          <w:szCs w:val="24"/>
        </w:rPr>
        <w:t xml:space="preserve"> </w:t>
      </w:r>
      <w:r w:rsidR="001A71E2" w:rsidRPr="001A71E2">
        <w:rPr>
          <w:szCs w:val="24"/>
        </w:rPr>
        <w:t xml:space="preserve">По состоянию на 2009 год компания занимала 4 место в Fortune Global 500. Штаб-квартира компании расположена в Лондоне. </w:t>
      </w:r>
    </w:p>
    <w:p w:rsidR="00A32F8E" w:rsidRDefault="001A71E2" w:rsidP="00A32F8E">
      <w:pPr>
        <w:spacing w:line="360" w:lineRule="auto"/>
        <w:ind w:firstLine="567"/>
        <w:rPr>
          <w:szCs w:val="24"/>
        </w:rPr>
      </w:pPr>
      <w:r w:rsidRPr="00A32F8E">
        <w:rPr>
          <w:szCs w:val="24"/>
        </w:rPr>
        <w:t xml:space="preserve">В России международная компания BP </w:t>
      </w:r>
      <w:r>
        <w:rPr>
          <w:szCs w:val="24"/>
        </w:rPr>
        <w:t>работает</w:t>
      </w:r>
      <w:r w:rsidRPr="00A32F8E">
        <w:rPr>
          <w:szCs w:val="24"/>
        </w:rPr>
        <w:t xml:space="preserve"> с 1990 года</w:t>
      </w:r>
      <w:r>
        <w:rPr>
          <w:szCs w:val="24"/>
        </w:rPr>
        <w:t xml:space="preserve">. </w:t>
      </w:r>
    </w:p>
    <w:p w:rsidR="001A71E2" w:rsidRDefault="001A71E2" w:rsidP="00A32F8E">
      <w:pPr>
        <w:spacing w:line="360" w:lineRule="auto"/>
        <w:ind w:firstLine="567"/>
        <w:rPr>
          <w:szCs w:val="24"/>
        </w:rPr>
      </w:pPr>
    </w:p>
    <w:p w:rsidR="00A32F8E" w:rsidRDefault="00A32F8E" w:rsidP="00A32F8E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60" w:name="_Toc360714422"/>
      <w:r>
        <w:rPr>
          <w:rFonts w:ascii="Times New Roman" w:hAnsi="Times New Roman"/>
          <w:b w:val="0"/>
          <w:i/>
          <w:sz w:val="24"/>
          <w:szCs w:val="24"/>
          <w:u w:val="single"/>
        </w:rPr>
        <w:t>Основные показатели</w:t>
      </w:r>
      <w:bookmarkEnd w:id="260"/>
    </w:p>
    <w:p w:rsidR="00A32F8E" w:rsidRDefault="00A32F8E" w:rsidP="00A32F8E">
      <w:pPr>
        <w:spacing w:line="360" w:lineRule="auto"/>
        <w:ind w:firstLine="567"/>
        <w:rPr>
          <w:szCs w:val="24"/>
        </w:rPr>
      </w:pPr>
      <w:r w:rsidRPr="00A32F8E">
        <w:rPr>
          <w:szCs w:val="24"/>
        </w:rPr>
        <w:t>За период с 2003 по 2012 год ТНК-BP, третья крупнейшая вертикально-интегрированная нефтегазовая компания России, получила свыше $</w:t>
      </w:r>
      <w:r w:rsidR="006F76A9">
        <w:rPr>
          <w:szCs w:val="24"/>
        </w:rPr>
        <w:t>...</w:t>
      </w:r>
      <w:r w:rsidRPr="00A32F8E">
        <w:rPr>
          <w:szCs w:val="24"/>
        </w:rPr>
        <w:t xml:space="preserve"> млрд. чистой прибыли. Рост добычи за девять лет превысил </w:t>
      </w:r>
      <w:r w:rsidR="006F76A9">
        <w:rPr>
          <w:szCs w:val="24"/>
        </w:rPr>
        <w:t>…</w:t>
      </w:r>
      <w:r w:rsidRPr="00A32F8E">
        <w:rPr>
          <w:szCs w:val="24"/>
        </w:rPr>
        <w:t xml:space="preserve">%, а объем доказанных запасов (по классификации Комиссии по ценным бумагам и рынкам США) в период с 2003 по 2012 год вырос более чем на </w:t>
      </w:r>
      <w:r w:rsidR="006F76A9">
        <w:rPr>
          <w:szCs w:val="24"/>
        </w:rPr>
        <w:t>…</w:t>
      </w:r>
      <w:r w:rsidRPr="00A32F8E">
        <w:rPr>
          <w:szCs w:val="24"/>
        </w:rPr>
        <w:t>%.</w:t>
      </w:r>
    </w:p>
    <w:p w:rsidR="006F76A9" w:rsidRDefault="006F76A9" w:rsidP="00A32F8E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A32F8E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A32F8E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AB02C6" w:rsidRPr="00BC2FB4" w:rsidRDefault="00AB02C6" w:rsidP="00351B0D">
      <w:pPr>
        <w:pStyle w:val="af7"/>
      </w:pPr>
      <w:bookmarkStart w:id="261" w:name="_Toc360714515"/>
      <w:r>
        <w:lastRenderedPageBreak/>
        <w:t xml:space="preserve">Таблица </w:t>
      </w:r>
      <w:fldSimple w:instr=" SEQ Таблица \* ARABIC ">
        <w:r w:rsidR="006F76A9">
          <w:rPr>
            <w:noProof/>
          </w:rPr>
          <w:t>28</w:t>
        </w:r>
      </w:fldSimple>
      <w:r>
        <w:t xml:space="preserve">. Основные финансовые и производственные показатели компании </w:t>
      </w:r>
      <w:r>
        <w:rPr>
          <w:lang w:val="en-US"/>
        </w:rPr>
        <w:t>BP</w:t>
      </w:r>
      <w:r w:rsidRPr="00BC2FB4">
        <w:t xml:space="preserve"> </w:t>
      </w:r>
      <w:r>
        <w:t>в 2007-2011 гг.</w:t>
      </w:r>
      <w:bookmarkEnd w:id="261"/>
    </w:p>
    <w:tbl>
      <w:tblPr>
        <w:tblW w:w="9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851"/>
        <w:gridCol w:w="716"/>
        <w:gridCol w:w="716"/>
        <w:gridCol w:w="716"/>
        <w:gridCol w:w="716"/>
      </w:tblGrid>
      <w:tr w:rsidR="00AB02C6" w:rsidRPr="00BC2FB4" w:rsidTr="007715D4">
        <w:trPr>
          <w:trHeight w:val="300"/>
        </w:trPr>
        <w:tc>
          <w:tcPr>
            <w:tcW w:w="5670" w:type="dxa"/>
            <w:shd w:val="clear" w:color="auto" w:fill="4472C4" w:themeFill="accent5"/>
            <w:noWrap/>
            <w:vAlign w:val="bottom"/>
            <w:hideMark/>
          </w:tcPr>
          <w:p w:rsidR="00AB02C6" w:rsidRPr="00BC2FB4" w:rsidRDefault="00AB02C6" w:rsidP="007715D4">
            <w:pPr>
              <w:ind w:firstLine="0"/>
              <w:jc w:val="center"/>
              <w:rPr>
                <w:color w:val="FFFFFF" w:themeColor="background1"/>
                <w:sz w:val="20"/>
                <w:szCs w:val="20"/>
                <w:lang w:eastAsia="ru-RU"/>
              </w:rPr>
            </w:pPr>
            <w:r w:rsidRPr="00BC2FB4">
              <w:rPr>
                <w:color w:val="FFFFFF" w:themeColor="background1"/>
                <w:sz w:val="20"/>
                <w:szCs w:val="20"/>
                <w:lang w:eastAsia="ru-RU"/>
              </w:rPr>
              <w:t>Финансовые и производственные показатели</w:t>
            </w:r>
          </w:p>
        </w:tc>
        <w:tc>
          <w:tcPr>
            <w:tcW w:w="851" w:type="dxa"/>
            <w:shd w:val="clear" w:color="auto" w:fill="4472C4" w:themeFill="accent5"/>
            <w:noWrap/>
            <w:vAlign w:val="bottom"/>
            <w:hideMark/>
          </w:tcPr>
          <w:p w:rsidR="00AB02C6" w:rsidRPr="00BC2FB4" w:rsidRDefault="00AB02C6" w:rsidP="007715D4">
            <w:pPr>
              <w:ind w:firstLine="0"/>
              <w:jc w:val="center"/>
              <w:rPr>
                <w:color w:val="FFFFFF" w:themeColor="background1"/>
                <w:sz w:val="20"/>
                <w:szCs w:val="20"/>
                <w:lang w:eastAsia="ru-RU"/>
              </w:rPr>
            </w:pPr>
            <w:r w:rsidRPr="00BC2FB4">
              <w:rPr>
                <w:color w:val="FFFFFF" w:themeColor="background1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716" w:type="dxa"/>
            <w:shd w:val="clear" w:color="auto" w:fill="4472C4" w:themeFill="accent5"/>
            <w:noWrap/>
            <w:vAlign w:val="bottom"/>
            <w:hideMark/>
          </w:tcPr>
          <w:p w:rsidR="00AB02C6" w:rsidRPr="00BC2FB4" w:rsidRDefault="00AB02C6" w:rsidP="007715D4">
            <w:pPr>
              <w:ind w:firstLine="0"/>
              <w:jc w:val="center"/>
              <w:rPr>
                <w:color w:val="FFFFFF" w:themeColor="background1"/>
                <w:sz w:val="20"/>
                <w:szCs w:val="20"/>
                <w:lang w:eastAsia="ru-RU"/>
              </w:rPr>
            </w:pPr>
            <w:r w:rsidRPr="00BC2FB4">
              <w:rPr>
                <w:color w:val="FFFFFF" w:themeColor="background1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716" w:type="dxa"/>
            <w:shd w:val="clear" w:color="auto" w:fill="4472C4" w:themeFill="accent5"/>
            <w:noWrap/>
            <w:vAlign w:val="bottom"/>
            <w:hideMark/>
          </w:tcPr>
          <w:p w:rsidR="00AB02C6" w:rsidRPr="00BC2FB4" w:rsidRDefault="00AB02C6" w:rsidP="007715D4">
            <w:pPr>
              <w:ind w:firstLine="0"/>
              <w:jc w:val="center"/>
              <w:rPr>
                <w:color w:val="FFFFFF" w:themeColor="background1"/>
                <w:sz w:val="20"/>
                <w:szCs w:val="20"/>
                <w:lang w:eastAsia="ru-RU"/>
              </w:rPr>
            </w:pPr>
            <w:r w:rsidRPr="00BC2FB4">
              <w:rPr>
                <w:color w:val="FFFFFF" w:themeColor="background1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716" w:type="dxa"/>
            <w:shd w:val="clear" w:color="auto" w:fill="4472C4" w:themeFill="accent5"/>
            <w:noWrap/>
            <w:vAlign w:val="bottom"/>
            <w:hideMark/>
          </w:tcPr>
          <w:p w:rsidR="00AB02C6" w:rsidRPr="00BC2FB4" w:rsidRDefault="00AB02C6" w:rsidP="007715D4">
            <w:pPr>
              <w:ind w:firstLine="0"/>
              <w:jc w:val="center"/>
              <w:rPr>
                <w:color w:val="FFFFFF" w:themeColor="background1"/>
                <w:sz w:val="20"/>
                <w:szCs w:val="20"/>
                <w:lang w:eastAsia="ru-RU"/>
              </w:rPr>
            </w:pPr>
            <w:r w:rsidRPr="00BC2FB4">
              <w:rPr>
                <w:color w:val="FFFFFF" w:themeColor="background1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716" w:type="dxa"/>
            <w:shd w:val="clear" w:color="auto" w:fill="4472C4" w:themeFill="accent5"/>
            <w:noWrap/>
            <w:vAlign w:val="bottom"/>
            <w:hideMark/>
          </w:tcPr>
          <w:p w:rsidR="00AB02C6" w:rsidRPr="00BC2FB4" w:rsidRDefault="00AB02C6" w:rsidP="007715D4">
            <w:pPr>
              <w:ind w:firstLine="0"/>
              <w:jc w:val="center"/>
              <w:rPr>
                <w:color w:val="FFFFFF" w:themeColor="background1"/>
                <w:sz w:val="20"/>
                <w:szCs w:val="20"/>
                <w:lang w:eastAsia="ru-RU"/>
              </w:rPr>
            </w:pPr>
            <w:r w:rsidRPr="00BC2FB4">
              <w:rPr>
                <w:color w:val="FFFFFF" w:themeColor="background1"/>
                <w:sz w:val="20"/>
                <w:szCs w:val="20"/>
                <w:lang w:eastAsia="ru-RU"/>
              </w:rPr>
              <w:t>2011</w:t>
            </w:r>
          </w:p>
        </w:tc>
      </w:tr>
      <w:tr w:rsidR="00AB02C6" w:rsidRPr="00BC2FB4" w:rsidTr="006F76A9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</w:tcPr>
          <w:p w:rsidR="00AB02C6" w:rsidRPr="00BC2FB4" w:rsidRDefault="00AB02C6" w:rsidP="007715D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AB02C6" w:rsidRPr="00BC2FB4" w:rsidTr="006F76A9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</w:tcPr>
          <w:p w:rsidR="00AB02C6" w:rsidRPr="00BC2FB4" w:rsidRDefault="00AB02C6" w:rsidP="007715D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AB02C6" w:rsidRPr="00BC2FB4" w:rsidTr="006F76A9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</w:tcPr>
          <w:p w:rsidR="00AB02C6" w:rsidRPr="00BC2FB4" w:rsidRDefault="00AB02C6" w:rsidP="007715D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AB02C6" w:rsidRPr="00BC2FB4" w:rsidTr="006F76A9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</w:tcPr>
          <w:p w:rsidR="00AB02C6" w:rsidRPr="00BC2FB4" w:rsidRDefault="00AB02C6" w:rsidP="007715D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AB02C6" w:rsidRPr="00BC2FB4" w:rsidTr="006F76A9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</w:tcPr>
          <w:p w:rsidR="00AB02C6" w:rsidRPr="00BC2FB4" w:rsidRDefault="00AB02C6" w:rsidP="007715D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AB02C6" w:rsidRPr="00BC2FB4" w:rsidTr="006F76A9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</w:tcPr>
          <w:p w:rsidR="00AB02C6" w:rsidRPr="00BC2FB4" w:rsidRDefault="00AB02C6" w:rsidP="007715D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AB02C6" w:rsidRPr="00BC2FB4" w:rsidTr="006F76A9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</w:tcPr>
          <w:p w:rsidR="00AB02C6" w:rsidRPr="00BC2FB4" w:rsidRDefault="00AB02C6" w:rsidP="007715D4">
            <w:pPr>
              <w:ind w:firstLine="0"/>
              <w:jc w:val="left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AB02C6" w:rsidRPr="00BC2FB4" w:rsidRDefault="00AB02C6" w:rsidP="007715D4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B02C6" w:rsidRDefault="00AB02C6" w:rsidP="00AB02C6">
      <w:pPr>
        <w:spacing w:after="120" w:line="360" w:lineRule="auto"/>
        <w:ind w:firstLine="567"/>
        <w:jc w:val="right"/>
        <w:rPr>
          <w:b/>
          <w:sz w:val="20"/>
          <w:szCs w:val="24"/>
        </w:rPr>
      </w:pPr>
      <w:r w:rsidRPr="00BC2FB4">
        <w:rPr>
          <w:b/>
          <w:sz w:val="20"/>
          <w:szCs w:val="24"/>
        </w:rPr>
        <w:t>Источник: данные компании</w:t>
      </w:r>
    </w:p>
    <w:p w:rsidR="006F76A9" w:rsidRPr="006F76A9" w:rsidRDefault="006F76A9" w:rsidP="006F76A9">
      <w:pPr>
        <w:spacing w:after="120" w:line="360" w:lineRule="auto"/>
        <w:ind w:firstLine="567"/>
        <w:jc w:val="left"/>
        <w:rPr>
          <w:sz w:val="20"/>
          <w:szCs w:val="24"/>
        </w:rPr>
      </w:pPr>
      <w:r w:rsidRPr="006F76A9">
        <w:rPr>
          <w:sz w:val="20"/>
          <w:szCs w:val="24"/>
        </w:rPr>
        <w:t>…</w:t>
      </w:r>
    </w:p>
    <w:p w:rsidR="006F76A9" w:rsidRPr="006F76A9" w:rsidRDefault="006F76A9" w:rsidP="006F76A9">
      <w:pPr>
        <w:spacing w:after="120" w:line="360" w:lineRule="auto"/>
        <w:ind w:firstLine="567"/>
        <w:jc w:val="left"/>
        <w:rPr>
          <w:sz w:val="20"/>
          <w:szCs w:val="24"/>
        </w:rPr>
      </w:pPr>
      <w:r w:rsidRPr="006F76A9">
        <w:rPr>
          <w:sz w:val="20"/>
          <w:szCs w:val="24"/>
        </w:rPr>
        <w:t>…</w:t>
      </w:r>
    </w:p>
    <w:p w:rsidR="006F76A9" w:rsidRPr="006F76A9" w:rsidRDefault="006F76A9" w:rsidP="006F76A9">
      <w:pPr>
        <w:spacing w:after="120" w:line="360" w:lineRule="auto"/>
        <w:ind w:firstLine="567"/>
        <w:jc w:val="left"/>
        <w:rPr>
          <w:sz w:val="20"/>
          <w:szCs w:val="24"/>
        </w:rPr>
      </w:pPr>
      <w:r w:rsidRPr="006F76A9">
        <w:rPr>
          <w:sz w:val="20"/>
          <w:szCs w:val="24"/>
        </w:rPr>
        <w:t>…</w:t>
      </w:r>
    </w:p>
    <w:p w:rsidR="007715D4" w:rsidRPr="00351B0D" w:rsidRDefault="007715D4" w:rsidP="007715D4">
      <w:pPr>
        <w:pStyle w:val="af7"/>
        <w:rPr>
          <w:lang w:val="ru-RU"/>
        </w:rPr>
      </w:pPr>
      <w:bookmarkStart w:id="262" w:name="7297180"/>
      <w:bookmarkStart w:id="263" w:name="_Toc360715167"/>
      <w:bookmarkEnd w:id="262"/>
      <w:r>
        <w:t xml:space="preserve">Диаграмма </w:t>
      </w:r>
      <w:fldSimple w:instr=" SEQ Диаграмма \* ARABIC ">
        <w:r w:rsidR="006F76A9">
          <w:rPr>
            <w:noProof/>
          </w:rPr>
          <w:t>51</w:t>
        </w:r>
      </w:fldSimple>
      <w:r>
        <w:rPr>
          <w:lang w:val="ru-RU"/>
        </w:rPr>
        <w:t>. Структура операционного капитала</w:t>
      </w:r>
      <w:r>
        <w:rPr>
          <w:rStyle w:val="a9"/>
          <w:lang w:val="ru-RU"/>
        </w:rPr>
        <w:footnoteReference w:id="5"/>
      </w:r>
      <w:r>
        <w:rPr>
          <w:lang w:val="ru-RU"/>
        </w:rPr>
        <w:t xml:space="preserve"> компании </w:t>
      </w:r>
      <w:r>
        <w:rPr>
          <w:lang w:val="en-US"/>
        </w:rPr>
        <w:t>BP</w:t>
      </w:r>
      <w:r>
        <w:rPr>
          <w:lang w:val="ru-RU"/>
        </w:rPr>
        <w:t xml:space="preserve"> в 2012 году, %</w:t>
      </w:r>
      <w:bookmarkEnd w:id="263"/>
    </w:p>
    <w:p w:rsidR="007715D4" w:rsidRPr="006F76A9" w:rsidRDefault="007715D4" w:rsidP="007715D4">
      <w:pPr>
        <w:spacing w:line="360" w:lineRule="auto"/>
        <w:ind w:firstLine="0"/>
        <w:jc w:val="center"/>
        <w:rPr>
          <w:b/>
          <w:sz w:val="20"/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05F75BC0" wp14:editId="7D87793D">
            <wp:extent cx="4450080" cy="2225040"/>
            <wp:effectExtent l="0" t="0" r="0" b="381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7715D4" w:rsidRPr="00351B0D" w:rsidRDefault="007715D4" w:rsidP="007715D4">
      <w:pPr>
        <w:spacing w:line="360" w:lineRule="auto"/>
        <w:ind w:firstLine="567"/>
        <w:jc w:val="right"/>
        <w:rPr>
          <w:b/>
          <w:sz w:val="20"/>
          <w:szCs w:val="24"/>
        </w:rPr>
      </w:pPr>
      <w:r w:rsidRPr="00AB02C6">
        <w:rPr>
          <w:b/>
          <w:sz w:val="20"/>
          <w:szCs w:val="24"/>
        </w:rPr>
        <w:t>Источник: данные компании</w:t>
      </w:r>
      <w:r>
        <w:rPr>
          <w:b/>
          <w:sz w:val="20"/>
          <w:szCs w:val="24"/>
        </w:rPr>
        <w:t xml:space="preserve"> </w:t>
      </w:r>
      <w:r>
        <w:rPr>
          <w:b/>
          <w:sz w:val="20"/>
          <w:szCs w:val="24"/>
          <w:lang w:val="en-US"/>
        </w:rPr>
        <w:t>BP</w:t>
      </w:r>
    </w:p>
    <w:p w:rsidR="006F76A9" w:rsidRPr="006F76A9" w:rsidRDefault="006F76A9" w:rsidP="006F76A9">
      <w:pPr>
        <w:spacing w:after="120" w:line="360" w:lineRule="auto"/>
        <w:ind w:firstLine="567"/>
        <w:jc w:val="left"/>
        <w:rPr>
          <w:sz w:val="20"/>
          <w:szCs w:val="24"/>
        </w:rPr>
      </w:pPr>
      <w:bookmarkStart w:id="264" w:name="_Toc360715168"/>
      <w:r w:rsidRPr="006F76A9">
        <w:rPr>
          <w:sz w:val="20"/>
          <w:szCs w:val="24"/>
        </w:rPr>
        <w:t>…</w:t>
      </w:r>
    </w:p>
    <w:p w:rsidR="006F76A9" w:rsidRPr="006F76A9" w:rsidRDefault="006F76A9" w:rsidP="006F76A9">
      <w:pPr>
        <w:spacing w:after="120" w:line="360" w:lineRule="auto"/>
        <w:ind w:firstLine="567"/>
        <w:jc w:val="left"/>
        <w:rPr>
          <w:sz w:val="20"/>
          <w:szCs w:val="24"/>
        </w:rPr>
      </w:pPr>
      <w:r w:rsidRPr="006F76A9">
        <w:rPr>
          <w:sz w:val="20"/>
          <w:szCs w:val="24"/>
        </w:rPr>
        <w:t>…</w:t>
      </w:r>
    </w:p>
    <w:p w:rsidR="006F76A9" w:rsidRPr="006F76A9" w:rsidRDefault="006F76A9" w:rsidP="006F76A9">
      <w:pPr>
        <w:spacing w:after="120" w:line="360" w:lineRule="auto"/>
        <w:ind w:firstLine="567"/>
        <w:jc w:val="left"/>
        <w:rPr>
          <w:sz w:val="20"/>
          <w:szCs w:val="24"/>
        </w:rPr>
      </w:pPr>
      <w:r w:rsidRPr="006F76A9">
        <w:rPr>
          <w:sz w:val="20"/>
          <w:szCs w:val="24"/>
        </w:rPr>
        <w:t>…</w:t>
      </w:r>
    </w:p>
    <w:p w:rsidR="006F76A9" w:rsidRPr="006F76A9" w:rsidRDefault="006F76A9" w:rsidP="006F76A9">
      <w:pPr>
        <w:spacing w:after="120" w:line="360" w:lineRule="auto"/>
        <w:ind w:firstLine="567"/>
        <w:jc w:val="left"/>
        <w:rPr>
          <w:sz w:val="20"/>
          <w:szCs w:val="24"/>
        </w:rPr>
      </w:pPr>
      <w:r w:rsidRPr="006F76A9">
        <w:rPr>
          <w:sz w:val="20"/>
          <w:szCs w:val="24"/>
        </w:rPr>
        <w:t>…</w:t>
      </w:r>
    </w:p>
    <w:p w:rsidR="00AB02C6" w:rsidRPr="00AB02C6" w:rsidRDefault="00AB02C6" w:rsidP="00351B0D">
      <w:pPr>
        <w:pStyle w:val="af7"/>
      </w:pPr>
      <w:r>
        <w:lastRenderedPageBreak/>
        <w:t xml:space="preserve">Диаграмма </w:t>
      </w:r>
      <w:fldSimple w:instr=" SEQ Диаграмма \* ARABIC ">
        <w:r w:rsidR="006F76A9">
          <w:rPr>
            <w:noProof/>
          </w:rPr>
          <w:t>52</w:t>
        </w:r>
      </w:fldSimple>
      <w:r>
        <w:t xml:space="preserve">. Распределение сотрудников компании </w:t>
      </w:r>
      <w:r>
        <w:rPr>
          <w:lang w:val="en-US"/>
        </w:rPr>
        <w:t>BP</w:t>
      </w:r>
      <w:r w:rsidRPr="00AB02C6">
        <w:t xml:space="preserve"> </w:t>
      </w:r>
      <w:r>
        <w:t>по основным направлениям деятельности, %</w:t>
      </w:r>
      <w:bookmarkEnd w:id="264"/>
    </w:p>
    <w:p w:rsidR="00AB02C6" w:rsidRDefault="00AB02C6" w:rsidP="00AB02C6">
      <w:pPr>
        <w:spacing w:line="360" w:lineRule="auto"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2F7F566A" wp14:editId="4322F46D">
            <wp:extent cx="4450080" cy="2225040"/>
            <wp:effectExtent l="0" t="0" r="0" b="381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B02C6" w:rsidRPr="007715D4" w:rsidRDefault="00AB02C6" w:rsidP="00AB02C6">
      <w:pPr>
        <w:spacing w:line="360" w:lineRule="auto"/>
        <w:ind w:firstLine="567"/>
        <w:jc w:val="right"/>
        <w:rPr>
          <w:b/>
          <w:sz w:val="20"/>
          <w:szCs w:val="24"/>
        </w:rPr>
      </w:pPr>
      <w:r w:rsidRPr="00AB02C6">
        <w:rPr>
          <w:b/>
          <w:sz w:val="20"/>
          <w:szCs w:val="24"/>
        </w:rPr>
        <w:t>Источник: данные компании</w:t>
      </w:r>
      <w:r>
        <w:rPr>
          <w:b/>
          <w:sz w:val="20"/>
          <w:szCs w:val="24"/>
        </w:rPr>
        <w:t xml:space="preserve"> </w:t>
      </w:r>
      <w:r>
        <w:rPr>
          <w:b/>
          <w:sz w:val="20"/>
          <w:szCs w:val="24"/>
          <w:lang w:val="en-US"/>
        </w:rPr>
        <w:t>BP</w:t>
      </w:r>
    </w:p>
    <w:p w:rsidR="007715D4" w:rsidRPr="00351B0D" w:rsidRDefault="007715D4" w:rsidP="007715D4">
      <w:pPr>
        <w:spacing w:line="360" w:lineRule="auto"/>
        <w:ind w:firstLine="567"/>
        <w:jc w:val="left"/>
        <w:rPr>
          <w:b/>
          <w:sz w:val="20"/>
          <w:szCs w:val="24"/>
        </w:rPr>
      </w:pPr>
    </w:p>
    <w:p w:rsidR="00A32F8E" w:rsidRDefault="00A32F8E" w:rsidP="00A32F8E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65" w:name="_Toc360714423"/>
      <w:r w:rsidRPr="00A32F8E">
        <w:rPr>
          <w:rFonts w:ascii="Times New Roman" w:hAnsi="Times New Roman"/>
          <w:b w:val="0"/>
          <w:i/>
          <w:sz w:val="24"/>
          <w:szCs w:val="24"/>
          <w:u w:val="single"/>
        </w:rPr>
        <w:t>Производственная деятельность</w:t>
      </w:r>
      <w:bookmarkEnd w:id="265"/>
    </w:p>
    <w:p w:rsidR="00CD4116" w:rsidRDefault="006F76A9" w:rsidP="00CD4116">
      <w:pPr>
        <w:spacing w:line="360" w:lineRule="auto"/>
        <w:ind w:firstLine="567"/>
      </w:pPr>
      <w:r>
        <w:t>…</w:t>
      </w:r>
    </w:p>
    <w:p w:rsidR="006F76A9" w:rsidRDefault="006F76A9" w:rsidP="00CD4116">
      <w:pPr>
        <w:spacing w:line="360" w:lineRule="auto"/>
        <w:ind w:firstLine="567"/>
      </w:pPr>
      <w:r>
        <w:t>…</w:t>
      </w:r>
    </w:p>
    <w:p w:rsidR="006F76A9" w:rsidRPr="00CD4116" w:rsidRDefault="006F76A9" w:rsidP="00CD4116">
      <w:pPr>
        <w:spacing w:line="360" w:lineRule="auto"/>
        <w:ind w:firstLine="567"/>
      </w:pPr>
      <w:r>
        <w:t>…</w:t>
      </w:r>
    </w:p>
    <w:p w:rsidR="00CD4116" w:rsidRPr="00CD4116" w:rsidRDefault="00CD4116" w:rsidP="00CD4116">
      <w:pPr>
        <w:pStyle w:val="af7"/>
        <w:spacing w:line="360" w:lineRule="auto"/>
        <w:jc w:val="both"/>
        <w:rPr>
          <w:lang w:val="ru-RU"/>
        </w:rPr>
      </w:pPr>
      <w:bookmarkStart w:id="266" w:name="7071719"/>
      <w:bookmarkStart w:id="267" w:name="_Toc360715169"/>
      <w:bookmarkEnd w:id="266"/>
      <w:r>
        <w:t xml:space="preserve">Диаграмма </w:t>
      </w:r>
      <w:fldSimple w:instr=" SEQ Диаграмма \* ARABIC ">
        <w:r w:rsidR="006F76A9">
          <w:rPr>
            <w:noProof/>
          </w:rPr>
          <w:t>53</w:t>
        </w:r>
      </w:fldSimple>
      <w:r>
        <w:rPr>
          <w:lang w:val="ru-RU"/>
        </w:rPr>
        <w:t xml:space="preserve">. Распределение производственных мощностей компании </w:t>
      </w:r>
      <w:r>
        <w:rPr>
          <w:lang w:val="en-US"/>
        </w:rPr>
        <w:t>BP</w:t>
      </w:r>
      <w:r>
        <w:rPr>
          <w:lang w:val="ru-RU"/>
        </w:rPr>
        <w:t xml:space="preserve"> в мире (кроме Америки)</w:t>
      </w:r>
      <w:bookmarkEnd w:id="267"/>
    </w:p>
    <w:p w:rsidR="00CD4116" w:rsidRDefault="006F76A9" w:rsidP="00CD4116">
      <w:pPr>
        <w:spacing w:line="360" w:lineRule="auto"/>
        <w:ind w:firstLine="0"/>
        <w:rPr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89D74" wp14:editId="32CD4475">
                <wp:simplePos x="0" y="0"/>
                <wp:positionH relativeFrom="column">
                  <wp:posOffset>0</wp:posOffset>
                </wp:positionH>
                <wp:positionV relativeFrom="paragraph">
                  <wp:posOffset>259080</wp:posOffset>
                </wp:positionV>
                <wp:extent cx="5226627" cy="2150918"/>
                <wp:effectExtent l="0" t="0" r="12700" b="20955"/>
                <wp:wrapTopAndBottom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627" cy="21509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A85CE" id="Прямоугольник 60" o:spid="_x0000_s1026" style="position:absolute;margin-left:0;margin-top:20.4pt;width:411.55pt;height:169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" fillcolor="white [3212]" strokecolor="#1f4d78 [1604]" strokeweight="1pt">
                <w10:wrap type="topAndBottom"/>
              </v:rect>
            </w:pict>
          </mc:Fallback>
        </mc:AlternateContent>
      </w:r>
    </w:p>
    <w:p w:rsidR="00CD4116" w:rsidRPr="00CD4116" w:rsidRDefault="00CD4116" w:rsidP="00CD4116">
      <w:pPr>
        <w:spacing w:line="360" w:lineRule="auto"/>
        <w:ind w:firstLine="0"/>
        <w:jc w:val="right"/>
        <w:rPr>
          <w:b/>
          <w:sz w:val="20"/>
          <w:szCs w:val="24"/>
        </w:rPr>
      </w:pPr>
      <w:r w:rsidRPr="00CD4116">
        <w:rPr>
          <w:b/>
          <w:sz w:val="20"/>
          <w:szCs w:val="24"/>
        </w:rPr>
        <w:t xml:space="preserve">Источник: данные компании </w:t>
      </w:r>
      <w:r w:rsidRPr="00CD4116">
        <w:rPr>
          <w:b/>
          <w:sz w:val="20"/>
          <w:szCs w:val="24"/>
          <w:lang w:val="en-US"/>
        </w:rPr>
        <w:t>BP</w:t>
      </w:r>
    </w:p>
    <w:p w:rsidR="00AE2683" w:rsidRDefault="00AB02C6" w:rsidP="00AE2683">
      <w:pPr>
        <w:spacing w:line="360" w:lineRule="auto"/>
        <w:ind w:firstLine="567"/>
        <w:rPr>
          <w:szCs w:val="24"/>
        </w:rPr>
      </w:pPr>
      <w:r>
        <w:rPr>
          <w:szCs w:val="24"/>
        </w:rPr>
        <w:t>Основным п</w:t>
      </w:r>
      <w:r w:rsidRPr="00894815">
        <w:rPr>
          <w:szCs w:val="24"/>
        </w:rPr>
        <w:t>одразделение</w:t>
      </w:r>
      <w:r>
        <w:rPr>
          <w:szCs w:val="24"/>
        </w:rPr>
        <w:t>м компании считается разведка и добыча углеводородов (</w:t>
      </w:r>
      <w:r w:rsidRPr="00AE2683">
        <w:rPr>
          <w:szCs w:val="24"/>
        </w:rPr>
        <w:t xml:space="preserve">Upstream) -  отвечает </w:t>
      </w:r>
      <w:r w:rsidRPr="00894815">
        <w:rPr>
          <w:szCs w:val="24"/>
        </w:rPr>
        <w:t>за разведку и добычу сырой нефти и природного газа, часто осуществляя свою деятельность в рамках совместных предприятий с международными и национальными нефтяными компаниями.</w:t>
      </w:r>
      <w:r w:rsidR="00AE2683">
        <w:rPr>
          <w:szCs w:val="24"/>
        </w:rPr>
        <w:t xml:space="preserve"> По итогам 2012 года суммарное производство нефти</w:t>
      </w:r>
      <w:r w:rsidR="00AE2683">
        <w:rPr>
          <w:rStyle w:val="a9"/>
          <w:szCs w:val="24"/>
        </w:rPr>
        <w:footnoteReference w:id="6"/>
      </w:r>
      <w:r w:rsidR="00AE2683">
        <w:rPr>
          <w:szCs w:val="24"/>
        </w:rPr>
        <w:t xml:space="preserve"> оценивалось на </w:t>
      </w:r>
      <w:r w:rsidR="006F76A9">
        <w:rPr>
          <w:szCs w:val="24"/>
        </w:rPr>
        <w:t>…</w:t>
      </w:r>
      <w:r w:rsidR="00AE2683" w:rsidRPr="00AE2683">
        <w:rPr>
          <w:szCs w:val="24"/>
        </w:rPr>
        <w:t xml:space="preserve">% </w:t>
      </w:r>
      <w:r w:rsidR="00AE2683">
        <w:rPr>
          <w:szCs w:val="24"/>
        </w:rPr>
        <w:t>ниже</w:t>
      </w:r>
      <w:r w:rsidR="00AE2683" w:rsidRPr="00AE2683">
        <w:rPr>
          <w:szCs w:val="24"/>
        </w:rPr>
        <w:t>,</w:t>
      </w:r>
      <w:r w:rsidR="00AE2683">
        <w:rPr>
          <w:szCs w:val="24"/>
        </w:rPr>
        <w:t xml:space="preserve"> чем в 2011 году. </w:t>
      </w:r>
      <w:r w:rsidR="006F76A9">
        <w:rPr>
          <w:szCs w:val="24"/>
        </w:rPr>
        <w:t>…</w:t>
      </w:r>
    </w:p>
    <w:p w:rsidR="006F76A9" w:rsidRDefault="006F76A9" w:rsidP="00AE2683">
      <w:pPr>
        <w:spacing w:line="360" w:lineRule="auto"/>
        <w:ind w:firstLine="567"/>
        <w:rPr>
          <w:szCs w:val="24"/>
        </w:rPr>
      </w:pPr>
      <w:r>
        <w:rPr>
          <w:szCs w:val="24"/>
        </w:rPr>
        <w:lastRenderedPageBreak/>
        <w:t>…</w:t>
      </w:r>
    </w:p>
    <w:p w:rsidR="006F76A9" w:rsidRPr="00AE2683" w:rsidRDefault="006F76A9" w:rsidP="00AE2683">
      <w:pPr>
        <w:spacing w:line="360" w:lineRule="auto"/>
        <w:ind w:firstLine="567"/>
        <w:rPr>
          <w:noProof/>
          <w:szCs w:val="24"/>
          <w:lang w:eastAsia="ru-RU"/>
        </w:rPr>
      </w:pPr>
      <w:r>
        <w:rPr>
          <w:szCs w:val="24"/>
        </w:rPr>
        <w:t>…</w:t>
      </w:r>
    </w:p>
    <w:p w:rsidR="00AE2683" w:rsidRDefault="00AE2683" w:rsidP="00AE2683">
      <w:pPr>
        <w:pStyle w:val="af7"/>
        <w:rPr>
          <w:lang w:val="ru-RU"/>
        </w:rPr>
      </w:pPr>
      <w:bookmarkStart w:id="268" w:name="_Toc360715170"/>
      <w:r>
        <w:t xml:space="preserve">Диаграмма </w:t>
      </w:r>
      <w:fldSimple w:instr=" SEQ Диаграмма \* ARABIC ">
        <w:r w:rsidR="006F76A9">
          <w:rPr>
            <w:noProof/>
          </w:rPr>
          <w:t>54</w:t>
        </w:r>
      </w:fldSimple>
      <w:r w:rsidRPr="00CD4116">
        <w:rPr>
          <w:lang w:val="ru-RU"/>
        </w:rPr>
        <w:t xml:space="preserve">. </w:t>
      </w:r>
      <w:r>
        <w:rPr>
          <w:lang w:val="ru-RU"/>
        </w:rPr>
        <w:t xml:space="preserve">Динамика объема добычи нефти, </w:t>
      </w:r>
      <w:r w:rsidRPr="00A053F2">
        <w:rPr>
          <w:lang w:val="ru-RU"/>
        </w:rPr>
        <w:t>млн. барр. н.э./</w:t>
      </w:r>
      <w:r>
        <w:rPr>
          <w:lang w:val="ru-RU"/>
        </w:rPr>
        <w:t>сут.</w:t>
      </w:r>
      <w:bookmarkEnd w:id="268"/>
    </w:p>
    <w:p w:rsidR="006F76A9" w:rsidRPr="006F76A9" w:rsidRDefault="006F76A9" w:rsidP="006F76A9">
      <w:pPr>
        <w:rPr>
          <w:lang w:eastAsia="x-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489D74" wp14:editId="32CD4475">
                <wp:simplePos x="0" y="0"/>
                <wp:positionH relativeFrom="column">
                  <wp:posOffset>0</wp:posOffset>
                </wp:positionH>
                <wp:positionV relativeFrom="paragraph">
                  <wp:posOffset>176530</wp:posOffset>
                </wp:positionV>
                <wp:extent cx="5226627" cy="2150918"/>
                <wp:effectExtent l="0" t="0" r="12700" b="20955"/>
                <wp:wrapTopAndBottom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627" cy="21509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7A315" id="Прямоугольник 61" o:spid="_x0000_s1026" style="position:absolute;margin-left:0;margin-top:13.9pt;width:411.55pt;height:169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" fillcolor="white [3212]" strokecolor="#1f4d78 [1604]" strokeweight="1pt">
                <w10:wrap type="topAndBottom"/>
              </v:rect>
            </w:pict>
          </mc:Fallback>
        </mc:AlternateContent>
      </w:r>
    </w:p>
    <w:p w:rsidR="00AE2683" w:rsidRDefault="00AE2683" w:rsidP="00AE2683">
      <w:pPr>
        <w:spacing w:line="360" w:lineRule="auto"/>
        <w:ind w:firstLine="0"/>
        <w:jc w:val="center"/>
        <w:rPr>
          <w:szCs w:val="24"/>
        </w:rPr>
      </w:pPr>
    </w:p>
    <w:p w:rsidR="00AE2683" w:rsidRPr="00CD4116" w:rsidRDefault="00AE2683" w:rsidP="00AE2683">
      <w:pPr>
        <w:spacing w:line="360" w:lineRule="auto"/>
        <w:ind w:firstLine="567"/>
        <w:jc w:val="right"/>
        <w:rPr>
          <w:b/>
          <w:sz w:val="20"/>
          <w:szCs w:val="24"/>
        </w:rPr>
      </w:pPr>
      <w:r w:rsidRPr="00AE2683">
        <w:rPr>
          <w:b/>
          <w:sz w:val="20"/>
          <w:szCs w:val="24"/>
        </w:rPr>
        <w:t xml:space="preserve">Источник: данные компании </w:t>
      </w:r>
      <w:r w:rsidRPr="00AE2683">
        <w:rPr>
          <w:b/>
          <w:sz w:val="20"/>
          <w:szCs w:val="24"/>
          <w:lang w:val="en-US"/>
        </w:rPr>
        <w:t>BP</w:t>
      </w:r>
    </w:p>
    <w:p w:rsidR="007715D4" w:rsidRDefault="00AE2683" w:rsidP="00A32F8E">
      <w:pPr>
        <w:spacing w:line="360" w:lineRule="auto"/>
        <w:ind w:firstLine="567"/>
        <w:rPr>
          <w:noProof/>
          <w:szCs w:val="24"/>
          <w:lang w:eastAsia="ru-RU"/>
        </w:rPr>
      </w:pPr>
      <w:r>
        <w:rPr>
          <w:szCs w:val="24"/>
        </w:rPr>
        <w:t>Другим направлением деятельности является п</w:t>
      </w:r>
      <w:r w:rsidR="00AB02C6" w:rsidRPr="005B28C1">
        <w:rPr>
          <w:szCs w:val="24"/>
        </w:rPr>
        <w:t xml:space="preserve">роизводство и продажа смазочных материалов и специальных нефтепродуктов, нефтехимии (подразделение </w:t>
      </w:r>
      <w:r w:rsidR="00AB02C6" w:rsidRPr="00B04316">
        <w:rPr>
          <w:szCs w:val="24"/>
          <w:lang w:val="en-US"/>
        </w:rPr>
        <w:t>Downstream</w:t>
      </w:r>
      <w:r w:rsidR="00AB02C6" w:rsidRPr="005B28C1">
        <w:rPr>
          <w:szCs w:val="24"/>
        </w:rPr>
        <w:t>).</w:t>
      </w:r>
      <w:r w:rsidR="007715D4" w:rsidRPr="007715D4">
        <w:rPr>
          <w:noProof/>
          <w:szCs w:val="24"/>
          <w:lang w:eastAsia="ru-RU"/>
        </w:rPr>
        <w:t xml:space="preserve"> </w:t>
      </w:r>
      <w:r>
        <w:rPr>
          <w:noProof/>
          <w:szCs w:val="24"/>
          <w:lang w:eastAsia="ru-RU"/>
        </w:rPr>
        <w:t xml:space="preserve">По итогам 2012 года было выпущено </w:t>
      </w:r>
      <w:r w:rsidR="006F76A9">
        <w:rPr>
          <w:noProof/>
          <w:szCs w:val="24"/>
          <w:lang w:eastAsia="ru-RU"/>
        </w:rPr>
        <w:t>..</w:t>
      </w:r>
      <w:r>
        <w:rPr>
          <w:noProof/>
          <w:szCs w:val="24"/>
          <w:lang w:eastAsia="ru-RU"/>
        </w:rPr>
        <w:t xml:space="preserve"> тыс. тонн нефтепродуктов (масла и смазки). Данный показатель всего на </w:t>
      </w:r>
      <w:r w:rsidR="006F76A9">
        <w:rPr>
          <w:noProof/>
          <w:szCs w:val="24"/>
          <w:lang w:eastAsia="ru-RU"/>
        </w:rPr>
        <w:t>..</w:t>
      </w:r>
      <w:r>
        <w:rPr>
          <w:noProof/>
          <w:szCs w:val="24"/>
          <w:lang w:eastAsia="ru-RU"/>
        </w:rPr>
        <w:t>% меньше  выпуска предыдущего года</w:t>
      </w:r>
      <w:r w:rsidR="006F76A9">
        <w:rPr>
          <w:noProof/>
          <w:szCs w:val="24"/>
          <w:lang w:eastAsia="ru-RU"/>
        </w:rPr>
        <w:t>….</w:t>
      </w:r>
    </w:p>
    <w:p w:rsidR="006F76A9" w:rsidRDefault="006F76A9" w:rsidP="00A32F8E">
      <w:pPr>
        <w:spacing w:line="360" w:lineRule="auto"/>
        <w:ind w:firstLine="567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t>…</w:t>
      </w:r>
    </w:p>
    <w:p w:rsidR="006F76A9" w:rsidRDefault="006F76A9" w:rsidP="00A32F8E">
      <w:pPr>
        <w:spacing w:line="360" w:lineRule="auto"/>
        <w:ind w:firstLine="567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t>…</w:t>
      </w:r>
    </w:p>
    <w:p w:rsidR="000342BE" w:rsidRDefault="000342BE" w:rsidP="000342BE">
      <w:pPr>
        <w:pStyle w:val="af7"/>
        <w:rPr>
          <w:lang w:val="ru-RU"/>
        </w:rPr>
      </w:pPr>
      <w:bookmarkStart w:id="269" w:name="_Toc360715171"/>
      <w:r>
        <w:t xml:space="preserve">Диаграмма </w:t>
      </w:r>
      <w:fldSimple w:instr=" SEQ Диаграмма \* ARABIC ">
        <w:r w:rsidR="006F76A9">
          <w:rPr>
            <w:noProof/>
          </w:rPr>
          <w:t>55</w:t>
        </w:r>
      </w:fldSimple>
      <w:r>
        <w:rPr>
          <w:lang w:val="ru-RU"/>
        </w:rPr>
        <w:t>. Динамика объем</w:t>
      </w:r>
      <w:r w:rsidR="00AE2683">
        <w:rPr>
          <w:lang w:val="ru-RU"/>
        </w:rPr>
        <w:t>а</w:t>
      </w:r>
      <w:r>
        <w:rPr>
          <w:lang w:val="ru-RU"/>
        </w:rPr>
        <w:t xml:space="preserve"> производства нефтехимических продуктов компании </w:t>
      </w:r>
      <w:r>
        <w:rPr>
          <w:lang w:val="en-US"/>
        </w:rPr>
        <w:t>BP</w:t>
      </w:r>
      <w:r>
        <w:rPr>
          <w:lang w:val="ru-RU"/>
        </w:rPr>
        <w:t xml:space="preserve"> в 2010-2012 гг., тыс. тонн</w:t>
      </w:r>
      <w:bookmarkEnd w:id="269"/>
    </w:p>
    <w:p w:rsidR="006F76A9" w:rsidRPr="006F76A9" w:rsidRDefault="006F76A9" w:rsidP="006F76A9">
      <w:pPr>
        <w:rPr>
          <w:lang w:eastAsia="x-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489D74" wp14:editId="32CD4475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5226627" cy="2150918"/>
                <wp:effectExtent l="0" t="0" r="12700" b="20955"/>
                <wp:wrapTopAndBottom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627" cy="21509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7015A" id="Прямоугольник 62" o:spid="_x0000_s1026" style="position:absolute;margin-left:0;margin-top:13.85pt;width:411.55pt;height:169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" fillcolor="white [3212]" strokecolor="#1f4d78 [1604]" strokeweight="1pt">
                <w10:wrap type="topAndBottom"/>
              </v:rect>
            </w:pict>
          </mc:Fallback>
        </mc:AlternateContent>
      </w:r>
    </w:p>
    <w:p w:rsidR="000342BE" w:rsidRDefault="000342BE" w:rsidP="000342BE">
      <w:pPr>
        <w:spacing w:line="360" w:lineRule="auto"/>
        <w:ind w:firstLine="0"/>
        <w:jc w:val="center"/>
        <w:rPr>
          <w:szCs w:val="24"/>
        </w:rPr>
      </w:pPr>
    </w:p>
    <w:p w:rsidR="000342BE" w:rsidRPr="006F76A9" w:rsidRDefault="000342BE" w:rsidP="000342BE">
      <w:pPr>
        <w:spacing w:line="360" w:lineRule="auto"/>
        <w:ind w:firstLine="0"/>
        <w:jc w:val="right"/>
        <w:rPr>
          <w:b/>
          <w:sz w:val="20"/>
          <w:szCs w:val="24"/>
        </w:rPr>
      </w:pPr>
      <w:r w:rsidRPr="000342BE">
        <w:rPr>
          <w:b/>
          <w:sz w:val="20"/>
          <w:szCs w:val="24"/>
        </w:rPr>
        <w:t xml:space="preserve">Источник: данные компании </w:t>
      </w:r>
      <w:r w:rsidRPr="000342BE">
        <w:rPr>
          <w:b/>
          <w:sz w:val="20"/>
          <w:szCs w:val="24"/>
          <w:lang w:val="en-US"/>
        </w:rPr>
        <w:t>BP</w:t>
      </w:r>
    </w:p>
    <w:p w:rsidR="006F76A9" w:rsidRPr="006F76A9" w:rsidRDefault="006F76A9" w:rsidP="006F76A9">
      <w:pPr>
        <w:spacing w:line="360" w:lineRule="auto"/>
        <w:ind w:left="567" w:firstLine="0"/>
        <w:jc w:val="left"/>
        <w:rPr>
          <w:szCs w:val="24"/>
        </w:rPr>
      </w:pPr>
      <w:r w:rsidRPr="006F76A9">
        <w:rPr>
          <w:szCs w:val="24"/>
        </w:rPr>
        <w:t>…</w:t>
      </w:r>
    </w:p>
    <w:p w:rsidR="006F76A9" w:rsidRPr="000342BE" w:rsidRDefault="006F76A9" w:rsidP="000342BE">
      <w:pPr>
        <w:spacing w:line="360" w:lineRule="auto"/>
        <w:ind w:firstLine="0"/>
        <w:jc w:val="right"/>
        <w:rPr>
          <w:b/>
          <w:sz w:val="20"/>
          <w:szCs w:val="24"/>
        </w:rPr>
      </w:pPr>
    </w:p>
    <w:p w:rsidR="00AB02C6" w:rsidRPr="00AB02C6" w:rsidRDefault="00AB02C6" w:rsidP="00A32F8E">
      <w:pPr>
        <w:spacing w:line="360" w:lineRule="auto"/>
        <w:ind w:firstLine="567"/>
        <w:rPr>
          <w:i/>
          <w:szCs w:val="24"/>
          <w:u w:val="single"/>
        </w:rPr>
      </w:pPr>
      <w:r w:rsidRPr="00AB02C6">
        <w:rPr>
          <w:i/>
          <w:szCs w:val="24"/>
          <w:u w:val="single"/>
        </w:rPr>
        <w:lastRenderedPageBreak/>
        <w:t>Деятельность в России</w:t>
      </w:r>
    </w:p>
    <w:p w:rsidR="00A32F8E" w:rsidRDefault="006F76A9" w:rsidP="00A32F8E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A32F8E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A32F8E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Pr="00A32F8E" w:rsidRDefault="006F76A9" w:rsidP="00A32F8E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1A71E2" w:rsidRPr="001A71E2" w:rsidRDefault="001A71E2" w:rsidP="001A71E2">
      <w:pPr>
        <w:pStyle w:val="4"/>
        <w:ind w:firstLine="567"/>
        <w:rPr>
          <w:rFonts w:ascii="Times New Roman" w:hAnsi="Times New Roman"/>
          <w:b w:val="0"/>
          <w:i/>
          <w:sz w:val="24"/>
          <w:szCs w:val="24"/>
          <w:u w:val="single"/>
        </w:rPr>
      </w:pPr>
      <w:bookmarkStart w:id="270" w:name="7071716"/>
      <w:bookmarkStart w:id="271" w:name="_Toc360714424"/>
      <w:bookmarkEnd w:id="270"/>
      <w:r w:rsidRPr="001A71E2">
        <w:rPr>
          <w:rFonts w:ascii="Times New Roman" w:hAnsi="Times New Roman"/>
          <w:b w:val="0"/>
          <w:i/>
          <w:sz w:val="24"/>
          <w:szCs w:val="24"/>
          <w:u w:val="single"/>
        </w:rPr>
        <w:t>Основные изменения в структуре Компании в 2012</w:t>
      </w:r>
      <w:bookmarkEnd w:id="271"/>
      <w:r w:rsidRPr="001A71E2">
        <w:rPr>
          <w:rFonts w:ascii="Times New Roman" w:hAnsi="Times New Roman"/>
          <w:b w:val="0"/>
          <w:i/>
          <w:sz w:val="24"/>
          <w:szCs w:val="24"/>
          <w:u w:val="single"/>
        </w:rPr>
        <w:t xml:space="preserve"> </w:t>
      </w:r>
    </w:p>
    <w:p w:rsidR="001A71E2" w:rsidRDefault="006F76A9" w:rsidP="00A32F8E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A32F8E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A32F8E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A32F8E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A32F8E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A32F8E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Pr="00A32F8E" w:rsidRDefault="006F76A9" w:rsidP="00A32F8E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7A1928" w:rsidRPr="002A2020" w:rsidRDefault="007A1928" w:rsidP="002A2020">
      <w:pPr>
        <w:pStyle w:val="af9"/>
        <w:spacing w:before="90" w:beforeAutospacing="0" w:after="90" w:afterAutospacing="0" w:line="360" w:lineRule="auto"/>
        <w:ind w:firstLine="567"/>
        <w:jc w:val="both"/>
        <w:rPr>
          <w:szCs w:val="24"/>
          <w:lang w:val="ru-RU" w:eastAsia="en-US"/>
        </w:rPr>
      </w:pPr>
    </w:p>
    <w:p w:rsidR="007C071A" w:rsidRDefault="007C071A">
      <w:pPr>
        <w:ind w:firstLine="0"/>
        <w:jc w:val="left"/>
        <w:rPr>
          <w:b/>
          <w:bCs/>
          <w:kern w:val="32"/>
          <w:sz w:val="28"/>
          <w:szCs w:val="28"/>
        </w:rPr>
      </w:pPr>
      <w:r>
        <w:br w:type="page"/>
      </w:r>
    </w:p>
    <w:p w:rsidR="00A061BA" w:rsidRDefault="00A061BA" w:rsidP="006D4BCE">
      <w:pPr>
        <w:pStyle w:val="1"/>
      </w:pPr>
      <w:bookmarkStart w:id="272" w:name="_Toc360630971"/>
      <w:bookmarkStart w:id="273" w:name="_Toc360714425"/>
      <w:r>
        <w:lastRenderedPageBreak/>
        <w:t xml:space="preserve">Глава </w:t>
      </w:r>
      <w:r w:rsidR="00C274C2">
        <w:t>7</w:t>
      </w:r>
      <w:r w:rsidRPr="0078131C">
        <w:t xml:space="preserve">. </w:t>
      </w:r>
      <w:r>
        <w:t>Т</w:t>
      </w:r>
      <w:r w:rsidR="00B901C5">
        <w:t>енденции рынка</w:t>
      </w:r>
      <w:bookmarkEnd w:id="272"/>
      <w:bookmarkEnd w:id="273"/>
    </w:p>
    <w:p w:rsidR="00390F07" w:rsidRPr="00390F07" w:rsidRDefault="00891398" w:rsidP="00891398">
      <w:pPr>
        <w:pStyle w:val="3"/>
        <w:ind w:firstLine="0"/>
      </w:pPr>
      <w:bookmarkStart w:id="274" w:name="_Toc360714426"/>
      <w:r w:rsidRPr="00891398">
        <w:rPr>
          <w:szCs w:val="24"/>
        </w:rPr>
        <w:t>§ 1.</w:t>
      </w:r>
      <w:r w:rsidR="00390F07" w:rsidRPr="00390F07">
        <w:t xml:space="preserve">Тенденции на рынке моторных </w:t>
      </w:r>
      <w:r w:rsidR="00390F07">
        <w:t xml:space="preserve">и трансмиссионных </w:t>
      </w:r>
      <w:r w:rsidR="00390F07" w:rsidRPr="00390F07">
        <w:t>масел</w:t>
      </w:r>
      <w:bookmarkEnd w:id="274"/>
    </w:p>
    <w:p w:rsidR="009E72A3" w:rsidRDefault="009E72A3" w:rsidP="00A061BA">
      <w:pPr>
        <w:spacing w:line="360" w:lineRule="auto"/>
        <w:ind w:firstLine="567"/>
        <w:rPr>
          <w:szCs w:val="24"/>
        </w:rPr>
      </w:pPr>
    </w:p>
    <w:p w:rsidR="00A061BA" w:rsidRDefault="006F76A9" w:rsidP="00A061BA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A061BA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8B23E3" w:rsidRDefault="008B23E3" w:rsidP="00A061BA">
      <w:pPr>
        <w:spacing w:line="360" w:lineRule="auto"/>
        <w:ind w:firstLine="567"/>
        <w:rPr>
          <w:szCs w:val="24"/>
        </w:rPr>
      </w:pPr>
    </w:p>
    <w:p w:rsidR="00225476" w:rsidRPr="0045404F" w:rsidRDefault="008B23E3" w:rsidP="000077D7">
      <w:pPr>
        <w:pStyle w:val="afff1"/>
        <w:spacing w:line="360" w:lineRule="auto"/>
        <w:ind w:left="567"/>
        <w:rPr>
          <w:b/>
          <w:u w:val="single"/>
        </w:rPr>
      </w:pPr>
      <w:r w:rsidRPr="000077D7">
        <w:rPr>
          <w:i/>
          <w:u w:val="single"/>
        </w:rPr>
        <w:t xml:space="preserve">1. </w:t>
      </w:r>
      <w:r w:rsidR="0045404F" w:rsidRPr="000077D7">
        <w:rPr>
          <w:i/>
          <w:u w:val="single"/>
        </w:rPr>
        <w:t>О</w:t>
      </w:r>
      <w:r w:rsidR="00A061BA" w:rsidRPr="000077D7">
        <w:rPr>
          <w:i/>
          <w:u w:val="single"/>
        </w:rPr>
        <w:t xml:space="preserve">пережающие темпы увеличения продаж </w:t>
      </w:r>
      <w:r w:rsidR="006F76A9">
        <w:rPr>
          <w:i/>
          <w:u w:val="single"/>
        </w:rPr>
        <w:t>…</w:t>
      </w:r>
    </w:p>
    <w:p w:rsidR="00A061BA" w:rsidRDefault="006F76A9" w:rsidP="00891398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891398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891398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891398" w:rsidRDefault="00891398" w:rsidP="00A061BA">
      <w:pPr>
        <w:spacing w:line="360" w:lineRule="auto"/>
        <w:ind w:firstLine="567"/>
        <w:rPr>
          <w:szCs w:val="24"/>
        </w:rPr>
      </w:pPr>
    </w:p>
    <w:p w:rsidR="00891398" w:rsidRPr="000077D7" w:rsidRDefault="008B23E3" w:rsidP="000077D7">
      <w:pPr>
        <w:spacing w:line="360" w:lineRule="auto"/>
        <w:ind w:left="567" w:firstLine="0"/>
        <w:rPr>
          <w:i/>
          <w:u w:val="single"/>
        </w:rPr>
      </w:pPr>
      <w:r w:rsidRPr="000077D7">
        <w:rPr>
          <w:i/>
          <w:u w:val="single"/>
        </w:rPr>
        <w:t>2.</w:t>
      </w:r>
      <w:r w:rsidR="00891398" w:rsidRPr="000077D7">
        <w:rPr>
          <w:i/>
          <w:u w:val="single"/>
        </w:rPr>
        <w:t xml:space="preserve">Расширение </w:t>
      </w:r>
      <w:r w:rsidR="006F76A9">
        <w:rPr>
          <w:i/>
          <w:u w:val="single"/>
        </w:rPr>
        <w:t>…</w:t>
      </w:r>
    </w:p>
    <w:p w:rsidR="00A061BA" w:rsidRDefault="006F76A9" w:rsidP="00A061BA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A061BA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A061BA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8B23E3" w:rsidRPr="000077D7" w:rsidRDefault="008B23E3" w:rsidP="008B23E3">
      <w:pPr>
        <w:spacing w:line="360" w:lineRule="auto"/>
        <w:ind w:firstLine="567"/>
        <w:rPr>
          <w:i/>
          <w:szCs w:val="24"/>
        </w:rPr>
      </w:pPr>
    </w:p>
    <w:p w:rsidR="008B23E3" w:rsidRDefault="008B23E3" w:rsidP="000077D7">
      <w:pPr>
        <w:spacing w:line="360" w:lineRule="auto"/>
        <w:ind w:left="567" w:firstLine="0"/>
        <w:rPr>
          <w:i/>
          <w:u w:val="single"/>
        </w:rPr>
      </w:pPr>
      <w:r w:rsidRPr="000077D7">
        <w:rPr>
          <w:i/>
          <w:u w:val="single"/>
        </w:rPr>
        <w:t xml:space="preserve">3.Улучшение </w:t>
      </w:r>
      <w:r w:rsidR="006F76A9">
        <w:rPr>
          <w:i/>
          <w:u w:val="single"/>
        </w:rPr>
        <w:t>…</w:t>
      </w:r>
    </w:p>
    <w:p w:rsidR="006F76A9" w:rsidRPr="000077D7" w:rsidRDefault="006F76A9" w:rsidP="000077D7">
      <w:pPr>
        <w:spacing w:line="360" w:lineRule="auto"/>
        <w:ind w:left="567" w:firstLine="0"/>
        <w:rPr>
          <w:i/>
          <w:u w:val="single"/>
        </w:rPr>
      </w:pPr>
    </w:p>
    <w:p w:rsidR="006D3FC2" w:rsidRDefault="006F76A9" w:rsidP="006D3FC2">
      <w:pPr>
        <w:spacing w:line="360" w:lineRule="auto"/>
        <w:ind w:firstLine="567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…</w:t>
      </w:r>
    </w:p>
    <w:p w:rsidR="006F76A9" w:rsidRDefault="006F76A9" w:rsidP="006D3FC2">
      <w:pPr>
        <w:spacing w:line="360" w:lineRule="auto"/>
        <w:ind w:firstLine="567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…</w:t>
      </w:r>
    </w:p>
    <w:p w:rsidR="006F76A9" w:rsidRPr="00864834" w:rsidRDefault="006F76A9" w:rsidP="006D3FC2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hd w:val="clear" w:color="auto" w:fill="FFFFFF"/>
        </w:rPr>
        <w:t>…</w:t>
      </w:r>
    </w:p>
    <w:p w:rsidR="00390F07" w:rsidRDefault="00891398" w:rsidP="00891398">
      <w:pPr>
        <w:pStyle w:val="3"/>
        <w:ind w:firstLine="0"/>
      </w:pPr>
      <w:bookmarkStart w:id="275" w:name="_Toc360714427"/>
      <w:r w:rsidRPr="00891398">
        <w:rPr>
          <w:szCs w:val="24"/>
        </w:rPr>
        <w:t>§</w:t>
      </w:r>
      <w:r>
        <w:rPr>
          <w:szCs w:val="24"/>
        </w:rPr>
        <w:t>2</w:t>
      </w:r>
      <w:r w:rsidRPr="00891398">
        <w:rPr>
          <w:szCs w:val="24"/>
        </w:rPr>
        <w:t>.</w:t>
      </w:r>
      <w:r w:rsidR="00390F07" w:rsidRPr="00390F07">
        <w:t xml:space="preserve">Тенденции на рынке </w:t>
      </w:r>
      <w:r w:rsidR="00390F07">
        <w:t xml:space="preserve">индустриальных </w:t>
      </w:r>
      <w:r w:rsidR="00390F07" w:rsidRPr="00390F07">
        <w:t>масел</w:t>
      </w:r>
      <w:bookmarkEnd w:id="275"/>
    </w:p>
    <w:p w:rsidR="00891398" w:rsidRPr="00891398" w:rsidRDefault="00891398" w:rsidP="00891398"/>
    <w:p w:rsidR="006F76A9" w:rsidRDefault="006F76A9" w:rsidP="000077D7">
      <w:pPr>
        <w:spacing w:line="360" w:lineRule="auto"/>
        <w:ind w:firstLine="567"/>
        <w:textAlignment w:val="baseline"/>
      </w:pPr>
      <w:r>
        <w:t>…</w:t>
      </w:r>
    </w:p>
    <w:p w:rsidR="006F76A9" w:rsidRDefault="006F76A9" w:rsidP="000077D7">
      <w:pPr>
        <w:spacing w:line="360" w:lineRule="auto"/>
        <w:ind w:firstLine="567"/>
        <w:textAlignment w:val="baseline"/>
      </w:pPr>
      <w:r>
        <w:t>…</w:t>
      </w:r>
    </w:p>
    <w:p w:rsidR="00891398" w:rsidRDefault="006F76A9" w:rsidP="000077D7">
      <w:pPr>
        <w:spacing w:line="360" w:lineRule="auto"/>
        <w:ind w:firstLine="567"/>
        <w:textAlignment w:val="baseline"/>
        <w:rPr>
          <w:b/>
          <w:bCs/>
          <w:szCs w:val="24"/>
        </w:rPr>
      </w:pPr>
      <w:r>
        <w:t>…</w:t>
      </w:r>
      <w:r w:rsidR="00891398">
        <w:rPr>
          <w:szCs w:val="24"/>
        </w:rPr>
        <w:br w:type="page"/>
      </w:r>
    </w:p>
    <w:p w:rsidR="00390F07" w:rsidRDefault="00891398" w:rsidP="00891398">
      <w:pPr>
        <w:pStyle w:val="3"/>
        <w:ind w:firstLine="0"/>
      </w:pPr>
      <w:bookmarkStart w:id="276" w:name="_Toc360714428"/>
      <w:r w:rsidRPr="00891398">
        <w:rPr>
          <w:szCs w:val="24"/>
        </w:rPr>
        <w:lastRenderedPageBreak/>
        <w:t>§</w:t>
      </w:r>
      <w:r>
        <w:rPr>
          <w:szCs w:val="24"/>
        </w:rPr>
        <w:t>3</w:t>
      </w:r>
      <w:r w:rsidRPr="00891398">
        <w:rPr>
          <w:szCs w:val="24"/>
        </w:rPr>
        <w:t>.</w:t>
      </w:r>
      <w:r>
        <w:rPr>
          <w:szCs w:val="24"/>
        </w:rPr>
        <w:t xml:space="preserve"> </w:t>
      </w:r>
      <w:r w:rsidR="00390F07" w:rsidRPr="00390F07">
        <w:t xml:space="preserve">Тенденции на рынке </w:t>
      </w:r>
      <w:r w:rsidR="00390F07">
        <w:t xml:space="preserve">гидравлических </w:t>
      </w:r>
      <w:r w:rsidR="00390F07" w:rsidRPr="00390F07">
        <w:t>масел</w:t>
      </w:r>
      <w:bookmarkEnd w:id="276"/>
    </w:p>
    <w:p w:rsidR="00891398" w:rsidRDefault="00891398" w:rsidP="00891398"/>
    <w:p w:rsidR="006F76A9" w:rsidRDefault="006F76A9" w:rsidP="00891398">
      <w:r>
        <w:t>…</w:t>
      </w:r>
    </w:p>
    <w:p w:rsidR="006F76A9" w:rsidRDefault="006F76A9" w:rsidP="00891398">
      <w:r>
        <w:t>…</w:t>
      </w:r>
    </w:p>
    <w:p w:rsidR="006F76A9" w:rsidRPr="00891398" w:rsidRDefault="006F76A9" w:rsidP="00891398">
      <w:r>
        <w:t>…</w:t>
      </w:r>
    </w:p>
    <w:p w:rsidR="006F76A9" w:rsidRDefault="006F76A9" w:rsidP="00403CF1">
      <w:pPr>
        <w:numPr>
          <w:ilvl w:val="0"/>
          <w:numId w:val="11"/>
        </w:numPr>
        <w:spacing w:line="360" w:lineRule="auto"/>
        <w:ind w:left="709"/>
        <w:textAlignment w:val="baseline"/>
        <w:rPr>
          <w:szCs w:val="24"/>
        </w:rPr>
      </w:pPr>
      <w:r>
        <w:rPr>
          <w:szCs w:val="24"/>
        </w:rPr>
        <w:t>…</w:t>
      </w:r>
    </w:p>
    <w:p w:rsidR="006F76A9" w:rsidRDefault="006F76A9" w:rsidP="00403CF1">
      <w:pPr>
        <w:numPr>
          <w:ilvl w:val="0"/>
          <w:numId w:val="11"/>
        </w:numPr>
        <w:spacing w:line="360" w:lineRule="auto"/>
        <w:ind w:left="709"/>
        <w:textAlignment w:val="baseline"/>
        <w:rPr>
          <w:szCs w:val="24"/>
        </w:rPr>
      </w:pPr>
      <w:r>
        <w:rPr>
          <w:szCs w:val="24"/>
        </w:rPr>
        <w:t>…</w:t>
      </w:r>
    </w:p>
    <w:p w:rsidR="006F76A9" w:rsidRDefault="006F76A9" w:rsidP="00403CF1">
      <w:pPr>
        <w:numPr>
          <w:ilvl w:val="0"/>
          <w:numId w:val="11"/>
        </w:numPr>
        <w:spacing w:line="360" w:lineRule="auto"/>
        <w:ind w:left="709"/>
        <w:textAlignment w:val="baseline"/>
        <w:rPr>
          <w:szCs w:val="24"/>
        </w:rPr>
      </w:pPr>
      <w:r>
        <w:rPr>
          <w:szCs w:val="24"/>
        </w:rPr>
        <w:t>…</w:t>
      </w:r>
    </w:p>
    <w:p w:rsidR="006F76A9" w:rsidRDefault="006F76A9" w:rsidP="00403CF1">
      <w:pPr>
        <w:numPr>
          <w:ilvl w:val="0"/>
          <w:numId w:val="11"/>
        </w:numPr>
        <w:spacing w:line="360" w:lineRule="auto"/>
        <w:ind w:left="709"/>
        <w:textAlignment w:val="baseline"/>
        <w:rPr>
          <w:szCs w:val="24"/>
        </w:rPr>
      </w:pPr>
      <w:r>
        <w:rPr>
          <w:szCs w:val="24"/>
        </w:rPr>
        <w:t>…</w:t>
      </w:r>
    </w:p>
    <w:p w:rsidR="00D34E1F" w:rsidRDefault="006F76A9" w:rsidP="00D34E1F">
      <w:pPr>
        <w:spacing w:line="360" w:lineRule="auto"/>
        <w:ind w:firstLine="567"/>
        <w:textAlignment w:val="baseline"/>
        <w:rPr>
          <w:szCs w:val="24"/>
        </w:rPr>
      </w:pPr>
      <w:r>
        <w:rPr>
          <w:szCs w:val="24"/>
        </w:rPr>
        <w:t>…</w:t>
      </w:r>
    </w:p>
    <w:p w:rsidR="006F76A9" w:rsidRPr="00D34E1F" w:rsidRDefault="006F76A9" w:rsidP="00D34E1F">
      <w:pPr>
        <w:spacing w:line="360" w:lineRule="auto"/>
        <w:ind w:firstLine="567"/>
        <w:textAlignment w:val="baseline"/>
        <w:rPr>
          <w:szCs w:val="24"/>
        </w:rPr>
      </w:pPr>
      <w:r>
        <w:rPr>
          <w:szCs w:val="24"/>
        </w:rPr>
        <w:t>…</w:t>
      </w:r>
    </w:p>
    <w:p w:rsidR="00D34E1F" w:rsidRDefault="006F76A9" w:rsidP="00403CF1">
      <w:pPr>
        <w:numPr>
          <w:ilvl w:val="0"/>
          <w:numId w:val="11"/>
        </w:numPr>
        <w:spacing w:line="360" w:lineRule="auto"/>
        <w:ind w:left="709"/>
        <w:textAlignment w:val="baseline"/>
        <w:rPr>
          <w:szCs w:val="24"/>
        </w:rPr>
      </w:pPr>
      <w:r>
        <w:rPr>
          <w:szCs w:val="24"/>
        </w:rPr>
        <w:t>…</w:t>
      </w:r>
    </w:p>
    <w:p w:rsidR="006F76A9" w:rsidRDefault="006F76A9" w:rsidP="00403CF1">
      <w:pPr>
        <w:numPr>
          <w:ilvl w:val="0"/>
          <w:numId w:val="11"/>
        </w:numPr>
        <w:spacing w:line="360" w:lineRule="auto"/>
        <w:ind w:left="709"/>
        <w:textAlignment w:val="baseline"/>
        <w:rPr>
          <w:szCs w:val="24"/>
        </w:rPr>
      </w:pPr>
      <w:r>
        <w:rPr>
          <w:szCs w:val="24"/>
        </w:rPr>
        <w:t>…</w:t>
      </w:r>
    </w:p>
    <w:p w:rsidR="006F76A9" w:rsidRPr="00D34E1F" w:rsidRDefault="006F76A9" w:rsidP="00403CF1">
      <w:pPr>
        <w:numPr>
          <w:ilvl w:val="0"/>
          <w:numId w:val="11"/>
        </w:numPr>
        <w:spacing w:line="360" w:lineRule="auto"/>
        <w:ind w:left="709"/>
        <w:textAlignment w:val="baseline"/>
        <w:rPr>
          <w:szCs w:val="24"/>
        </w:rPr>
      </w:pPr>
      <w:r>
        <w:rPr>
          <w:szCs w:val="24"/>
        </w:rPr>
        <w:t>…</w:t>
      </w:r>
    </w:p>
    <w:p w:rsidR="0028694E" w:rsidRPr="009E72A3" w:rsidRDefault="0028694E" w:rsidP="00351029">
      <w:pPr>
        <w:numPr>
          <w:ilvl w:val="0"/>
          <w:numId w:val="11"/>
        </w:numPr>
        <w:spacing w:line="360" w:lineRule="auto"/>
        <w:ind w:left="709" w:firstLine="0"/>
        <w:jc w:val="left"/>
        <w:textAlignment w:val="baseline"/>
        <w:rPr>
          <w:b/>
          <w:bCs/>
          <w:kern w:val="32"/>
          <w:sz w:val="28"/>
          <w:szCs w:val="28"/>
        </w:rPr>
      </w:pPr>
      <w:r>
        <w:br w:type="page"/>
      </w:r>
    </w:p>
    <w:p w:rsidR="004132D3" w:rsidRDefault="004132D3" w:rsidP="006D4BCE">
      <w:pPr>
        <w:pStyle w:val="1"/>
      </w:pPr>
      <w:bookmarkStart w:id="277" w:name="_Toc360630972"/>
      <w:bookmarkStart w:id="278" w:name="_Toc360714429"/>
      <w:r>
        <w:lastRenderedPageBreak/>
        <w:t xml:space="preserve">Глава </w:t>
      </w:r>
      <w:r w:rsidR="00C274C2">
        <w:t>8</w:t>
      </w:r>
      <w:r w:rsidRPr="0078131C">
        <w:t xml:space="preserve">. </w:t>
      </w:r>
      <w:r>
        <w:t>Факторы</w:t>
      </w:r>
      <w:r w:rsidR="007C071A">
        <w:t>, оказывающие влияние на рынок нефтяных масел</w:t>
      </w:r>
      <w:bookmarkEnd w:id="277"/>
      <w:bookmarkEnd w:id="278"/>
    </w:p>
    <w:p w:rsidR="004132D3" w:rsidRPr="00CA00D2" w:rsidRDefault="00C274C2" w:rsidP="00CA00D2">
      <w:pPr>
        <w:pStyle w:val="3"/>
        <w:spacing w:before="0" w:after="0" w:line="360" w:lineRule="auto"/>
        <w:ind w:firstLine="567"/>
        <w:rPr>
          <w:szCs w:val="24"/>
          <w:u w:val="single"/>
        </w:rPr>
      </w:pPr>
      <w:bookmarkStart w:id="279" w:name="_Toc360630973"/>
      <w:bookmarkStart w:id="280" w:name="_Toc360714430"/>
      <w:r w:rsidRPr="00187F34">
        <w:rPr>
          <w:szCs w:val="24"/>
          <w:u w:val="single"/>
        </w:rPr>
        <w:t xml:space="preserve">§ 1. </w:t>
      </w:r>
      <w:r w:rsidR="004132D3" w:rsidRPr="00CA00D2">
        <w:rPr>
          <w:szCs w:val="24"/>
          <w:u w:val="single"/>
        </w:rPr>
        <w:t>Положительные</w:t>
      </w:r>
      <w:r w:rsidR="007C071A" w:rsidRPr="00CA00D2">
        <w:rPr>
          <w:szCs w:val="24"/>
          <w:u w:val="single"/>
        </w:rPr>
        <w:t xml:space="preserve"> факторы</w:t>
      </w:r>
      <w:bookmarkEnd w:id="279"/>
      <w:bookmarkEnd w:id="280"/>
    </w:p>
    <w:p w:rsidR="00A56E80" w:rsidRDefault="00A56E80" w:rsidP="004132D3">
      <w:pPr>
        <w:spacing w:line="360" w:lineRule="auto"/>
        <w:ind w:firstLine="567"/>
        <w:rPr>
          <w:i/>
          <w:szCs w:val="24"/>
          <w:u w:val="single"/>
        </w:rPr>
      </w:pPr>
    </w:p>
    <w:p w:rsidR="004132D3" w:rsidRPr="006D3FC2" w:rsidRDefault="00A56E80" w:rsidP="004132D3">
      <w:pPr>
        <w:spacing w:line="360" w:lineRule="auto"/>
        <w:ind w:firstLine="567"/>
        <w:rPr>
          <w:i/>
          <w:szCs w:val="24"/>
          <w:u w:val="single"/>
        </w:rPr>
      </w:pPr>
      <w:r>
        <w:rPr>
          <w:i/>
          <w:szCs w:val="24"/>
          <w:u w:val="single"/>
        </w:rPr>
        <w:t>1</w:t>
      </w:r>
      <w:r w:rsidR="002B68B6" w:rsidRPr="006D3FC2">
        <w:rPr>
          <w:i/>
          <w:szCs w:val="24"/>
          <w:u w:val="single"/>
        </w:rPr>
        <w:t xml:space="preserve">. </w:t>
      </w:r>
      <w:r w:rsidR="004132D3" w:rsidRPr="006D3FC2">
        <w:rPr>
          <w:i/>
          <w:szCs w:val="24"/>
          <w:u w:val="single"/>
        </w:rPr>
        <w:t xml:space="preserve">Рост </w:t>
      </w:r>
      <w:r w:rsidR="006F76A9">
        <w:rPr>
          <w:i/>
          <w:szCs w:val="24"/>
          <w:u w:val="single"/>
        </w:rPr>
        <w:t>…</w:t>
      </w:r>
    </w:p>
    <w:p w:rsidR="004132D3" w:rsidRDefault="006F76A9" w:rsidP="004132D3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4132D3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6F76A9" w:rsidRDefault="006F76A9" w:rsidP="004132D3">
      <w:pPr>
        <w:spacing w:line="360" w:lineRule="auto"/>
        <w:ind w:firstLine="567"/>
        <w:rPr>
          <w:szCs w:val="24"/>
        </w:rPr>
      </w:pPr>
      <w:r>
        <w:rPr>
          <w:szCs w:val="24"/>
        </w:rPr>
        <w:t>…</w:t>
      </w:r>
    </w:p>
    <w:p w:rsidR="000B01A6" w:rsidRDefault="000B01A6" w:rsidP="004132D3">
      <w:pPr>
        <w:spacing w:line="360" w:lineRule="auto"/>
        <w:ind w:firstLine="567"/>
        <w:rPr>
          <w:szCs w:val="24"/>
        </w:rPr>
      </w:pPr>
    </w:p>
    <w:p w:rsidR="004132D3" w:rsidRPr="006D3FC2" w:rsidRDefault="00A56E80" w:rsidP="004132D3">
      <w:pPr>
        <w:spacing w:line="360" w:lineRule="auto"/>
        <w:ind w:firstLine="567"/>
        <w:rPr>
          <w:i/>
          <w:szCs w:val="24"/>
          <w:u w:val="single"/>
        </w:rPr>
      </w:pPr>
      <w:r>
        <w:rPr>
          <w:i/>
          <w:szCs w:val="24"/>
          <w:u w:val="single"/>
        </w:rPr>
        <w:t>2</w:t>
      </w:r>
      <w:r w:rsidR="002B68B6" w:rsidRPr="006D3FC2">
        <w:rPr>
          <w:i/>
          <w:szCs w:val="24"/>
          <w:u w:val="single"/>
        </w:rPr>
        <w:t xml:space="preserve">. </w:t>
      </w:r>
      <w:r w:rsidR="006F76A9">
        <w:rPr>
          <w:i/>
          <w:szCs w:val="24"/>
          <w:u w:val="single"/>
        </w:rPr>
        <w:t>…</w:t>
      </w:r>
    </w:p>
    <w:p w:rsidR="00864834" w:rsidRDefault="006F76A9" w:rsidP="00864834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szCs w:val="24"/>
        </w:rPr>
        <w:t>…</w:t>
      </w:r>
    </w:p>
    <w:p w:rsidR="000077D7" w:rsidRDefault="000077D7" w:rsidP="00864834">
      <w:pPr>
        <w:spacing w:line="360" w:lineRule="auto"/>
        <w:ind w:firstLine="567"/>
        <w:rPr>
          <w:color w:val="000000"/>
          <w:szCs w:val="24"/>
          <w:lang w:eastAsia="ru-RU"/>
        </w:rPr>
      </w:pPr>
    </w:p>
    <w:p w:rsidR="000077D7" w:rsidRPr="000077D7" w:rsidRDefault="000077D7" w:rsidP="000077D7">
      <w:pPr>
        <w:spacing w:line="360" w:lineRule="auto"/>
        <w:ind w:firstLine="567"/>
        <w:rPr>
          <w:i/>
          <w:color w:val="000000"/>
          <w:u w:val="single"/>
        </w:rPr>
      </w:pPr>
      <w:r w:rsidRPr="000077D7">
        <w:rPr>
          <w:i/>
          <w:color w:val="000000"/>
          <w:u w:val="single"/>
        </w:rPr>
        <w:t>3</w:t>
      </w:r>
      <w:r w:rsidR="006F76A9">
        <w:rPr>
          <w:i/>
          <w:color w:val="000000"/>
          <w:u w:val="single"/>
        </w:rPr>
        <w:t>…</w:t>
      </w:r>
    </w:p>
    <w:p w:rsidR="000077D7" w:rsidRDefault="006F76A9" w:rsidP="000077D7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6F76A9" w:rsidRPr="00EE459E" w:rsidRDefault="006F76A9" w:rsidP="000077D7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0077D7" w:rsidRPr="00864834" w:rsidRDefault="000077D7" w:rsidP="00864834">
      <w:pPr>
        <w:spacing w:line="360" w:lineRule="auto"/>
        <w:ind w:firstLine="567"/>
        <w:rPr>
          <w:color w:val="000000"/>
          <w:szCs w:val="24"/>
          <w:lang w:eastAsia="ru-RU"/>
        </w:rPr>
      </w:pPr>
    </w:p>
    <w:p w:rsidR="00B9622A" w:rsidRPr="006D3FC2" w:rsidRDefault="000077D7" w:rsidP="00864834">
      <w:pPr>
        <w:spacing w:line="360" w:lineRule="auto"/>
        <w:ind w:firstLine="567"/>
        <w:rPr>
          <w:i/>
          <w:u w:val="single"/>
        </w:rPr>
      </w:pPr>
      <w:r>
        <w:rPr>
          <w:i/>
          <w:u w:val="single"/>
        </w:rPr>
        <w:t>4</w:t>
      </w:r>
      <w:r w:rsidR="006F76A9">
        <w:rPr>
          <w:i/>
          <w:u w:val="single"/>
        </w:rPr>
        <w:t>….</w:t>
      </w:r>
    </w:p>
    <w:p w:rsidR="00F274C3" w:rsidRDefault="006F76A9" w:rsidP="006D4BCE">
      <w:pPr>
        <w:spacing w:line="360" w:lineRule="auto"/>
        <w:ind w:firstLine="567"/>
        <w:rPr>
          <w:color w:val="000000"/>
          <w:szCs w:val="24"/>
          <w:lang w:eastAsia="ru-RU"/>
        </w:rPr>
      </w:pPr>
      <w:r>
        <w:rPr>
          <w:color w:val="000000"/>
          <w:szCs w:val="24"/>
          <w:lang w:eastAsia="ru-RU"/>
        </w:rPr>
        <w:t>…</w:t>
      </w:r>
    </w:p>
    <w:p w:rsidR="006F76A9" w:rsidRDefault="006F76A9" w:rsidP="006D4BCE">
      <w:pPr>
        <w:spacing w:line="360" w:lineRule="auto"/>
        <w:ind w:firstLine="567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color w:val="000000"/>
          <w:szCs w:val="24"/>
          <w:lang w:eastAsia="ru-RU"/>
        </w:rPr>
        <w:t>…</w:t>
      </w:r>
    </w:p>
    <w:p w:rsidR="00A56E80" w:rsidRDefault="00A56E80">
      <w:pPr>
        <w:ind w:firstLine="0"/>
        <w:jc w:val="left"/>
        <w:rPr>
          <w:b/>
          <w:bCs/>
          <w:szCs w:val="24"/>
          <w:u w:val="single"/>
        </w:rPr>
      </w:pPr>
      <w:r>
        <w:rPr>
          <w:szCs w:val="24"/>
          <w:u w:val="single"/>
        </w:rPr>
        <w:br w:type="page"/>
      </w:r>
    </w:p>
    <w:p w:rsidR="00F274C3" w:rsidRPr="00CA00D2" w:rsidRDefault="00C274C2" w:rsidP="00CA00D2">
      <w:pPr>
        <w:pStyle w:val="3"/>
        <w:spacing w:before="0" w:after="0" w:line="360" w:lineRule="auto"/>
        <w:ind w:firstLine="567"/>
        <w:rPr>
          <w:szCs w:val="24"/>
          <w:u w:val="single"/>
        </w:rPr>
      </w:pPr>
      <w:bookmarkStart w:id="281" w:name="_Toc360630974"/>
      <w:bookmarkStart w:id="282" w:name="_Toc360714431"/>
      <w:r w:rsidRPr="00187F34">
        <w:rPr>
          <w:szCs w:val="24"/>
          <w:u w:val="single"/>
        </w:rPr>
        <w:lastRenderedPageBreak/>
        <w:t xml:space="preserve">§ </w:t>
      </w:r>
      <w:r>
        <w:rPr>
          <w:szCs w:val="24"/>
          <w:u w:val="single"/>
        </w:rPr>
        <w:t>2</w:t>
      </w:r>
      <w:r w:rsidRPr="00187F34">
        <w:rPr>
          <w:szCs w:val="24"/>
          <w:u w:val="single"/>
        </w:rPr>
        <w:t xml:space="preserve">. </w:t>
      </w:r>
      <w:r w:rsidR="00F274C3" w:rsidRPr="00CA00D2">
        <w:rPr>
          <w:szCs w:val="24"/>
          <w:u w:val="single"/>
        </w:rPr>
        <w:t>Отрицательные</w:t>
      </w:r>
      <w:bookmarkEnd w:id="281"/>
      <w:r w:rsidR="00AB0E73">
        <w:rPr>
          <w:szCs w:val="24"/>
          <w:u w:val="single"/>
        </w:rPr>
        <w:t xml:space="preserve"> факторы</w:t>
      </w:r>
      <w:bookmarkEnd w:id="282"/>
    </w:p>
    <w:p w:rsidR="00EE459E" w:rsidRDefault="00EE459E" w:rsidP="006D4BCE">
      <w:pPr>
        <w:spacing w:line="360" w:lineRule="auto"/>
        <w:ind w:firstLine="567"/>
        <w:rPr>
          <w:color w:val="000000"/>
          <w:szCs w:val="24"/>
          <w:lang w:eastAsia="ru-RU"/>
        </w:rPr>
      </w:pPr>
    </w:p>
    <w:p w:rsidR="006D0799" w:rsidRPr="006D0799" w:rsidRDefault="000077D7" w:rsidP="00041829">
      <w:pPr>
        <w:pStyle w:val="afff1"/>
        <w:spacing w:line="360" w:lineRule="auto"/>
        <w:ind w:left="567"/>
        <w:rPr>
          <w:i/>
          <w:u w:val="single"/>
        </w:rPr>
      </w:pPr>
      <w:r>
        <w:rPr>
          <w:i/>
          <w:u w:val="single"/>
        </w:rPr>
        <w:t>1</w:t>
      </w:r>
      <w:r w:rsidR="006F76A9">
        <w:rPr>
          <w:i/>
          <w:u w:val="single"/>
        </w:rPr>
        <w:t>….</w:t>
      </w:r>
      <w:r w:rsidR="006D0799" w:rsidRPr="006D0799">
        <w:rPr>
          <w:i/>
          <w:u w:val="single"/>
        </w:rPr>
        <w:t xml:space="preserve"> </w:t>
      </w:r>
    </w:p>
    <w:p w:rsidR="000B01A6" w:rsidRDefault="006F76A9" w:rsidP="00041829">
      <w:pPr>
        <w:spacing w:line="360" w:lineRule="auto"/>
        <w:ind w:firstLine="567"/>
      </w:pPr>
      <w:r>
        <w:t>…</w:t>
      </w:r>
    </w:p>
    <w:p w:rsidR="006F76A9" w:rsidRDefault="006F76A9" w:rsidP="00041829">
      <w:pPr>
        <w:spacing w:line="360" w:lineRule="auto"/>
        <w:ind w:firstLine="567"/>
      </w:pPr>
      <w:r>
        <w:t>…</w:t>
      </w:r>
    </w:p>
    <w:p w:rsidR="006F76A9" w:rsidRPr="00041829" w:rsidRDefault="006F76A9" w:rsidP="00041829">
      <w:pPr>
        <w:spacing w:line="360" w:lineRule="auto"/>
        <w:ind w:firstLine="567"/>
        <w:rPr>
          <w:color w:val="000000"/>
        </w:rPr>
      </w:pPr>
      <w:r>
        <w:t>…</w:t>
      </w:r>
    </w:p>
    <w:p w:rsidR="001052FD" w:rsidRDefault="006F76A9" w:rsidP="000077D7">
      <w:pPr>
        <w:pStyle w:val="-"/>
        <w:spacing w:before="120"/>
        <w:jc w:val="both"/>
      </w:pPr>
      <w:bookmarkStart w:id="283" w:name="_Toc360715172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301856</wp:posOffset>
                </wp:positionH>
                <wp:positionV relativeFrom="paragraph">
                  <wp:posOffset>427240</wp:posOffset>
                </wp:positionV>
                <wp:extent cx="5340927" cy="2098963"/>
                <wp:effectExtent l="0" t="0" r="12700" b="15875"/>
                <wp:wrapSquare wrapText="bothSides"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927" cy="20989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684DF" id="Прямоугольник 63" o:spid="_x0000_s1026" style="position:absolute;margin-left:23.75pt;margin-top:33.65pt;width:420.55pt;height:165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" fillcolor="white [3212]" strokecolor="#1f4d78 [1604]" strokeweight="1pt">
                <w10:wrap type="square"/>
              </v:rect>
            </w:pict>
          </mc:Fallback>
        </mc:AlternateContent>
      </w:r>
      <w:r w:rsidR="001052FD">
        <w:t xml:space="preserve">Диаграмма </w:t>
      </w:r>
      <w:fldSimple w:instr=" SEQ Диаграмма \* ARABIC ">
        <w:r>
          <w:rPr>
            <w:noProof/>
          </w:rPr>
          <w:t>56</w:t>
        </w:r>
      </w:fldSimple>
      <w:r w:rsidR="001052FD" w:rsidRPr="001052FD">
        <w:t xml:space="preserve">. </w:t>
      </w:r>
      <w:r>
        <w:t xml:space="preserve">Прогноз </w:t>
      </w:r>
      <w:r w:rsidR="006D0799" w:rsidRPr="001052FD">
        <w:t>динами</w:t>
      </w:r>
      <w:r w:rsidR="006D0799" w:rsidRPr="00CA4F72">
        <w:t>ки</w:t>
      </w:r>
      <w:r w:rsidR="001052FD" w:rsidRPr="001052FD">
        <w:t xml:space="preserve"> изменения цены на нефть </w:t>
      </w:r>
      <w:r w:rsidR="001052FD" w:rsidRPr="00CA4F72">
        <w:t>марки Brent</w:t>
      </w:r>
      <w:r w:rsidR="001052FD">
        <w:t xml:space="preserve"> в период с </w:t>
      </w:r>
      <w:r w:rsidR="006D0799" w:rsidRPr="00CA4F72">
        <w:t>3 кв. 2013 г.</w:t>
      </w:r>
      <w:r w:rsidR="001052FD" w:rsidRPr="00CA4F72">
        <w:t xml:space="preserve"> </w:t>
      </w:r>
      <w:r w:rsidR="001052FD">
        <w:t xml:space="preserve">по </w:t>
      </w:r>
      <w:r w:rsidR="006D0799" w:rsidRPr="00CA4F72">
        <w:t xml:space="preserve">4 кв. </w:t>
      </w:r>
      <w:r w:rsidR="001052FD">
        <w:t>20</w:t>
      </w:r>
      <w:r w:rsidR="001052FD" w:rsidRPr="00CA4F72">
        <w:t>1</w:t>
      </w:r>
      <w:r w:rsidR="006D0799" w:rsidRPr="00CA4F72">
        <w:t>5</w:t>
      </w:r>
      <w:r w:rsidR="006D0799">
        <w:t xml:space="preserve"> </w:t>
      </w:r>
      <w:r w:rsidR="001052FD">
        <w:t>г.</w:t>
      </w:r>
      <w:r w:rsidR="001052FD" w:rsidRPr="00CA4F72">
        <w:t xml:space="preserve">, </w:t>
      </w:r>
      <w:r w:rsidR="001052FD" w:rsidRPr="001052FD">
        <w:t>$ за баррель.</w:t>
      </w:r>
      <w:bookmarkEnd w:id="283"/>
    </w:p>
    <w:p w:rsidR="00C97897" w:rsidRDefault="00C97897" w:rsidP="00C97897">
      <w:pPr>
        <w:ind w:firstLine="0"/>
        <w:jc w:val="center"/>
        <w:rPr>
          <w:lang w:val="x-none" w:eastAsia="x-none"/>
        </w:rPr>
      </w:pPr>
    </w:p>
    <w:p w:rsidR="00C97897" w:rsidRPr="00C97897" w:rsidRDefault="00C97897" w:rsidP="00C97897">
      <w:pPr>
        <w:pStyle w:val="af4"/>
        <w:jc w:val="right"/>
        <w:rPr>
          <w:rFonts w:ascii="Arial" w:hAnsi="Arial" w:cs="Arial"/>
          <w:b/>
          <w:sz w:val="40"/>
          <w:szCs w:val="48"/>
          <w:lang w:eastAsia="ru-RU"/>
        </w:rPr>
      </w:pPr>
      <w:r w:rsidRPr="00C97897">
        <w:rPr>
          <w:b/>
          <w:sz w:val="20"/>
          <w:lang w:eastAsia="x-none"/>
        </w:rPr>
        <w:t xml:space="preserve">Источник: </w:t>
      </w:r>
      <w:r w:rsidRPr="00C97897">
        <w:rPr>
          <w:b/>
          <w:sz w:val="20"/>
        </w:rPr>
        <w:t>Агентство Прогнозирования Экономики</w:t>
      </w:r>
    </w:p>
    <w:p w:rsidR="006D0799" w:rsidRDefault="006F76A9" w:rsidP="006D0799">
      <w:pPr>
        <w:spacing w:line="360" w:lineRule="auto"/>
      </w:pPr>
      <w:r>
        <w:t>…</w:t>
      </w:r>
    </w:p>
    <w:p w:rsidR="006F76A9" w:rsidRDefault="006F76A9" w:rsidP="006D0799">
      <w:pPr>
        <w:spacing w:line="360" w:lineRule="auto"/>
      </w:pPr>
      <w:r>
        <w:t>…</w:t>
      </w:r>
    </w:p>
    <w:p w:rsidR="000077D7" w:rsidRDefault="006F76A9" w:rsidP="006F76A9">
      <w:pPr>
        <w:spacing w:line="360" w:lineRule="auto"/>
        <w:rPr>
          <w:i/>
          <w:u w:val="single"/>
        </w:rPr>
      </w:pPr>
      <w:r>
        <w:t>…</w:t>
      </w:r>
    </w:p>
    <w:p w:rsidR="006D0799" w:rsidRPr="006D0799" w:rsidRDefault="000077D7" w:rsidP="006D0799">
      <w:pPr>
        <w:spacing w:line="360" w:lineRule="auto"/>
        <w:ind w:firstLine="567"/>
        <w:rPr>
          <w:i/>
          <w:u w:val="single"/>
        </w:rPr>
      </w:pPr>
      <w:r>
        <w:rPr>
          <w:i/>
          <w:u w:val="single"/>
        </w:rPr>
        <w:t>2</w:t>
      </w:r>
      <w:r w:rsidR="006F76A9">
        <w:rPr>
          <w:i/>
          <w:u w:val="single"/>
        </w:rPr>
        <w:t>….</w:t>
      </w:r>
      <w:r w:rsidR="006D0799" w:rsidRPr="006D0799">
        <w:rPr>
          <w:i/>
          <w:u w:val="single"/>
        </w:rPr>
        <w:t xml:space="preserve"> </w:t>
      </w:r>
    </w:p>
    <w:p w:rsidR="000B01A6" w:rsidRDefault="006F76A9" w:rsidP="000B01A6">
      <w:pPr>
        <w:spacing w:line="360" w:lineRule="auto"/>
        <w:ind w:firstLine="567"/>
      </w:pPr>
      <w:r>
        <w:t>…</w:t>
      </w:r>
    </w:p>
    <w:p w:rsidR="006F76A9" w:rsidRDefault="006F76A9" w:rsidP="000B01A6">
      <w:pPr>
        <w:spacing w:line="360" w:lineRule="auto"/>
        <w:ind w:firstLine="567"/>
        <w:rPr>
          <w:color w:val="000000"/>
        </w:rPr>
      </w:pPr>
      <w:r>
        <w:t>…</w:t>
      </w:r>
    </w:p>
    <w:p w:rsidR="006D0799" w:rsidRDefault="006F76A9" w:rsidP="006D0799">
      <w:pPr>
        <w:pStyle w:val="afff1"/>
        <w:numPr>
          <w:ilvl w:val="0"/>
          <w:numId w:val="28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…</w:t>
      </w:r>
    </w:p>
    <w:p w:rsidR="006F76A9" w:rsidRDefault="006F76A9" w:rsidP="006D0799">
      <w:pPr>
        <w:pStyle w:val="afff1"/>
        <w:numPr>
          <w:ilvl w:val="0"/>
          <w:numId w:val="28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…</w:t>
      </w:r>
    </w:p>
    <w:p w:rsidR="006F76A9" w:rsidRDefault="006F76A9" w:rsidP="006D0799">
      <w:pPr>
        <w:pStyle w:val="afff1"/>
        <w:numPr>
          <w:ilvl w:val="0"/>
          <w:numId w:val="28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…</w:t>
      </w:r>
    </w:p>
    <w:p w:rsidR="006F76A9" w:rsidRDefault="006F76A9" w:rsidP="006D0799">
      <w:pPr>
        <w:pStyle w:val="afff1"/>
        <w:numPr>
          <w:ilvl w:val="0"/>
          <w:numId w:val="28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…</w:t>
      </w:r>
    </w:p>
    <w:p w:rsidR="006F76A9" w:rsidRPr="006D0799" w:rsidRDefault="006F76A9" w:rsidP="006D0799">
      <w:pPr>
        <w:pStyle w:val="afff1"/>
        <w:numPr>
          <w:ilvl w:val="0"/>
          <w:numId w:val="28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…</w:t>
      </w:r>
    </w:p>
    <w:p w:rsidR="000B01A6" w:rsidRDefault="000B01A6" w:rsidP="00864834">
      <w:pPr>
        <w:spacing w:line="360" w:lineRule="auto"/>
        <w:ind w:firstLine="567"/>
        <w:rPr>
          <w:szCs w:val="24"/>
        </w:rPr>
      </w:pPr>
    </w:p>
    <w:p w:rsidR="009E72A3" w:rsidRDefault="009E72A3">
      <w:pPr>
        <w:ind w:firstLine="0"/>
        <w:jc w:val="left"/>
        <w:rPr>
          <w:b/>
          <w:bCs/>
          <w:kern w:val="32"/>
          <w:sz w:val="28"/>
          <w:szCs w:val="28"/>
        </w:rPr>
      </w:pPr>
      <w:r>
        <w:br w:type="page"/>
      </w:r>
    </w:p>
    <w:p w:rsidR="005D3340" w:rsidRPr="005D3340" w:rsidRDefault="005D3340" w:rsidP="00A50F60">
      <w:pPr>
        <w:pStyle w:val="1"/>
      </w:pPr>
      <w:bookmarkStart w:id="284" w:name="_Toc360630975"/>
      <w:bookmarkStart w:id="285" w:name="_Toc360714432"/>
      <w:r w:rsidRPr="005D3340">
        <w:lastRenderedPageBreak/>
        <w:t>ПРИЛОЖЕНИЕ</w:t>
      </w:r>
      <w:bookmarkEnd w:id="284"/>
      <w:bookmarkEnd w:id="285"/>
    </w:p>
    <w:p w:rsidR="00645EF3" w:rsidRPr="00645EF3" w:rsidRDefault="00645EF3" w:rsidP="00CA4F72">
      <w:pPr>
        <w:pStyle w:val="-"/>
        <w:jc w:val="both"/>
      </w:pPr>
      <w:bookmarkStart w:id="286" w:name="_Toc360714516"/>
      <w:r>
        <w:t xml:space="preserve">Приложение 1. Таблица </w:t>
      </w:r>
      <w:fldSimple w:instr=" SEQ Таблица \* ARABIC ">
        <w:r w:rsidR="006F76A9">
          <w:rPr>
            <w:noProof/>
          </w:rPr>
          <w:t>29</w:t>
        </w:r>
      </w:fldSimple>
      <w:r>
        <w:t>. Классы вязкости гидравлических масел</w:t>
      </w:r>
      <w:bookmarkEnd w:id="286"/>
    </w:p>
    <w:tbl>
      <w:tblPr>
        <w:tblW w:w="9067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843"/>
        <w:gridCol w:w="1823"/>
        <w:gridCol w:w="3983"/>
      </w:tblGrid>
      <w:tr w:rsidR="00645EF3" w:rsidRPr="00CA4F72" w:rsidTr="00645EF3">
        <w:trPr>
          <w:trHeight w:val="450"/>
        </w:trPr>
        <w:tc>
          <w:tcPr>
            <w:tcW w:w="1418" w:type="dxa"/>
            <w:vMerge w:val="restart"/>
            <w:shd w:val="clear" w:color="auto" w:fill="4472C4" w:themeFill="accent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5EF3" w:rsidRPr="00CA4F72" w:rsidRDefault="00645EF3" w:rsidP="00645EF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CA4F72">
              <w:rPr>
                <w:b/>
                <w:color w:val="FFFFFF" w:themeColor="background1"/>
                <w:sz w:val="20"/>
                <w:szCs w:val="20"/>
              </w:rPr>
              <w:t>Класс вязкости</w:t>
            </w:r>
          </w:p>
        </w:tc>
        <w:tc>
          <w:tcPr>
            <w:tcW w:w="3666" w:type="dxa"/>
            <w:gridSpan w:val="2"/>
            <w:shd w:val="clear" w:color="auto" w:fill="4472C4" w:themeFill="accent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5EF3" w:rsidRPr="00CA4F72" w:rsidRDefault="00645EF3" w:rsidP="00645EF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CA4F72">
              <w:rPr>
                <w:b/>
                <w:color w:val="FFFFFF" w:themeColor="background1"/>
                <w:sz w:val="20"/>
                <w:szCs w:val="20"/>
              </w:rPr>
              <w:t>Пределы кинематической вязкости при температуре 40°С, мм2/с</w:t>
            </w:r>
          </w:p>
        </w:tc>
        <w:tc>
          <w:tcPr>
            <w:tcW w:w="3983" w:type="dxa"/>
            <w:vMerge w:val="restart"/>
            <w:shd w:val="clear" w:color="auto" w:fill="4472C4" w:themeFill="accent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5EF3" w:rsidRPr="00CA4F72" w:rsidRDefault="00645EF3" w:rsidP="00645EF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CA4F72">
              <w:rPr>
                <w:b/>
                <w:color w:val="FFFFFF" w:themeColor="background1"/>
                <w:sz w:val="20"/>
                <w:szCs w:val="20"/>
              </w:rPr>
              <w:t>Средняя величина кинематической вязкости для класса, мм2/с (сСт)</w:t>
            </w:r>
          </w:p>
        </w:tc>
      </w:tr>
      <w:tr w:rsidR="00645EF3" w:rsidRPr="00CA4F72" w:rsidTr="00645EF3">
        <w:trPr>
          <w:trHeight w:val="90"/>
        </w:trPr>
        <w:tc>
          <w:tcPr>
            <w:tcW w:w="1418" w:type="dxa"/>
            <w:vMerge/>
            <w:shd w:val="clear" w:color="auto" w:fill="auto"/>
            <w:vAlign w:val="bottom"/>
            <w:hideMark/>
          </w:tcPr>
          <w:p w:rsidR="00645EF3" w:rsidRPr="00CA4F72" w:rsidRDefault="00645EF3" w:rsidP="00645EF3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4472C4" w:themeFill="accent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5EF3" w:rsidRPr="00CA4F72" w:rsidRDefault="00645EF3" w:rsidP="00645EF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CA4F72">
              <w:rPr>
                <w:b/>
                <w:color w:val="FFFFFF" w:themeColor="background1"/>
                <w:sz w:val="20"/>
                <w:szCs w:val="20"/>
              </w:rPr>
              <w:t>Минимум*</w:t>
            </w:r>
          </w:p>
        </w:tc>
        <w:tc>
          <w:tcPr>
            <w:tcW w:w="1823" w:type="dxa"/>
            <w:shd w:val="clear" w:color="auto" w:fill="4472C4" w:themeFill="accent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45EF3" w:rsidRPr="00CA4F72" w:rsidRDefault="00645EF3" w:rsidP="00645EF3">
            <w:pPr>
              <w:ind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CA4F72">
              <w:rPr>
                <w:b/>
                <w:color w:val="FFFFFF" w:themeColor="background1"/>
                <w:sz w:val="20"/>
                <w:szCs w:val="20"/>
              </w:rPr>
              <w:t>Максимум*</w:t>
            </w:r>
          </w:p>
        </w:tc>
        <w:tc>
          <w:tcPr>
            <w:tcW w:w="3983" w:type="dxa"/>
            <w:vMerge/>
            <w:shd w:val="clear" w:color="auto" w:fill="auto"/>
            <w:vAlign w:val="center"/>
            <w:hideMark/>
          </w:tcPr>
          <w:p w:rsidR="00645EF3" w:rsidRPr="00CA4F72" w:rsidRDefault="00645EF3" w:rsidP="00645EF3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645EF3" w:rsidRPr="00CA4F72" w:rsidTr="006F76A9"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2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398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645EF3" w:rsidRPr="00CA4F72" w:rsidTr="006F76A9"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2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398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645EF3" w:rsidRPr="00CA4F72" w:rsidTr="006F76A9">
        <w:trPr>
          <w:trHeight w:val="475"/>
        </w:trPr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2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398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645EF3" w:rsidRPr="00CA4F72" w:rsidTr="006F76A9"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2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398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645EF3" w:rsidRPr="00CA4F72" w:rsidTr="006F76A9"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2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398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645EF3" w:rsidRPr="00CA4F72" w:rsidTr="006F76A9"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2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398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645EF3" w:rsidRPr="00CA4F72" w:rsidTr="006F76A9"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2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398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645EF3" w:rsidRPr="00CA4F72" w:rsidTr="006F76A9"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2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398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645EF3" w:rsidRPr="00CA4F72" w:rsidTr="006F76A9"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2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398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</w:tr>
      <w:tr w:rsidR="00645EF3" w:rsidRPr="00CA4F72" w:rsidTr="006F76A9">
        <w:tc>
          <w:tcPr>
            <w:tcW w:w="14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82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398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</w:p>
        </w:tc>
      </w:tr>
    </w:tbl>
    <w:p w:rsidR="00645EF3" w:rsidRPr="00D34E1F" w:rsidRDefault="00645EF3" w:rsidP="00645EF3">
      <w:pPr>
        <w:spacing w:line="360" w:lineRule="auto"/>
        <w:ind w:firstLine="0"/>
        <w:textAlignment w:val="baseline"/>
        <w:rPr>
          <w:i/>
          <w:sz w:val="20"/>
          <w:szCs w:val="20"/>
        </w:rPr>
      </w:pPr>
      <w:r w:rsidRPr="00645EF3">
        <w:rPr>
          <w:i/>
          <w:sz w:val="20"/>
          <w:szCs w:val="20"/>
        </w:rPr>
        <w:t>*</w:t>
      </w:r>
      <w:r w:rsidRPr="00645EF3">
        <w:rPr>
          <w:i/>
          <w:color w:val="000000"/>
          <w:sz w:val="20"/>
          <w:szCs w:val="20"/>
          <w:shd w:val="clear" w:color="auto" w:fill="FFFFFF"/>
        </w:rPr>
        <w:t xml:space="preserve"> гидравлические масла по  вязкости при 40 °С </w:t>
      </w:r>
    </w:p>
    <w:p w:rsidR="00B542D7" w:rsidRPr="00D34E1F" w:rsidRDefault="00645EF3" w:rsidP="00645EF3">
      <w:pPr>
        <w:spacing w:line="360" w:lineRule="auto"/>
        <w:jc w:val="right"/>
        <w:textAlignment w:val="baseline"/>
        <w:rPr>
          <w:b/>
          <w:sz w:val="20"/>
          <w:szCs w:val="20"/>
        </w:rPr>
      </w:pPr>
      <w:r w:rsidRPr="00645EF3">
        <w:rPr>
          <w:b/>
          <w:sz w:val="20"/>
          <w:szCs w:val="20"/>
        </w:rPr>
        <w:t xml:space="preserve">Источник: </w:t>
      </w:r>
      <w:r w:rsidRPr="00645EF3">
        <w:rPr>
          <w:b/>
          <w:color w:val="000000"/>
          <w:sz w:val="20"/>
          <w:szCs w:val="20"/>
          <w:shd w:val="clear" w:color="auto" w:fill="FFFFFF"/>
        </w:rPr>
        <w:t xml:space="preserve">ГОСТ 17479.3-85 </w:t>
      </w:r>
    </w:p>
    <w:p w:rsidR="008B2BEF" w:rsidRPr="008B2BEF" w:rsidRDefault="008B2BEF" w:rsidP="00CA4F72">
      <w:pPr>
        <w:pStyle w:val="-"/>
        <w:jc w:val="both"/>
      </w:pPr>
      <w:bookmarkStart w:id="287" w:name="_Toc360714517"/>
      <w:r>
        <w:t xml:space="preserve">Приложение 2. Таблица </w:t>
      </w:r>
      <w:fldSimple w:instr=" SEQ Таблица \* ARABIC ">
        <w:r w:rsidR="006F76A9">
          <w:rPr>
            <w:noProof/>
          </w:rPr>
          <w:t>30</w:t>
        </w:r>
      </w:fldSimple>
      <w:r>
        <w:t>. Классы вязкости для индустриальных масел</w:t>
      </w:r>
      <w:bookmarkEnd w:id="287"/>
    </w:p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1134"/>
        <w:gridCol w:w="2552"/>
        <w:gridCol w:w="2693"/>
        <w:gridCol w:w="2693"/>
      </w:tblGrid>
      <w:tr w:rsidR="00645EF3" w:rsidRPr="00CA4F72" w:rsidTr="00645EF3">
        <w:trPr>
          <w:trHeight w:val="300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5"/>
            <w:vAlign w:val="center"/>
            <w:hideMark/>
          </w:tcPr>
          <w:p w:rsidR="00645EF3" w:rsidRPr="00CA4F72" w:rsidRDefault="00645EF3" w:rsidP="00645EF3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CA4F72">
              <w:rPr>
                <w:b/>
                <w:bCs/>
                <w:color w:val="FFFFFF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5"/>
            <w:vAlign w:val="center"/>
            <w:hideMark/>
          </w:tcPr>
          <w:p w:rsidR="00645EF3" w:rsidRPr="00CA4F72" w:rsidRDefault="00645EF3" w:rsidP="00645EF3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CA4F72">
              <w:rPr>
                <w:b/>
                <w:bCs/>
                <w:color w:val="FFFFFF"/>
                <w:sz w:val="20"/>
                <w:szCs w:val="20"/>
                <w:lang w:eastAsia="ru-RU"/>
              </w:rPr>
              <w:t>Усредненная кинем. вязк. мм</w:t>
            </w:r>
            <w:r w:rsidRPr="00CA4F72">
              <w:rPr>
                <w:b/>
                <w:bCs/>
                <w:color w:val="FFFFFF"/>
                <w:sz w:val="20"/>
                <w:szCs w:val="20"/>
                <w:vertAlign w:val="superscript"/>
                <w:lang w:eastAsia="ru-RU"/>
              </w:rPr>
              <w:t>2*</w:t>
            </w:r>
            <w:r w:rsidRPr="00CA4F72">
              <w:rPr>
                <w:b/>
                <w:bCs/>
                <w:color w:val="FFFFFF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53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4472C4" w:themeFill="accent5"/>
            <w:vAlign w:val="center"/>
            <w:hideMark/>
          </w:tcPr>
          <w:p w:rsidR="00645EF3" w:rsidRPr="00CA4F72" w:rsidRDefault="00645EF3" w:rsidP="00645EF3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CA4F72">
              <w:rPr>
                <w:b/>
                <w:bCs/>
                <w:color w:val="FFFFFF"/>
                <w:sz w:val="20"/>
                <w:szCs w:val="20"/>
                <w:lang w:eastAsia="ru-RU"/>
              </w:rPr>
              <w:t>Кинематическая вязкость, мм</w:t>
            </w:r>
            <w:r w:rsidRPr="00CA4F72">
              <w:rPr>
                <w:b/>
                <w:bCs/>
                <w:color w:val="FFFFFF"/>
                <w:sz w:val="20"/>
                <w:szCs w:val="20"/>
                <w:vertAlign w:val="superscript"/>
                <w:lang w:eastAsia="ru-RU"/>
              </w:rPr>
              <w:t>2*</w:t>
            </w:r>
            <w:r w:rsidRPr="00CA4F72">
              <w:rPr>
                <w:b/>
                <w:bCs/>
                <w:color w:val="FFFFFF"/>
                <w:sz w:val="20"/>
                <w:szCs w:val="20"/>
                <w:lang w:eastAsia="ru-RU"/>
              </w:rPr>
              <w:t>С</w:t>
            </w:r>
          </w:p>
        </w:tc>
      </w:tr>
      <w:tr w:rsidR="00645EF3" w:rsidRPr="00CA4F72" w:rsidTr="00645EF3">
        <w:trPr>
          <w:trHeight w:val="30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5"/>
            <w:vAlign w:val="center"/>
            <w:hideMark/>
          </w:tcPr>
          <w:p w:rsidR="00645EF3" w:rsidRPr="00CA4F72" w:rsidRDefault="00645EF3" w:rsidP="00645EF3">
            <w:pPr>
              <w:ind w:firstLine="0"/>
              <w:jc w:val="left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 w:themeFill="accent5"/>
            <w:vAlign w:val="center"/>
            <w:hideMark/>
          </w:tcPr>
          <w:p w:rsidR="00645EF3" w:rsidRPr="00CA4F72" w:rsidRDefault="00645EF3" w:rsidP="00645EF3">
            <w:pPr>
              <w:ind w:firstLine="0"/>
              <w:jc w:val="left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4472C4" w:themeFill="accent5"/>
            <w:vAlign w:val="center"/>
            <w:hideMark/>
          </w:tcPr>
          <w:p w:rsidR="00645EF3" w:rsidRPr="00CA4F72" w:rsidRDefault="00645EF3" w:rsidP="00645EF3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CA4F72">
              <w:rPr>
                <w:b/>
                <w:bCs/>
                <w:color w:val="FFFFFF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4472C4" w:themeFill="accent5"/>
            <w:vAlign w:val="center"/>
            <w:hideMark/>
          </w:tcPr>
          <w:p w:rsidR="00645EF3" w:rsidRPr="00CA4F72" w:rsidRDefault="00645EF3" w:rsidP="00645EF3">
            <w:pPr>
              <w:ind w:firstLine="0"/>
              <w:jc w:val="center"/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CA4F72">
              <w:rPr>
                <w:b/>
                <w:bCs/>
                <w:color w:val="FFFFFF"/>
                <w:sz w:val="20"/>
                <w:szCs w:val="20"/>
                <w:lang w:eastAsia="ru-RU"/>
              </w:rPr>
              <w:t>Макс.</w:t>
            </w: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45EF3" w:rsidRPr="00CA4F72" w:rsidTr="006F76A9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45EF3" w:rsidRPr="00CA4F72" w:rsidRDefault="00645EF3" w:rsidP="00645EF3">
            <w:pPr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34E1F" w:rsidRDefault="00D34E1F" w:rsidP="00D34E1F">
      <w:pPr>
        <w:spacing w:line="360" w:lineRule="auto"/>
        <w:ind w:left="349" w:firstLine="0"/>
        <w:textAlignment w:val="baseline"/>
        <w:rPr>
          <w:szCs w:val="24"/>
        </w:rPr>
      </w:pPr>
    </w:p>
    <w:p w:rsidR="006F76A9" w:rsidRDefault="006F76A9" w:rsidP="00CA4F72">
      <w:pPr>
        <w:pStyle w:val="-"/>
        <w:jc w:val="both"/>
      </w:pPr>
      <w:bookmarkStart w:id="288" w:name="_Toc360714518"/>
    </w:p>
    <w:p w:rsidR="00F61E81" w:rsidRPr="00F61E81" w:rsidRDefault="00C626FE" w:rsidP="00CA4F72">
      <w:pPr>
        <w:pStyle w:val="-"/>
        <w:jc w:val="both"/>
      </w:pPr>
      <w:r>
        <w:lastRenderedPageBreak/>
        <w:t xml:space="preserve">Приложение 3. </w:t>
      </w:r>
      <w:r w:rsidR="00F61E81">
        <w:t xml:space="preserve">Таблица </w:t>
      </w:r>
      <w:fldSimple w:instr=" SEQ Таблица \* ARABIC ">
        <w:r w:rsidR="006F76A9">
          <w:rPr>
            <w:noProof/>
          </w:rPr>
          <w:t>31</w:t>
        </w:r>
      </w:fldSimple>
      <w:r w:rsidR="00F61E81">
        <w:t>. Характеристики компрессорных масел</w:t>
      </w:r>
      <w:bookmarkEnd w:id="288"/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21"/>
        <w:gridCol w:w="548"/>
        <w:gridCol w:w="708"/>
        <w:gridCol w:w="851"/>
        <w:gridCol w:w="850"/>
        <w:gridCol w:w="851"/>
        <w:gridCol w:w="709"/>
        <w:gridCol w:w="850"/>
        <w:gridCol w:w="851"/>
        <w:gridCol w:w="850"/>
        <w:gridCol w:w="992"/>
      </w:tblGrid>
      <w:tr w:rsidR="001A02F7" w:rsidRPr="00F61E81" w:rsidTr="001A02F7">
        <w:trPr>
          <w:trHeight w:val="300"/>
        </w:trPr>
        <w:tc>
          <w:tcPr>
            <w:tcW w:w="1721" w:type="dxa"/>
            <w:vMerge w:val="restart"/>
            <w:shd w:val="clear" w:color="auto" w:fill="4472C4" w:themeFill="accent5"/>
            <w:vAlign w:val="center"/>
            <w:hideMark/>
          </w:tcPr>
          <w:p w:rsidR="00F61E81" w:rsidRPr="00F61E81" w:rsidRDefault="00F61E81" w:rsidP="001A02F7">
            <w:pPr>
              <w:ind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F61E81"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  <w:t>Показатели</w:t>
            </w:r>
          </w:p>
        </w:tc>
        <w:tc>
          <w:tcPr>
            <w:tcW w:w="1256" w:type="dxa"/>
            <w:gridSpan w:val="2"/>
            <w:shd w:val="clear" w:color="auto" w:fill="4472C4" w:themeFill="accent5"/>
            <w:vAlign w:val="center"/>
            <w:hideMark/>
          </w:tcPr>
          <w:p w:rsidR="00F61E81" w:rsidRPr="00F61E81" w:rsidRDefault="00F61E81" w:rsidP="001A02F7">
            <w:pPr>
              <w:ind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F61E81"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  <w:t>Масла без присадок</w:t>
            </w:r>
          </w:p>
        </w:tc>
        <w:tc>
          <w:tcPr>
            <w:tcW w:w="6804" w:type="dxa"/>
            <w:gridSpan w:val="8"/>
            <w:shd w:val="clear" w:color="auto" w:fill="4472C4" w:themeFill="accent5"/>
            <w:vAlign w:val="center"/>
            <w:hideMark/>
          </w:tcPr>
          <w:p w:rsidR="00F61E81" w:rsidRPr="00F61E81" w:rsidRDefault="00F61E81" w:rsidP="001A02F7">
            <w:pPr>
              <w:ind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F61E81"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  <w:t>Масла с присадками</w:t>
            </w:r>
          </w:p>
        </w:tc>
      </w:tr>
      <w:tr w:rsidR="001A02F7" w:rsidRPr="00F61E81" w:rsidTr="001A02F7">
        <w:trPr>
          <w:trHeight w:val="300"/>
        </w:trPr>
        <w:tc>
          <w:tcPr>
            <w:tcW w:w="1721" w:type="dxa"/>
            <w:vMerge/>
            <w:shd w:val="clear" w:color="auto" w:fill="4472C4" w:themeFill="accent5"/>
            <w:vAlign w:val="center"/>
            <w:hideMark/>
          </w:tcPr>
          <w:p w:rsidR="00F61E81" w:rsidRPr="00F61E81" w:rsidRDefault="00F61E81" w:rsidP="001A02F7">
            <w:pPr>
              <w:ind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4472C4" w:themeFill="accent5"/>
            <w:vAlign w:val="center"/>
            <w:hideMark/>
          </w:tcPr>
          <w:p w:rsidR="00F61E81" w:rsidRPr="00F61E81" w:rsidRDefault="00F61E81" w:rsidP="001A02F7">
            <w:pPr>
              <w:ind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F61E81"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  <w:t>К-19</w:t>
            </w:r>
          </w:p>
        </w:tc>
        <w:tc>
          <w:tcPr>
            <w:tcW w:w="708" w:type="dxa"/>
            <w:shd w:val="clear" w:color="auto" w:fill="4472C4" w:themeFill="accent5"/>
            <w:vAlign w:val="center"/>
            <w:hideMark/>
          </w:tcPr>
          <w:p w:rsidR="00F61E81" w:rsidRPr="00F61E81" w:rsidRDefault="00F61E81" w:rsidP="001A02F7">
            <w:pPr>
              <w:ind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F61E81"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  <w:t>КС-19</w:t>
            </w:r>
          </w:p>
        </w:tc>
        <w:tc>
          <w:tcPr>
            <w:tcW w:w="851" w:type="dxa"/>
            <w:shd w:val="clear" w:color="auto" w:fill="4472C4" w:themeFill="accent5"/>
            <w:vAlign w:val="center"/>
            <w:hideMark/>
          </w:tcPr>
          <w:p w:rsidR="00F61E81" w:rsidRPr="00F61E81" w:rsidRDefault="00F61E81" w:rsidP="001A02F7">
            <w:pPr>
              <w:ind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F61E81"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  <w:t>Кп-8с</w:t>
            </w:r>
          </w:p>
        </w:tc>
        <w:tc>
          <w:tcPr>
            <w:tcW w:w="850" w:type="dxa"/>
            <w:shd w:val="clear" w:color="auto" w:fill="4472C4" w:themeFill="accent5"/>
            <w:vAlign w:val="center"/>
            <w:hideMark/>
          </w:tcPr>
          <w:p w:rsidR="00F61E81" w:rsidRPr="00F61E81" w:rsidRDefault="00F61E81" w:rsidP="001A02F7">
            <w:pPr>
              <w:ind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F61E81"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  <w:t>К3-10</w:t>
            </w:r>
          </w:p>
        </w:tc>
        <w:tc>
          <w:tcPr>
            <w:tcW w:w="851" w:type="dxa"/>
            <w:shd w:val="clear" w:color="auto" w:fill="4472C4" w:themeFill="accent5"/>
            <w:vAlign w:val="center"/>
            <w:hideMark/>
          </w:tcPr>
          <w:p w:rsidR="00F61E81" w:rsidRPr="00F61E81" w:rsidRDefault="00F61E81" w:rsidP="001A02F7">
            <w:pPr>
              <w:ind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F61E81"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  <w:t>КЗ-10Н</w:t>
            </w:r>
          </w:p>
        </w:tc>
        <w:tc>
          <w:tcPr>
            <w:tcW w:w="709" w:type="dxa"/>
            <w:shd w:val="clear" w:color="auto" w:fill="4472C4" w:themeFill="accent5"/>
            <w:vAlign w:val="center"/>
            <w:hideMark/>
          </w:tcPr>
          <w:p w:rsidR="00F61E81" w:rsidRPr="00F61E81" w:rsidRDefault="00F61E81" w:rsidP="001A02F7">
            <w:pPr>
              <w:ind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F61E81"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  <w:t>КС-19П</w:t>
            </w:r>
          </w:p>
        </w:tc>
        <w:tc>
          <w:tcPr>
            <w:tcW w:w="850" w:type="dxa"/>
            <w:shd w:val="clear" w:color="auto" w:fill="4472C4" w:themeFill="accent5"/>
            <w:vAlign w:val="center"/>
            <w:hideMark/>
          </w:tcPr>
          <w:p w:rsidR="00F61E81" w:rsidRPr="00F61E81" w:rsidRDefault="00F61E81" w:rsidP="001A02F7">
            <w:pPr>
              <w:ind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F61E81"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  <w:t>КЗ-20</w:t>
            </w:r>
          </w:p>
        </w:tc>
        <w:tc>
          <w:tcPr>
            <w:tcW w:w="851" w:type="dxa"/>
            <w:shd w:val="clear" w:color="auto" w:fill="4472C4" w:themeFill="accent5"/>
            <w:vAlign w:val="center"/>
            <w:hideMark/>
          </w:tcPr>
          <w:p w:rsidR="00F61E81" w:rsidRPr="00F61E81" w:rsidRDefault="00F61E81" w:rsidP="001A02F7">
            <w:pPr>
              <w:ind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F61E81"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  <w:t>К4-20</w:t>
            </w:r>
          </w:p>
        </w:tc>
        <w:tc>
          <w:tcPr>
            <w:tcW w:w="850" w:type="dxa"/>
            <w:shd w:val="clear" w:color="auto" w:fill="4472C4" w:themeFill="accent5"/>
            <w:vAlign w:val="center"/>
            <w:hideMark/>
          </w:tcPr>
          <w:p w:rsidR="00F61E81" w:rsidRPr="00F61E81" w:rsidRDefault="00F61E81" w:rsidP="001A02F7">
            <w:pPr>
              <w:ind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F61E81"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  <w:t>К2-220</w:t>
            </w:r>
          </w:p>
        </w:tc>
        <w:tc>
          <w:tcPr>
            <w:tcW w:w="992" w:type="dxa"/>
            <w:shd w:val="clear" w:color="auto" w:fill="4472C4" w:themeFill="accent5"/>
            <w:vAlign w:val="center"/>
            <w:hideMark/>
          </w:tcPr>
          <w:p w:rsidR="00F61E81" w:rsidRPr="00F61E81" w:rsidRDefault="00F61E81" w:rsidP="001A02F7">
            <w:pPr>
              <w:ind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F61E81">
              <w:rPr>
                <w:b/>
                <w:bCs/>
                <w:color w:val="FFFFFF" w:themeColor="background1"/>
                <w:sz w:val="18"/>
                <w:szCs w:val="18"/>
                <w:lang w:eastAsia="ru-RU"/>
              </w:rPr>
              <w:t>К2-24</w:t>
            </w:r>
          </w:p>
        </w:tc>
      </w:tr>
      <w:tr w:rsidR="001A02F7" w:rsidRPr="00F61E81" w:rsidTr="006F76A9">
        <w:trPr>
          <w:trHeight w:val="72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30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48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48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72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48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96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56" w:type="dxa"/>
            <w:gridSpan w:val="2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61E81" w:rsidRPr="00F61E81" w:rsidTr="006F76A9">
        <w:trPr>
          <w:trHeight w:val="30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69" w:type="dxa"/>
            <w:gridSpan w:val="5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61E81" w:rsidRPr="00F61E81" w:rsidTr="006F76A9">
        <w:trPr>
          <w:trHeight w:val="357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07" w:type="dxa"/>
            <w:gridSpan w:val="3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30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48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48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30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72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48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48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30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48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48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48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48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48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1A02F7" w:rsidRPr="00F61E81" w:rsidTr="006F76A9">
        <w:trPr>
          <w:trHeight w:val="300"/>
        </w:trPr>
        <w:tc>
          <w:tcPr>
            <w:tcW w:w="172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61E81" w:rsidRPr="00F61E81" w:rsidTr="006F76A9">
        <w:trPr>
          <w:trHeight w:val="300"/>
        </w:trPr>
        <w:tc>
          <w:tcPr>
            <w:tcW w:w="9781" w:type="dxa"/>
            <w:gridSpan w:val="11"/>
            <w:shd w:val="clear" w:color="auto" w:fill="auto"/>
            <w:vAlign w:val="center"/>
          </w:tcPr>
          <w:p w:rsidR="00F61E81" w:rsidRPr="00F61E81" w:rsidRDefault="00F61E81" w:rsidP="00F61E81">
            <w:pPr>
              <w:ind w:firstLine="0"/>
              <w:jc w:val="left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F61E81" w:rsidRDefault="00F61E81" w:rsidP="00D34E1F">
      <w:pPr>
        <w:spacing w:line="360" w:lineRule="auto"/>
        <w:ind w:left="349" w:firstLine="0"/>
        <w:textAlignment w:val="baseline"/>
        <w:rPr>
          <w:rStyle w:val="af3"/>
        </w:rPr>
      </w:pPr>
    </w:p>
    <w:p w:rsidR="006F76A9" w:rsidRDefault="006F76A9" w:rsidP="00CA4F72">
      <w:pPr>
        <w:pStyle w:val="-"/>
        <w:spacing w:after="0"/>
        <w:jc w:val="both"/>
        <w:rPr>
          <w:lang w:val="ru-RU"/>
        </w:rPr>
      </w:pPr>
      <w:bookmarkStart w:id="289" w:name="_Toc360714519"/>
    </w:p>
    <w:p w:rsidR="006F76A9" w:rsidRDefault="006F76A9" w:rsidP="00CA4F72">
      <w:pPr>
        <w:pStyle w:val="-"/>
        <w:spacing w:after="0"/>
        <w:jc w:val="both"/>
        <w:rPr>
          <w:lang w:val="ru-RU"/>
        </w:rPr>
      </w:pPr>
    </w:p>
    <w:p w:rsidR="006F76A9" w:rsidRDefault="006F76A9" w:rsidP="00CA4F72">
      <w:pPr>
        <w:pStyle w:val="-"/>
        <w:spacing w:after="0"/>
        <w:jc w:val="both"/>
        <w:rPr>
          <w:lang w:val="ru-RU"/>
        </w:rPr>
      </w:pPr>
    </w:p>
    <w:p w:rsidR="00F35B23" w:rsidRPr="00CA4F72" w:rsidRDefault="006F76A9" w:rsidP="00CA4F72">
      <w:pPr>
        <w:pStyle w:val="-"/>
        <w:spacing w:after="0"/>
        <w:jc w:val="both"/>
      </w:pPr>
      <w:r>
        <w:rPr>
          <w:lang w:val="ru-RU"/>
        </w:rPr>
        <w:lastRenderedPageBreak/>
        <w:t>П</w:t>
      </w:r>
      <w:r w:rsidR="00F35B23" w:rsidRPr="00CA4F72">
        <w:t xml:space="preserve">риложение 4. </w:t>
      </w:r>
      <w:r w:rsidR="00F35B23">
        <w:t xml:space="preserve">Таблица </w:t>
      </w:r>
      <w:fldSimple w:instr=" SEQ Таблица \* ARABIC ">
        <w:r>
          <w:rPr>
            <w:noProof/>
          </w:rPr>
          <w:t>32</w:t>
        </w:r>
      </w:fldSimple>
      <w:r w:rsidR="00F35B23" w:rsidRPr="00CA4F72">
        <w:t>. Основные финансовые показатели газовых и нефтяных компаний</w:t>
      </w:r>
      <w:bookmarkEnd w:id="289"/>
    </w:p>
    <w:p w:rsidR="00A50F60" w:rsidRDefault="006F76A9" w:rsidP="00A50F60">
      <w:pPr>
        <w:spacing w:line="360" w:lineRule="auto"/>
        <w:ind w:firstLine="0"/>
        <w:textAlignment w:val="baseline"/>
        <w:rPr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489D74" wp14:editId="32CD4475">
                <wp:simplePos x="0" y="0"/>
                <wp:positionH relativeFrom="column">
                  <wp:posOffset>0</wp:posOffset>
                </wp:positionH>
                <wp:positionV relativeFrom="paragraph">
                  <wp:posOffset>259715</wp:posOffset>
                </wp:positionV>
                <wp:extent cx="5226627" cy="2150918"/>
                <wp:effectExtent l="0" t="0" r="12700" b="20955"/>
                <wp:wrapTopAndBottom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627" cy="21509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1F3C18" id="Прямоугольник 65" o:spid="_x0000_s1026" style="position:absolute;margin-left:0;margin-top:20.45pt;width:411.55pt;height:169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" fillcolor="white [3212]" strokecolor="#1f4d78 [1604]" strokeweight="1pt">
                <w10:wrap type="topAndBottom"/>
              </v:rect>
            </w:pict>
          </mc:Fallback>
        </mc:AlternateContent>
      </w:r>
    </w:p>
    <w:p w:rsidR="00CA4F72" w:rsidRPr="00A50F60" w:rsidRDefault="00CA4F72" w:rsidP="00A50F60">
      <w:pPr>
        <w:spacing w:line="360" w:lineRule="auto"/>
        <w:ind w:firstLine="0"/>
        <w:textAlignment w:val="baseline"/>
        <w:rPr>
          <w:szCs w:val="24"/>
        </w:rPr>
      </w:pPr>
    </w:p>
    <w:p w:rsidR="00A50F60" w:rsidRPr="00CA4F72" w:rsidRDefault="006F76A9" w:rsidP="00CA4F72">
      <w:pPr>
        <w:pStyle w:val="-"/>
        <w:spacing w:after="0"/>
        <w:jc w:val="both"/>
      </w:pPr>
      <w:bookmarkStart w:id="290" w:name="_Toc36071452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5A93EC" wp14:editId="00E9A89E">
                <wp:simplePos x="0" y="0"/>
                <wp:positionH relativeFrom="margin">
                  <wp:align>left</wp:align>
                </wp:positionH>
                <wp:positionV relativeFrom="paragraph">
                  <wp:posOffset>218440</wp:posOffset>
                </wp:positionV>
                <wp:extent cx="5226050" cy="2150745"/>
                <wp:effectExtent l="0" t="0" r="12700" b="20955"/>
                <wp:wrapTopAndBottom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050" cy="2150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4C7BE" id="Прямоугольник 78" o:spid="_x0000_s1026" style="position:absolute;margin-left:0;margin-top:17.2pt;width:411.5pt;height:169.35pt;z-index:2516971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" fillcolor="white [3212]" strokecolor="#1f4d78 [1604]" strokeweight="1pt">
                <w10:wrap type="topAndBottom" anchorx="margin"/>
              </v:rect>
            </w:pict>
          </mc:Fallback>
        </mc:AlternateContent>
      </w:r>
      <w:r w:rsidR="00A50F60" w:rsidRPr="00CA4F72">
        <w:t xml:space="preserve">Приложение 5. </w:t>
      </w:r>
      <w:r w:rsidR="00A50F60">
        <w:t xml:space="preserve">Таблица </w:t>
      </w:r>
      <w:fldSimple w:instr=" SEQ Таблица \* ARABIC ">
        <w:r>
          <w:rPr>
            <w:noProof/>
          </w:rPr>
          <w:t>33</w:t>
        </w:r>
      </w:fldSimple>
      <w:r w:rsidR="00A50F60" w:rsidRPr="00CA4F72">
        <w:t>. Характеристики масел марки Mobil</w:t>
      </w:r>
      <w:bookmarkEnd w:id="290"/>
    </w:p>
    <w:p w:rsidR="00A50F60" w:rsidRPr="00D34E1F" w:rsidRDefault="00A50F60" w:rsidP="00A50F60">
      <w:pPr>
        <w:spacing w:line="360" w:lineRule="auto"/>
        <w:ind w:firstLine="0"/>
        <w:jc w:val="right"/>
        <w:textAlignment w:val="baseline"/>
        <w:rPr>
          <w:b/>
          <w:sz w:val="20"/>
          <w:szCs w:val="20"/>
        </w:rPr>
      </w:pPr>
      <w:r w:rsidRPr="00A50F60">
        <w:rPr>
          <w:b/>
          <w:sz w:val="20"/>
          <w:szCs w:val="20"/>
        </w:rPr>
        <w:t xml:space="preserve"> </w:t>
      </w:r>
      <w:r w:rsidRPr="00645EF3">
        <w:rPr>
          <w:b/>
          <w:sz w:val="20"/>
          <w:szCs w:val="20"/>
        </w:rPr>
        <w:t xml:space="preserve">Источник: </w:t>
      </w:r>
      <w:r>
        <w:rPr>
          <w:b/>
          <w:color w:val="000000"/>
          <w:sz w:val="20"/>
          <w:szCs w:val="20"/>
          <w:shd w:val="clear" w:color="auto" w:fill="FFFFFF"/>
        </w:rPr>
        <w:t>данные компании</w:t>
      </w:r>
      <w:r w:rsidRPr="00645EF3">
        <w:rPr>
          <w:b/>
          <w:color w:val="000000"/>
          <w:sz w:val="20"/>
          <w:szCs w:val="20"/>
          <w:shd w:val="clear" w:color="auto" w:fill="FFFFFF"/>
        </w:rPr>
        <w:t xml:space="preserve"> </w:t>
      </w:r>
    </w:p>
    <w:p w:rsidR="00A50F60" w:rsidRDefault="00A50F60" w:rsidP="00F35B23">
      <w:pPr>
        <w:spacing w:line="360" w:lineRule="auto"/>
        <w:ind w:firstLine="0"/>
        <w:textAlignment w:val="baseline"/>
        <w:rPr>
          <w:szCs w:val="24"/>
        </w:rPr>
      </w:pPr>
    </w:p>
    <w:p w:rsidR="00A50F60" w:rsidRPr="00CA4F72" w:rsidRDefault="006F76A9" w:rsidP="00CA4F72">
      <w:pPr>
        <w:pStyle w:val="-"/>
        <w:spacing w:after="0"/>
        <w:jc w:val="both"/>
      </w:pPr>
      <w:bookmarkStart w:id="291" w:name="_Toc360714521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E22ABC" wp14:editId="6B8E52A0">
                <wp:simplePos x="0" y="0"/>
                <wp:positionH relativeFrom="column">
                  <wp:posOffset>-200891</wp:posOffset>
                </wp:positionH>
                <wp:positionV relativeFrom="paragraph">
                  <wp:posOffset>201238</wp:posOffset>
                </wp:positionV>
                <wp:extent cx="5226627" cy="2150918"/>
                <wp:effectExtent l="0" t="0" r="12700" b="20955"/>
                <wp:wrapTopAndBottom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627" cy="21509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B7BC2" id="Прямоугольник 82" o:spid="_x0000_s1026" style="position:absolute;margin-left:-15.8pt;margin-top:15.85pt;width:411.55pt;height:169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" fillcolor="white [3212]" strokecolor="#1f4d78 [1604]" strokeweight="1pt">
                <w10:wrap type="topAndBottom"/>
              </v:rect>
            </w:pict>
          </mc:Fallback>
        </mc:AlternateContent>
      </w:r>
      <w:r w:rsidR="00A50F60" w:rsidRPr="00CA4F72">
        <w:t xml:space="preserve">Приложение 6. </w:t>
      </w:r>
      <w:r w:rsidR="00A50F60">
        <w:t xml:space="preserve">Таблица </w:t>
      </w:r>
      <w:fldSimple w:instr=" SEQ Таблица \* ARABIC ">
        <w:r>
          <w:rPr>
            <w:noProof/>
          </w:rPr>
          <w:t>34</w:t>
        </w:r>
      </w:fldSimple>
      <w:r w:rsidR="00A50F60" w:rsidRPr="00CA4F72">
        <w:t>. Характеристики масел марки Sell</w:t>
      </w:r>
      <w:bookmarkEnd w:id="291"/>
    </w:p>
    <w:p w:rsidR="00A50F60" w:rsidRPr="00D34E1F" w:rsidRDefault="00A50F60" w:rsidP="00A50F60">
      <w:pPr>
        <w:spacing w:line="360" w:lineRule="auto"/>
        <w:ind w:firstLine="0"/>
        <w:jc w:val="right"/>
        <w:textAlignment w:val="baseline"/>
        <w:rPr>
          <w:szCs w:val="24"/>
        </w:rPr>
      </w:pPr>
      <w:r w:rsidRPr="00A50F60">
        <w:rPr>
          <w:b/>
          <w:sz w:val="20"/>
          <w:szCs w:val="20"/>
        </w:rPr>
        <w:t xml:space="preserve"> </w:t>
      </w:r>
      <w:r w:rsidRPr="00645EF3">
        <w:rPr>
          <w:b/>
          <w:sz w:val="20"/>
          <w:szCs w:val="20"/>
        </w:rPr>
        <w:t xml:space="preserve">Источник: </w:t>
      </w:r>
      <w:r>
        <w:rPr>
          <w:b/>
          <w:color w:val="000000"/>
          <w:sz w:val="20"/>
          <w:szCs w:val="20"/>
          <w:shd w:val="clear" w:color="auto" w:fill="FFFFFF"/>
        </w:rPr>
        <w:t>данные компании</w:t>
      </w:r>
    </w:p>
    <w:sectPr w:rsidR="00A50F60" w:rsidRPr="00D34E1F" w:rsidSect="00BC2FB4">
      <w:headerReference w:type="default" r:id="rId57"/>
      <w:footerReference w:type="default" r:id="rId58"/>
      <w:pgSz w:w="11906" w:h="16838"/>
      <w:pgMar w:top="1134" w:right="991" w:bottom="1134" w:left="1701" w:header="708" w:footer="1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59C" w:rsidRDefault="0009259C" w:rsidP="00C65432">
      <w:r>
        <w:separator/>
      </w:r>
    </w:p>
  </w:endnote>
  <w:endnote w:type="continuationSeparator" w:id="0">
    <w:p w:rsidR="0009259C" w:rsidRDefault="0009259C" w:rsidP="00C65432">
      <w:r>
        <w:continuationSeparator/>
      </w:r>
    </w:p>
  </w:endnote>
  <w:endnote w:type="continuationNotice" w:id="1">
    <w:p w:rsidR="0009259C" w:rsidRDefault="000925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aramondC">
    <w:altName w:val="Courier New"/>
    <w:charset w:val="59"/>
    <w:family w:val="auto"/>
    <w:pitch w:val="variable"/>
    <w:sig w:usb0="01020000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95F" w:rsidRDefault="0048795F">
    <w:pPr>
      <w:pStyle w:val="ae"/>
    </w:pPr>
    <w:r>
      <w:rPr>
        <w:rFonts w:ascii="Times New Roman" w:hAnsi="Times New Roman"/>
        <w:b/>
        <w:noProof/>
        <w:color w:val="800000"/>
        <w:szCs w:val="24"/>
        <w:lang w:eastAsia="ru-RU"/>
      </w:rPr>
      <w:drawing>
        <wp:anchor distT="0" distB="0" distL="114300" distR="114300" simplePos="0" relativeHeight="251663360" behindDoc="0" locked="0" layoutInCell="1" allowOverlap="1" wp14:anchorId="05A1A3B1" wp14:editId="25117340">
          <wp:simplePos x="0" y="0"/>
          <wp:positionH relativeFrom="margin">
            <wp:posOffset>-272715</wp:posOffset>
          </wp:positionH>
          <wp:positionV relativeFrom="paragraph">
            <wp:posOffset>-80211</wp:posOffset>
          </wp:positionV>
          <wp:extent cx="2466975" cy="619125"/>
          <wp:effectExtent l="0" t="0" r="9525" b="9525"/>
          <wp:wrapNone/>
          <wp:docPr id="35" name="Рисунок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5db798755503343722f6373a5885d1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697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336B25" wp14:editId="36A2263C">
              <wp:simplePos x="0" y="0"/>
              <wp:positionH relativeFrom="column">
                <wp:posOffset>2486025</wp:posOffset>
              </wp:positionH>
              <wp:positionV relativeFrom="paragraph">
                <wp:posOffset>91440</wp:posOffset>
              </wp:positionV>
              <wp:extent cx="3657600" cy="1090295"/>
              <wp:effectExtent l="0" t="0" r="0" b="0"/>
              <wp:wrapNone/>
              <wp:docPr id="9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1090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795F" w:rsidRPr="00030CAC" w:rsidRDefault="0048795F" w:rsidP="00152E79">
                          <w:pPr>
                            <w:ind w:firstLine="0"/>
                            <w:rPr>
                              <w:color w:val="800000"/>
                              <w:sz w:val="22"/>
                            </w:rPr>
                          </w:pPr>
                          <w:r w:rsidRPr="00030CAC">
                            <w:rPr>
                              <w:color w:val="800000"/>
                            </w:rPr>
                            <w:t>Телефон: +7</w:t>
                          </w:r>
                          <w:r w:rsidRPr="00030CAC">
                            <w:rPr>
                              <w:color w:val="800000"/>
                              <w:sz w:val="22"/>
                              <w:lang w:val="en-US"/>
                            </w:rPr>
                            <w:t> </w:t>
                          </w:r>
                          <w:r>
                            <w:rPr>
                              <w:color w:val="800000"/>
                              <w:sz w:val="22"/>
                            </w:rPr>
                            <w:t>(495) 601-91-49</w:t>
                          </w:r>
                          <w:r w:rsidRPr="00030CAC">
                            <w:rPr>
                              <w:color w:val="800000"/>
                              <w:sz w:val="22"/>
                            </w:rPr>
                            <w:t>; +7</w:t>
                          </w:r>
                          <w:r w:rsidRPr="00030CAC">
                            <w:rPr>
                              <w:color w:val="800000"/>
                              <w:sz w:val="22"/>
                              <w:lang w:val="en-US"/>
                            </w:rPr>
                            <w:t> </w:t>
                          </w:r>
                          <w:r w:rsidRPr="00030CAC">
                            <w:rPr>
                              <w:color w:val="800000"/>
                              <w:sz w:val="22"/>
                            </w:rPr>
                            <w:t>(495) 968-13-14. Факс: +7</w:t>
                          </w:r>
                          <w:r w:rsidRPr="00030CAC">
                            <w:rPr>
                              <w:color w:val="800000"/>
                              <w:sz w:val="22"/>
                              <w:lang w:val="en-US"/>
                            </w:rPr>
                            <w:t> </w:t>
                          </w:r>
                          <w:r>
                            <w:rPr>
                              <w:color w:val="800000"/>
                              <w:sz w:val="22"/>
                            </w:rPr>
                            <w:t>(495) 601-91-49</w:t>
                          </w:r>
                          <w:r w:rsidRPr="00030CAC">
                            <w:rPr>
                              <w:color w:val="800000"/>
                              <w:sz w:val="22"/>
                            </w:rPr>
                            <w:t xml:space="preserve">. </w:t>
                          </w:r>
                          <w:hyperlink r:id="rId2" w:history="1">
                            <w:r w:rsidRPr="00030CAC">
                              <w:rPr>
                                <w:color w:val="800000"/>
                                <w:sz w:val="22"/>
                                <w:lang w:val="en-US"/>
                              </w:rPr>
                              <w:t>www</w:t>
                            </w:r>
                            <w:r w:rsidRPr="00030CAC">
                              <w:rPr>
                                <w:color w:val="800000"/>
                                <w:sz w:val="22"/>
                              </w:rPr>
                              <w:t>.</w:t>
                            </w:r>
                            <w:r w:rsidRPr="00030CAC">
                              <w:rPr>
                                <w:color w:val="800000"/>
                                <w:sz w:val="22"/>
                                <w:lang w:val="en-US"/>
                              </w:rPr>
                              <w:t>drgroup</w:t>
                            </w:r>
                            <w:r w:rsidRPr="00030CAC">
                              <w:rPr>
                                <w:color w:val="800000"/>
                                <w:sz w:val="22"/>
                              </w:rPr>
                              <w:t>.</w:t>
                            </w:r>
                            <w:r w:rsidRPr="00030CAC">
                              <w:rPr>
                                <w:color w:val="800000"/>
                                <w:sz w:val="22"/>
                                <w:lang w:val="en-US"/>
                              </w:rPr>
                              <w:t>ru</w:t>
                            </w:r>
                          </w:hyperlink>
                          <w:r w:rsidRPr="00030CAC">
                            <w:rPr>
                              <w:color w:val="800000"/>
                              <w:sz w:val="22"/>
                            </w:rPr>
                            <w:t>,</w:t>
                          </w:r>
                          <w:hyperlink r:id="rId3" w:history="1">
                            <w:r w:rsidRPr="00030CAC">
                              <w:rPr>
                                <w:color w:val="800000"/>
                                <w:sz w:val="22"/>
                                <w:lang w:val="en-US"/>
                              </w:rPr>
                              <w:t>research</w:t>
                            </w:r>
                            <w:r w:rsidRPr="00030CAC">
                              <w:rPr>
                                <w:color w:val="800000"/>
                                <w:sz w:val="22"/>
                              </w:rPr>
                              <w:t>@</w:t>
                            </w:r>
                            <w:r w:rsidRPr="00030CAC">
                              <w:rPr>
                                <w:color w:val="800000"/>
                                <w:sz w:val="22"/>
                                <w:lang w:val="en-US"/>
                              </w:rPr>
                              <w:t>drgroup</w:t>
                            </w:r>
                            <w:r w:rsidRPr="00030CAC">
                              <w:rPr>
                                <w:color w:val="800000"/>
                                <w:sz w:val="22"/>
                              </w:rPr>
                              <w:t>.</w:t>
                            </w:r>
                            <w:r w:rsidRPr="00030CAC">
                              <w:rPr>
                                <w:color w:val="800000"/>
                                <w:sz w:val="22"/>
                                <w:lang w:val="en-US"/>
                              </w:rPr>
                              <w:t>ru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336B2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left:0;text-align:left;margin-left:195.75pt;margin-top:7.2pt;width:4in;height:8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GOhwIAABk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" stroked="f">
              <v:textbox>
                <w:txbxContent>
                  <w:p w:rsidR="0048795F" w:rsidRPr="00030CAC" w:rsidRDefault="0048795F" w:rsidP="00152E79">
                    <w:pPr>
                      <w:ind w:firstLine="0"/>
                      <w:rPr>
                        <w:color w:val="800000"/>
                        <w:sz w:val="22"/>
                      </w:rPr>
                    </w:pPr>
                    <w:r w:rsidRPr="00030CAC">
                      <w:rPr>
                        <w:color w:val="800000"/>
                      </w:rPr>
                      <w:t>Телефон: +7</w:t>
                    </w:r>
                    <w:r w:rsidRPr="00030CAC">
                      <w:rPr>
                        <w:color w:val="800000"/>
                        <w:sz w:val="22"/>
                        <w:lang w:val="en-US"/>
                      </w:rPr>
                      <w:t> </w:t>
                    </w:r>
                    <w:r>
                      <w:rPr>
                        <w:color w:val="800000"/>
                        <w:sz w:val="22"/>
                      </w:rPr>
                      <w:t>(495) 601-91-49</w:t>
                    </w:r>
                    <w:r w:rsidRPr="00030CAC">
                      <w:rPr>
                        <w:color w:val="800000"/>
                        <w:sz w:val="22"/>
                      </w:rPr>
                      <w:t>; +7</w:t>
                    </w:r>
                    <w:r w:rsidRPr="00030CAC">
                      <w:rPr>
                        <w:color w:val="800000"/>
                        <w:sz w:val="22"/>
                        <w:lang w:val="en-US"/>
                      </w:rPr>
                      <w:t> </w:t>
                    </w:r>
                    <w:r w:rsidRPr="00030CAC">
                      <w:rPr>
                        <w:color w:val="800000"/>
                        <w:sz w:val="22"/>
                      </w:rPr>
                      <w:t>(495) 968-13-14. Факс: +7</w:t>
                    </w:r>
                    <w:r w:rsidRPr="00030CAC">
                      <w:rPr>
                        <w:color w:val="800000"/>
                        <w:sz w:val="22"/>
                        <w:lang w:val="en-US"/>
                      </w:rPr>
                      <w:t> </w:t>
                    </w:r>
                    <w:r>
                      <w:rPr>
                        <w:color w:val="800000"/>
                        <w:sz w:val="22"/>
                      </w:rPr>
                      <w:t>(495) 601-91-49</w:t>
                    </w:r>
                    <w:r w:rsidRPr="00030CAC">
                      <w:rPr>
                        <w:color w:val="800000"/>
                        <w:sz w:val="22"/>
                      </w:rPr>
                      <w:t xml:space="preserve">. </w:t>
                    </w:r>
                    <w:hyperlink r:id="rId4" w:history="1">
                      <w:r w:rsidRPr="00030CAC">
                        <w:rPr>
                          <w:color w:val="800000"/>
                          <w:sz w:val="22"/>
                          <w:lang w:val="en-US"/>
                        </w:rPr>
                        <w:t>www</w:t>
                      </w:r>
                      <w:r w:rsidRPr="00030CAC">
                        <w:rPr>
                          <w:color w:val="800000"/>
                          <w:sz w:val="22"/>
                        </w:rPr>
                        <w:t>.</w:t>
                      </w:r>
                      <w:r w:rsidRPr="00030CAC">
                        <w:rPr>
                          <w:color w:val="800000"/>
                          <w:sz w:val="22"/>
                          <w:lang w:val="en-US"/>
                        </w:rPr>
                        <w:t>drgroup</w:t>
                      </w:r>
                      <w:r w:rsidRPr="00030CAC">
                        <w:rPr>
                          <w:color w:val="800000"/>
                          <w:sz w:val="22"/>
                        </w:rPr>
                        <w:t>.</w:t>
                      </w:r>
                      <w:r w:rsidRPr="00030CAC">
                        <w:rPr>
                          <w:color w:val="800000"/>
                          <w:sz w:val="22"/>
                          <w:lang w:val="en-US"/>
                        </w:rPr>
                        <w:t>ru</w:t>
                      </w:r>
                    </w:hyperlink>
                    <w:r w:rsidRPr="00030CAC">
                      <w:rPr>
                        <w:color w:val="800000"/>
                        <w:sz w:val="22"/>
                      </w:rPr>
                      <w:t>,</w:t>
                    </w:r>
                    <w:hyperlink r:id="rId5" w:history="1">
                      <w:r w:rsidRPr="00030CAC">
                        <w:rPr>
                          <w:color w:val="800000"/>
                          <w:sz w:val="22"/>
                          <w:lang w:val="en-US"/>
                        </w:rPr>
                        <w:t>research</w:t>
                      </w:r>
                      <w:r w:rsidRPr="00030CAC">
                        <w:rPr>
                          <w:color w:val="800000"/>
                          <w:sz w:val="22"/>
                        </w:rPr>
                        <w:t>@</w:t>
                      </w:r>
                      <w:r w:rsidRPr="00030CAC">
                        <w:rPr>
                          <w:color w:val="800000"/>
                          <w:sz w:val="22"/>
                          <w:lang w:val="en-US"/>
                        </w:rPr>
                        <w:t>drgroup</w:t>
                      </w:r>
                      <w:r w:rsidRPr="00030CAC">
                        <w:rPr>
                          <w:color w:val="800000"/>
                          <w:sz w:val="22"/>
                        </w:rPr>
                        <w:t>.</w:t>
                      </w:r>
                      <w:r w:rsidRPr="00030CAC">
                        <w:rPr>
                          <w:color w:val="800000"/>
                          <w:sz w:val="22"/>
                          <w:lang w:val="en-US"/>
                        </w:rPr>
                        <w:t>ru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95F" w:rsidRDefault="0048795F">
    <w:pPr>
      <w:pStyle w:val="ae"/>
    </w:pPr>
    <w:r>
      <w:rPr>
        <w:noProof/>
        <w:lang w:eastAsia="ru-RU"/>
      </w:rPr>
      <w:drawing>
        <wp:anchor distT="0" distB="0" distL="114300" distR="114300" simplePos="0" relativeHeight="251655168" behindDoc="1" locked="0" layoutInCell="1" allowOverlap="0">
          <wp:simplePos x="0" y="0"/>
          <wp:positionH relativeFrom="column">
            <wp:posOffset>-233680</wp:posOffset>
          </wp:positionH>
          <wp:positionV relativeFrom="paragraph">
            <wp:posOffset>305435</wp:posOffset>
          </wp:positionV>
          <wp:extent cx="2286000" cy="638175"/>
          <wp:effectExtent l="0" t="0" r="0" b="9525"/>
          <wp:wrapTight wrapText="bothSides">
            <wp:wrapPolygon edited="0">
              <wp:start x="0" y="0"/>
              <wp:lineTo x="0" y="21278"/>
              <wp:lineTo x="21420" y="21278"/>
              <wp:lineTo x="21420" y="0"/>
              <wp:lineTo x="0" y="0"/>
            </wp:wrapPolygon>
          </wp:wrapTight>
          <wp:docPr id="32" name="Рисунок 3" descr="Logotip_ИТО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Logotip_ИТОГ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2333625</wp:posOffset>
              </wp:positionH>
              <wp:positionV relativeFrom="paragraph">
                <wp:posOffset>480695</wp:posOffset>
              </wp:positionV>
              <wp:extent cx="3657600" cy="1090295"/>
              <wp:effectExtent l="0" t="0" r="0" b="0"/>
              <wp:wrapNone/>
              <wp:docPr id="8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1090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795F" w:rsidRPr="00030CAC" w:rsidRDefault="0048795F" w:rsidP="00896596">
                          <w:pPr>
                            <w:ind w:firstLine="0"/>
                            <w:rPr>
                              <w:color w:val="800000"/>
                              <w:sz w:val="22"/>
                            </w:rPr>
                          </w:pPr>
                          <w:r w:rsidRPr="00030CAC">
                            <w:rPr>
                              <w:color w:val="800000"/>
                            </w:rPr>
                            <w:t>Телефон: +7</w:t>
                          </w:r>
                          <w:r w:rsidRPr="00030CAC">
                            <w:rPr>
                              <w:color w:val="800000"/>
                              <w:sz w:val="22"/>
                              <w:lang w:val="en-US"/>
                            </w:rPr>
                            <w:t> </w:t>
                          </w:r>
                          <w:r>
                            <w:rPr>
                              <w:color w:val="800000"/>
                              <w:sz w:val="22"/>
                            </w:rPr>
                            <w:t>(495) 601-91-49</w:t>
                          </w:r>
                          <w:r w:rsidRPr="00030CAC">
                            <w:rPr>
                              <w:color w:val="800000"/>
                              <w:sz w:val="22"/>
                            </w:rPr>
                            <w:t>; +7</w:t>
                          </w:r>
                          <w:r w:rsidRPr="00030CAC">
                            <w:rPr>
                              <w:color w:val="800000"/>
                              <w:sz w:val="22"/>
                              <w:lang w:val="en-US"/>
                            </w:rPr>
                            <w:t> </w:t>
                          </w:r>
                          <w:r w:rsidRPr="00030CAC">
                            <w:rPr>
                              <w:color w:val="800000"/>
                              <w:sz w:val="22"/>
                            </w:rPr>
                            <w:t>(495) 968-13-14. Факс: +7</w:t>
                          </w:r>
                          <w:r w:rsidRPr="00030CAC">
                            <w:rPr>
                              <w:color w:val="800000"/>
                              <w:sz w:val="22"/>
                              <w:lang w:val="en-US"/>
                            </w:rPr>
                            <w:t> </w:t>
                          </w:r>
                          <w:r>
                            <w:rPr>
                              <w:color w:val="800000"/>
                              <w:sz w:val="22"/>
                            </w:rPr>
                            <w:t>(495) 601-91-49</w:t>
                          </w:r>
                          <w:r w:rsidRPr="00030CAC">
                            <w:rPr>
                              <w:color w:val="800000"/>
                              <w:sz w:val="22"/>
                            </w:rPr>
                            <w:t xml:space="preserve">. </w:t>
                          </w:r>
                          <w:hyperlink r:id="rId2" w:history="1">
                            <w:r w:rsidRPr="00030CAC">
                              <w:rPr>
                                <w:color w:val="800000"/>
                                <w:sz w:val="22"/>
                                <w:lang w:val="en-US"/>
                              </w:rPr>
                              <w:t>www</w:t>
                            </w:r>
                            <w:r w:rsidRPr="00030CAC">
                              <w:rPr>
                                <w:color w:val="800000"/>
                                <w:sz w:val="22"/>
                              </w:rPr>
                              <w:t>.</w:t>
                            </w:r>
                            <w:r w:rsidRPr="00030CAC">
                              <w:rPr>
                                <w:color w:val="800000"/>
                                <w:sz w:val="22"/>
                                <w:lang w:val="en-US"/>
                              </w:rPr>
                              <w:t>drgroup</w:t>
                            </w:r>
                            <w:r w:rsidRPr="00030CAC">
                              <w:rPr>
                                <w:color w:val="800000"/>
                                <w:sz w:val="22"/>
                              </w:rPr>
                              <w:t>.</w:t>
                            </w:r>
                            <w:r w:rsidRPr="00030CAC">
                              <w:rPr>
                                <w:color w:val="800000"/>
                                <w:sz w:val="22"/>
                                <w:lang w:val="en-US"/>
                              </w:rPr>
                              <w:t>ru</w:t>
                            </w:r>
                          </w:hyperlink>
                          <w:r w:rsidRPr="00030CAC">
                            <w:rPr>
                              <w:color w:val="800000"/>
                              <w:sz w:val="22"/>
                            </w:rPr>
                            <w:t>,</w:t>
                          </w:r>
                          <w:hyperlink r:id="rId3" w:history="1">
                            <w:r w:rsidRPr="00030CAC">
                              <w:rPr>
                                <w:color w:val="800000"/>
                                <w:sz w:val="22"/>
                                <w:lang w:val="en-US"/>
                              </w:rPr>
                              <w:t>research</w:t>
                            </w:r>
                            <w:r w:rsidRPr="00030CAC">
                              <w:rPr>
                                <w:color w:val="800000"/>
                                <w:sz w:val="22"/>
                              </w:rPr>
                              <w:t>@</w:t>
                            </w:r>
                            <w:r w:rsidRPr="00030CAC">
                              <w:rPr>
                                <w:color w:val="800000"/>
                                <w:sz w:val="22"/>
                                <w:lang w:val="en-US"/>
                              </w:rPr>
                              <w:t>drgroup</w:t>
                            </w:r>
                            <w:r w:rsidRPr="00030CAC">
                              <w:rPr>
                                <w:color w:val="800000"/>
                                <w:sz w:val="22"/>
                              </w:rPr>
                              <w:t>.</w:t>
                            </w:r>
                            <w:r w:rsidRPr="00030CAC">
                              <w:rPr>
                                <w:color w:val="800000"/>
                                <w:sz w:val="22"/>
                                <w:lang w:val="en-US"/>
                              </w:rPr>
                              <w:t>ru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183.75pt;margin-top:37.85pt;width:4in;height:8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0zhgIAABg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" stroked="f">
              <v:textbox>
                <w:txbxContent>
                  <w:p w:rsidR="0048795F" w:rsidRPr="00030CAC" w:rsidRDefault="0048795F" w:rsidP="00896596">
                    <w:pPr>
                      <w:ind w:firstLine="0"/>
                      <w:rPr>
                        <w:color w:val="800000"/>
                        <w:sz w:val="22"/>
                      </w:rPr>
                    </w:pPr>
                    <w:r w:rsidRPr="00030CAC">
                      <w:rPr>
                        <w:color w:val="800000"/>
                      </w:rPr>
                      <w:t>Телефон: +7</w:t>
                    </w:r>
                    <w:r w:rsidRPr="00030CAC">
                      <w:rPr>
                        <w:color w:val="800000"/>
                        <w:sz w:val="22"/>
                        <w:lang w:val="en-US"/>
                      </w:rPr>
                      <w:t> </w:t>
                    </w:r>
                    <w:r>
                      <w:rPr>
                        <w:color w:val="800000"/>
                        <w:sz w:val="22"/>
                      </w:rPr>
                      <w:t>(495) 601-91-49</w:t>
                    </w:r>
                    <w:r w:rsidRPr="00030CAC">
                      <w:rPr>
                        <w:color w:val="800000"/>
                        <w:sz w:val="22"/>
                      </w:rPr>
                      <w:t>; +7</w:t>
                    </w:r>
                    <w:r w:rsidRPr="00030CAC">
                      <w:rPr>
                        <w:color w:val="800000"/>
                        <w:sz w:val="22"/>
                        <w:lang w:val="en-US"/>
                      </w:rPr>
                      <w:t> </w:t>
                    </w:r>
                    <w:r w:rsidRPr="00030CAC">
                      <w:rPr>
                        <w:color w:val="800000"/>
                        <w:sz w:val="22"/>
                      </w:rPr>
                      <w:t>(495) 968-13-14. Факс: +7</w:t>
                    </w:r>
                    <w:r w:rsidRPr="00030CAC">
                      <w:rPr>
                        <w:color w:val="800000"/>
                        <w:sz w:val="22"/>
                        <w:lang w:val="en-US"/>
                      </w:rPr>
                      <w:t> </w:t>
                    </w:r>
                    <w:r>
                      <w:rPr>
                        <w:color w:val="800000"/>
                        <w:sz w:val="22"/>
                      </w:rPr>
                      <w:t>(495) 601-91-49</w:t>
                    </w:r>
                    <w:r w:rsidRPr="00030CAC">
                      <w:rPr>
                        <w:color w:val="800000"/>
                        <w:sz w:val="22"/>
                      </w:rPr>
                      <w:t xml:space="preserve">. </w:t>
                    </w:r>
                    <w:hyperlink r:id="rId4" w:history="1">
                      <w:r w:rsidRPr="00030CAC">
                        <w:rPr>
                          <w:color w:val="800000"/>
                          <w:sz w:val="22"/>
                          <w:lang w:val="en-US"/>
                        </w:rPr>
                        <w:t>www</w:t>
                      </w:r>
                      <w:r w:rsidRPr="00030CAC">
                        <w:rPr>
                          <w:color w:val="800000"/>
                          <w:sz w:val="22"/>
                        </w:rPr>
                        <w:t>.</w:t>
                      </w:r>
                      <w:r w:rsidRPr="00030CAC">
                        <w:rPr>
                          <w:color w:val="800000"/>
                          <w:sz w:val="22"/>
                          <w:lang w:val="en-US"/>
                        </w:rPr>
                        <w:t>drgroup</w:t>
                      </w:r>
                      <w:r w:rsidRPr="00030CAC">
                        <w:rPr>
                          <w:color w:val="800000"/>
                          <w:sz w:val="22"/>
                        </w:rPr>
                        <w:t>.</w:t>
                      </w:r>
                      <w:r w:rsidRPr="00030CAC">
                        <w:rPr>
                          <w:color w:val="800000"/>
                          <w:sz w:val="22"/>
                          <w:lang w:val="en-US"/>
                        </w:rPr>
                        <w:t>ru</w:t>
                      </w:r>
                    </w:hyperlink>
                    <w:r w:rsidRPr="00030CAC">
                      <w:rPr>
                        <w:color w:val="800000"/>
                        <w:sz w:val="22"/>
                      </w:rPr>
                      <w:t>,</w:t>
                    </w:r>
                    <w:hyperlink r:id="rId5" w:history="1">
                      <w:r w:rsidRPr="00030CAC">
                        <w:rPr>
                          <w:color w:val="800000"/>
                          <w:sz w:val="22"/>
                          <w:lang w:val="en-US"/>
                        </w:rPr>
                        <w:t>research</w:t>
                      </w:r>
                      <w:r w:rsidRPr="00030CAC">
                        <w:rPr>
                          <w:color w:val="800000"/>
                          <w:sz w:val="22"/>
                        </w:rPr>
                        <w:t>@</w:t>
                      </w:r>
                      <w:r w:rsidRPr="00030CAC">
                        <w:rPr>
                          <w:color w:val="800000"/>
                          <w:sz w:val="22"/>
                          <w:lang w:val="en-US"/>
                        </w:rPr>
                        <w:t>drgroup</w:t>
                      </w:r>
                      <w:r w:rsidRPr="00030CAC">
                        <w:rPr>
                          <w:color w:val="800000"/>
                          <w:sz w:val="22"/>
                        </w:rPr>
                        <w:t>.</w:t>
                      </w:r>
                      <w:r w:rsidRPr="00030CAC">
                        <w:rPr>
                          <w:color w:val="800000"/>
                          <w:sz w:val="22"/>
                          <w:lang w:val="en-US"/>
                        </w:rPr>
                        <w:t>ru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59C" w:rsidRDefault="0009259C" w:rsidP="00C65432">
      <w:r>
        <w:separator/>
      </w:r>
    </w:p>
  </w:footnote>
  <w:footnote w:type="continuationSeparator" w:id="0">
    <w:p w:rsidR="0009259C" w:rsidRDefault="0009259C" w:rsidP="00C65432">
      <w:r>
        <w:continuationSeparator/>
      </w:r>
    </w:p>
  </w:footnote>
  <w:footnote w:type="continuationNotice" w:id="1">
    <w:p w:rsidR="0009259C" w:rsidRDefault="0009259C"/>
  </w:footnote>
  <w:footnote w:id="2">
    <w:p w:rsidR="0048795F" w:rsidRDefault="0048795F" w:rsidP="00026653">
      <w:pPr>
        <w:pStyle w:val="a7"/>
      </w:pPr>
      <w:r>
        <w:rPr>
          <w:rStyle w:val="a9"/>
        </w:rPr>
        <w:footnoteRef/>
      </w:r>
      <w:r>
        <w:t xml:space="preserve"> Терминология ФСГС</w:t>
      </w:r>
    </w:p>
  </w:footnote>
  <w:footnote w:id="3">
    <w:p w:rsidR="0048795F" w:rsidRDefault="0048795F">
      <w:pPr>
        <w:pStyle w:val="a7"/>
      </w:pPr>
      <w:r>
        <w:rPr>
          <w:rStyle w:val="a9"/>
        </w:rPr>
        <w:footnoteRef/>
      </w:r>
      <w:r>
        <w:t xml:space="preserve"> В объема производства не учитываются готовые гидравлические жидкости (код ОКП 24.66.33.110, 24.66.33.119)</w:t>
      </w:r>
    </w:p>
  </w:footnote>
  <w:footnote w:id="4">
    <w:p w:rsidR="0048795F" w:rsidRDefault="0048795F" w:rsidP="007C5B6D">
      <w:pPr>
        <w:pStyle w:val="a7"/>
        <w:ind w:firstLine="567"/>
      </w:pPr>
      <w:r w:rsidRPr="007C5B6D">
        <w:rPr>
          <w:rStyle w:val="a9"/>
        </w:rPr>
        <w:footnoteRef/>
      </w:r>
      <w:r w:rsidRPr="007C5B6D">
        <w:t xml:space="preserve"> </w:t>
      </w:r>
      <w:r w:rsidRPr="007C5B6D">
        <w:rPr>
          <w:szCs w:val="22"/>
        </w:rPr>
        <w:t>Continuously Variable Transmission - вид </w:t>
      </w:r>
      <w:hyperlink r:id="rId1" w:tooltip="Трансмиссия" w:history="1">
        <w:r w:rsidRPr="007C5B6D">
          <w:rPr>
            <w:szCs w:val="22"/>
          </w:rPr>
          <w:t>трансмиссии</w:t>
        </w:r>
      </w:hyperlink>
      <w:r w:rsidRPr="007C5B6D">
        <w:rPr>
          <w:szCs w:val="22"/>
        </w:rPr>
        <w:t> (передаточного устройства между двигателем и движителем (колёсами, гребным винтом и т. п.)), которая способна плавно изменять коэффициент передачи (отношение скоростей вращения и вращающих моментов двигателя и движителя) во всём рабочем диапазоне скоростей и тяговых усилий.</w:t>
      </w:r>
    </w:p>
  </w:footnote>
  <w:footnote w:id="5">
    <w:p w:rsidR="0048795F" w:rsidRDefault="0048795F" w:rsidP="007715D4">
      <w:pPr>
        <w:pStyle w:val="a7"/>
      </w:pPr>
      <w:r>
        <w:rPr>
          <w:rStyle w:val="a9"/>
        </w:rPr>
        <w:footnoteRef/>
      </w:r>
      <w:r>
        <w:t xml:space="preserve"> О</w:t>
      </w:r>
      <w:r w:rsidRPr="005565FE">
        <w:t>боротные средства, которые используются для обеспечения производственной деятельности фирмы, такие как денежные средства на счете и в кассе, материально-производственные запасы и дебиторская задолженность</w:t>
      </w:r>
      <w:r>
        <w:t>.</w:t>
      </w:r>
    </w:p>
  </w:footnote>
  <w:footnote w:id="6">
    <w:p w:rsidR="0048795F" w:rsidRPr="00CD4116" w:rsidRDefault="0048795F">
      <w:pPr>
        <w:pStyle w:val="a7"/>
      </w:pPr>
      <w:r>
        <w:rPr>
          <w:rStyle w:val="a9"/>
        </w:rPr>
        <w:footnoteRef/>
      </w:r>
      <w:r w:rsidRPr="00CD4116">
        <w:t xml:space="preserve"> </w:t>
      </w:r>
      <w:r w:rsidRPr="00AE2683">
        <w:t>Сегмент</w:t>
      </w:r>
      <w:r w:rsidRPr="00CD4116">
        <w:t xml:space="preserve"> </w:t>
      </w:r>
      <w:r w:rsidRPr="00AE2683">
        <w:rPr>
          <w:szCs w:val="24"/>
          <w:lang w:val="en-US"/>
        </w:rPr>
        <w:t>Upstream</w:t>
      </w:r>
      <w:r w:rsidRPr="00CD4116">
        <w:rPr>
          <w:szCs w:val="24"/>
        </w:rPr>
        <w:t xml:space="preserve"> </w:t>
      </w:r>
      <w:r w:rsidRPr="00AE2683">
        <w:rPr>
          <w:szCs w:val="24"/>
        </w:rPr>
        <w:t>и</w:t>
      </w:r>
      <w:r w:rsidRPr="00CD4116">
        <w:rPr>
          <w:szCs w:val="24"/>
        </w:rPr>
        <w:t xml:space="preserve">  </w:t>
      </w:r>
      <w:r w:rsidRPr="00AE2683">
        <w:rPr>
          <w:szCs w:val="24"/>
        </w:rPr>
        <w:t>ТНК</w:t>
      </w:r>
      <w:r w:rsidRPr="00CD4116">
        <w:rPr>
          <w:szCs w:val="24"/>
        </w:rPr>
        <w:t>-</w:t>
      </w:r>
      <w:r w:rsidRPr="00AE2683">
        <w:rPr>
          <w:szCs w:val="24"/>
          <w:lang w:val="en-US"/>
        </w:rPr>
        <w:t>BP</w:t>
      </w:r>
      <w:r w:rsidRPr="00CD4116">
        <w:rPr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95F" w:rsidRPr="009F3296" w:rsidRDefault="0048795F" w:rsidP="00152E79">
    <w:pPr>
      <w:pStyle w:val="ac"/>
      <w:tabs>
        <w:tab w:val="clear" w:pos="4677"/>
        <w:tab w:val="clear" w:pos="9355"/>
        <w:tab w:val="center" w:pos="4395"/>
        <w:tab w:val="left" w:pos="9072"/>
      </w:tabs>
      <w:jc w:val="right"/>
      <w:rPr>
        <w:b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51666A" wp14:editId="15D2E88C">
              <wp:simplePos x="0" y="0"/>
              <wp:positionH relativeFrom="column">
                <wp:posOffset>-43180</wp:posOffset>
              </wp:positionH>
              <wp:positionV relativeFrom="paragraph">
                <wp:posOffset>-154305</wp:posOffset>
              </wp:positionV>
              <wp:extent cx="5372100" cy="325755"/>
              <wp:effectExtent l="0" t="0" r="0" b="0"/>
              <wp:wrapNone/>
              <wp:docPr id="9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795F" w:rsidRPr="006120A2" w:rsidRDefault="0048795F" w:rsidP="00152E79">
                          <w:pPr>
                            <w:ind w:firstLine="0"/>
                            <w:jc w:val="center"/>
                            <w:rPr>
                              <w:color w:val="8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800000"/>
                              <w:sz w:val="28"/>
                              <w:szCs w:val="28"/>
                            </w:rPr>
                            <w:t>Рынок нефтяных масел в России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51666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3.4pt;margin-top:-12.15pt;width:423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WptQIAALs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" filled="f" stroked="f" strokeweight="3pt">
              <v:textbox>
                <w:txbxContent>
                  <w:p w:rsidR="0048795F" w:rsidRPr="006120A2" w:rsidRDefault="0048795F" w:rsidP="00152E79">
                    <w:pPr>
                      <w:ind w:firstLine="0"/>
                      <w:jc w:val="center"/>
                      <w:rPr>
                        <w:color w:val="800000"/>
                        <w:sz w:val="28"/>
                        <w:szCs w:val="28"/>
                      </w:rPr>
                    </w:pPr>
                    <w:r>
                      <w:rPr>
                        <w:color w:val="800000"/>
                        <w:sz w:val="28"/>
                        <w:szCs w:val="28"/>
                      </w:rPr>
                      <w:t>Рынок нефтяных масел в России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72FF5E2" wp14:editId="65F8D3B0">
              <wp:simplePos x="0" y="0"/>
              <wp:positionH relativeFrom="column">
                <wp:posOffset>109220</wp:posOffset>
              </wp:positionH>
              <wp:positionV relativeFrom="paragraph">
                <wp:posOffset>222884</wp:posOffset>
              </wp:positionV>
              <wp:extent cx="5715000" cy="0"/>
              <wp:effectExtent l="0" t="0" r="19050" b="19050"/>
              <wp:wrapNone/>
              <wp:docPr id="9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76545D" id="Line 10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.6pt,17.55pt" to="458.6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" strokeweight="2pt"/>
          </w:pict>
        </mc:Fallback>
      </mc:AlternateContent>
    </w:r>
    <w:r w:rsidRPr="009F3296">
      <w:rPr>
        <w:b/>
      </w:rPr>
      <w:fldChar w:fldCharType="begin"/>
    </w:r>
    <w:r w:rsidRPr="009F3296">
      <w:rPr>
        <w:b/>
      </w:rPr>
      <w:instrText xml:space="preserve"> PAGE   \* MERGEFORMAT </w:instrText>
    </w:r>
    <w:r w:rsidRPr="009F3296">
      <w:rPr>
        <w:b/>
      </w:rPr>
      <w:fldChar w:fldCharType="separate"/>
    </w:r>
    <w:r w:rsidR="006F76A9">
      <w:rPr>
        <w:b/>
        <w:noProof/>
      </w:rPr>
      <w:t>6</w:t>
    </w:r>
    <w:r w:rsidRPr="009F3296">
      <w:rPr>
        <w:b/>
      </w:rPr>
      <w:fldChar w:fldCharType="end"/>
    </w:r>
  </w:p>
  <w:p w:rsidR="0048795F" w:rsidRPr="00152E79" w:rsidRDefault="0048795F" w:rsidP="00152E79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95F" w:rsidRPr="009F3296" w:rsidRDefault="0048795F" w:rsidP="00896596">
    <w:pPr>
      <w:pStyle w:val="ac"/>
      <w:tabs>
        <w:tab w:val="clear" w:pos="4677"/>
        <w:tab w:val="clear" w:pos="9355"/>
        <w:tab w:val="center" w:pos="4395"/>
        <w:tab w:val="left" w:pos="9072"/>
      </w:tabs>
      <w:jc w:val="right"/>
      <w:rPr>
        <w:b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-43180</wp:posOffset>
              </wp:positionH>
              <wp:positionV relativeFrom="paragraph">
                <wp:posOffset>-76200</wp:posOffset>
              </wp:positionV>
              <wp:extent cx="5372100" cy="325755"/>
              <wp:effectExtent l="0" t="0" r="0" b="0"/>
              <wp:wrapNone/>
              <wp:docPr id="9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795F" w:rsidRPr="006261A8" w:rsidRDefault="0048795F" w:rsidP="00896596">
                          <w:pPr>
                            <w:ind w:firstLine="0"/>
                            <w:jc w:val="center"/>
                            <w:rPr>
                              <w:color w:val="8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800000"/>
                              <w:sz w:val="28"/>
                              <w:szCs w:val="28"/>
                            </w:rPr>
                            <w:t>Рынок нефтяных масел в России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-3.4pt;margin-top:-6pt;width:423pt;height:25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21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" filled="f" stroked="f" strokeweight="3pt">
              <v:textbox>
                <w:txbxContent>
                  <w:p w:rsidR="0048795F" w:rsidRPr="006261A8" w:rsidRDefault="0048795F" w:rsidP="00896596">
                    <w:pPr>
                      <w:ind w:firstLine="0"/>
                      <w:jc w:val="center"/>
                      <w:rPr>
                        <w:color w:val="800000"/>
                        <w:sz w:val="28"/>
                        <w:szCs w:val="28"/>
                      </w:rPr>
                    </w:pPr>
                    <w:r>
                      <w:rPr>
                        <w:color w:val="800000"/>
                        <w:sz w:val="28"/>
                        <w:szCs w:val="28"/>
                      </w:rPr>
                      <w:t>Рынок нефтяных масел в России</w:t>
                    </w:r>
                  </w:p>
                </w:txbxContent>
              </v:textbox>
            </v:shape>
          </w:pict>
        </mc:Fallback>
      </mc:AlternateContent>
    </w:r>
    <w:r w:rsidRPr="009F3296">
      <w:rPr>
        <w:b/>
      </w:rPr>
      <w:fldChar w:fldCharType="begin"/>
    </w:r>
    <w:r w:rsidRPr="009F3296">
      <w:rPr>
        <w:b/>
      </w:rPr>
      <w:instrText xml:space="preserve"> PAGE   \* MERGEFORMAT </w:instrText>
    </w:r>
    <w:r w:rsidRPr="009F3296">
      <w:rPr>
        <w:b/>
      </w:rPr>
      <w:fldChar w:fldCharType="separate"/>
    </w:r>
    <w:r w:rsidR="006F76A9">
      <w:rPr>
        <w:b/>
        <w:noProof/>
      </w:rPr>
      <w:t>83</w:t>
    </w:r>
    <w:r w:rsidRPr="009F3296">
      <w:rPr>
        <w:b/>
      </w:rPr>
      <w:fldChar w:fldCharType="end"/>
    </w:r>
  </w:p>
  <w:p w:rsidR="0048795F" w:rsidRDefault="0048795F" w:rsidP="00896596">
    <w:pPr>
      <w:pStyle w:val="ac"/>
      <w:ind w:right="360" w:firstLine="0"/>
    </w:pP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-43180</wp:posOffset>
              </wp:positionH>
              <wp:positionV relativeFrom="paragraph">
                <wp:posOffset>78739</wp:posOffset>
              </wp:positionV>
              <wp:extent cx="5715000" cy="0"/>
              <wp:effectExtent l="0" t="0" r="19050" b="19050"/>
              <wp:wrapNone/>
              <wp:docPr id="89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9488F7" id="Line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pt,6.2pt" to="446.6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ZvTEgIAACoEAAAOAAAAZHJzL2Uyb0RvYy54bWysU8GO2jAQvVfqP1i+QxIaW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3AC03C1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2BE5178"/>
    <w:multiLevelType w:val="hybridMultilevel"/>
    <w:tmpl w:val="55865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90355"/>
    <w:multiLevelType w:val="multilevel"/>
    <w:tmpl w:val="E8A4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6A31B9"/>
    <w:multiLevelType w:val="hybridMultilevel"/>
    <w:tmpl w:val="800E1D1A"/>
    <w:lvl w:ilvl="0" w:tplc="86FAA3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1600D10"/>
    <w:multiLevelType w:val="multilevel"/>
    <w:tmpl w:val="DCD4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F02F0C"/>
    <w:multiLevelType w:val="multilevel"/>
    <w:tmpl w:val="DCD4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D87267"/>
    <w:multiLevelType w:val="multilevel"/>
    <w:tmpl w:val="58D678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D5A13E0"/>
    <w:multiLevelType w:val="hybridMultilevel"/>
    <w:tmpl w:val="7ACA1B96"/>
    <w:lvl w:ilvl="0" w:tplc="A6C2C9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E3D123B"/>
    <w:multiLevelType w:val="hybridMultilevel"/>
    <w:tmpl w:val="2F2AE8B2"/>
    <w:lvl w:ilvl="0" w:tplc="86FAA3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2D41C05"/>
    <w:multiLevelType w:val="multilevel"/>
    <w:tmpl w:val="DCD4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4F4942"/>
    <w:multiLevelType w:val="hybridMultilevel"/>
    <w:tmpl w:val="5D98267C"/>
    <w:lvl w:ilvl="0" w:tplc="86FAA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4B1124"/>
    <w:multiLevelType w:val="hybridMultilevel"/>
    <w:tmpl w:val="7680A74C"/>
    <w:lvl w:ilvl="0" w:tplc="AE28B8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AA53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C605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8E3C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F6CB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3034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407E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CC33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327A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C35DD5"/>
    <w:multiLevelType w:val="hybridMultilevel"/>
    <w:tmpl w:val="7D06B4B0"/>
    <w:lvl w:ilvl="0" w:tplc="86FAA3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720A4BC0"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919236A"/>
    <w:multiLevelType w:val="hybridMultilevel"/>
    <w:tmpl w:val="CA84D746"/>
    <w:lvl w:ilvl="0" w:tplc="86FAA3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4633F6D"/>
    <w:multiLevelType w:val="multilevel"/>
    <w:tmpl w:val="DCD4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1E3D79"/>
    <w:multiLevelType w:val="hybridMultilevel"/>
    <w:tmpl w:val="18501F9C"/>
    <w:lvl w:ilvl="0" w:tplc="86FAA3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7375163"/>
    <w:multiLevelType w:val="multilevel"/>
    <w:tmpl w:val="BC1C3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8276EB"/>
    <w:multiLevelType w:val="hybridMultilevel"/>
    <w:tmpl w:val="CC86DD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00877A2"/>
    <w:multiLevelType w:val="hybridMultilevel"/>
    <w:tmpl w:val="92ECCE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018757B"/>
    <w:multiLevelType w:val="hybridMultilevel"/>
    <w:tmpl w:val="6E5090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2DC1226"/>
    <w:multiLevelType w:val="multilevel"/>
    <w:tmpl w:val="DCD4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7D1D8F"/>
    <w:multiLevelType w:val="multilevel"/>
    <w:tmpl w:val="BC1C3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630E1D"/>
    <w:multiLevelType w:val="hybridMultilevel"/>
    <w:tmpl w:val="231412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37A019B"/>
    <w:multiLevelType w:val="hybridMultilevel"/>
    <w:tmpl w:val="B23AE5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DDA22EE"/>
    <w:multiLevelType w:val="hybridMultilevel"/>
    <w:tmpl w:val="7FDC9A98"/>
    <w:lvl w:ilvl="0" w:tplc="86FAA3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ED95AF2"/>
    <w:multiLevelType w:val="multilevel"/>
    <w:tmpl w:val="62023F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345A87"/>
    <w:multiLevelType w:val="hybridMultilevel"/>
    <w:tmpl w:val="8BF25F28"/>
    <w:lvl w:ilvl="0" w:tplc="86FAA3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AA31306"/>
    <w:multiLevelType w:val="hybridMultilevel"/>
    <w:tmpl w:val="F69EB7D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nsid w:val="7B3853DE"/>
    <w:multiLevelType w:val="multilevel"/>
    <w:tmpl w:val="71101348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8"/>
  </w:num>
  <w:num w:numId="2">
    <w:abstractNumId w:val="0"/>
  </w:num>
  <w:num w:numId="3">
    <w:abstractNumId w:val="24"/>
  </w:num>
  <w:num w:numId="4">
    <w:abstractNumId w:val="22"/>
  </w:num>
  <w:num w:numId="5">
    <w:abstractNumId w:val="2"/>
  </w:num>
  <w:num w:numId="6">
    <w:abstractNumId w:val="21"/>
  </w:num>
  <w:num w:numId="7">
    <w:abstractNumId w:val="18"/>
  </w:num>
  <w:num w:numId="8">
    <w:abstractNumId w:val="15"/>
  </w:num>
  <w:num w:numId="9">
    <w:abstractNumId w:val="4"/>
  </w:num>
  <w:num w:numId="10">
    <w:abstractNumId w:val="17"/>
  </w:num>
  <w:num w:numId="11">
    <w:abstractNumId w:val="6"/>
  </w:num>
  <w:num w:numId="12">
    <w:abstractNumId w:val="20"/>
  </w:num>
  <w:num w:numId="13">
    <w:abstractNumId w:val="14"/>
  </w:num>
  <w:num w:numId="14">
    <w:abstractNumId w:val="5"/>
  </w:num>
  <w:num w:numId="15">
    <w:abstractNumId w:val="9"/>
  </w:num>
  <w:num w:numId="16">
    <w:abstractNumId w:val="25"/>
  </w:num>
  <w:num w:numId="17">
    <w:abstractNumId w:val="10"/>
  </w:num>
  <w:num w:numId="18">
    <w:abstractNumId w:val="23"/>
  </w:num>
  <w:num w:numId="19">
    <w:abstractNumId w:val="27"/>
  </w:num>
  <w:num w:numId="20">
    <w:abstractNumId w:val="7"/>
  </w:num>
  <w:num w:numId="21">
    <w:abstractNumId w:val="8"/>
  </w:num>
  <w:num w:numId="22">
    <w:abstractNumId w:val="13"/>
  </w:num>
  <w:num w:numId="23">
    <w:abstractNumId w:val="12"/>
  </w:num>
  <w:num w:numId="24">
    <w:abstractNumId w:val="26"/>
  </w:num>
  <w:num w:numId="25">
    <w:abstractNumId w:val="11"/>
  </w:num>
  <w:num w:numId="26">
    <w:abstractNumId w:val="1"/>
  </w:num>
  <w:num w:numId="27">
    <w:abstractNumId w:val="16"/>
  </w:num>
  <w:num w:numId="28">
    <w:abstractNumId w:val="3"/>
  </w:num>
  <w:num w:numId="29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432"/>
    <w:rsid w:val="00000DB0"/>
    <w:rsid w:val="00001C1F"/>
    <w:rsid w:val="00002150"/>
    <w:rsid w:val="000077D7"/>
    <w:rsid w:val="00013817"/>
    <w:rsid w:val="00016E96"/>
    <w:rsid w:val="00022098"/>
    <w:rsid w:val="00022FAC"/>
    <w:rsid w:val="00026653"/>
    <w:rsid w:val="00030CAC"/>
    <w:rsid w:val="00031538"/>
    <w:rsid w:val="000342BE"/>
    <w:rsid w:val="00034784"/>
    <w:rsid w:val="000354B6"/>
    <w:rsid w:val="00041009"/>
    <w:rsid w:val="00041286"/>
    <w:rsid w:val="00041829"/>
    <w:rsid w:val="000430F6"/>
    <w:rsid w:val="0004539D"/>
    <w:rsid w:val="00052847"/>
    <w:rsid w:val="00052FCC"/>
    <w:rsid w:val="00055DF8"/>
    <w:rsid w:val="00057F91"/>
    <w:rsid w:val="000608C4"/>
    <w:rsid w:val="00062D1E"/>
    <w:rsid w:val="0006521E"/>
    <w:rsid w:val="0006796D"/>
    <w:rsid w:val="0007512A"/>
    <w:rsid w:val="000821C9"/>
    <w:rsid w:val="00084DB6"/>
    <w:rsid w:val="000852FE"/>
    <w:rsid w:val="00086B2E"/>
    <w:rsid w:val="000872A4"/>
    <w:rsid w:val="00090057"/>
    <w:rsid w:val="00090254"/>
    <w:rsid w:val="0009259C"/>
    <w:rsid w:val="00092DE3"/>
    <w:rsid w:val="000A06EF"/>
    <w:rsid w:val="000A21DF"/>
    <w:rsid w:val="000A4A61"/>
    <w:rsid w:val="000B01A6"/>
    <w:rsid w:val="000B252D"/>
    <w:rsid w:val="000B3F04"/>
    <w:rsid w:val="000B52DD"/>
    <w:rsid w:val="000B6B73"/>
    <w:rsid w:val="000B7EB8"/>
    <w:rsid w:val="000C7B8D"/>
    <w:rsid w:val="000D19D7"/>
    <w:rsid w:val="000D3679"/>
    <w:rsid w:val="000E0147"/>
    <w:rsid w:val="000E3468"/>
    <w:rsid w:val="000E438E"/>
    <w:rsid w:val="000F12DE"/>
    <w:rsid w:val="000F1A33"/>
    <w:rsid w:val="000F51A9"/>
    <w:rsid w:val="00100EB7"/>
    <w:rsid w:val="0010194F"/>
    <w:rsid w:val="001052FD"/>
    <w:rsid w:val="00114BC3"/>
    <w:rsid w:val="001203AC"/>
    <w:rsid w:val="001210A3"/>
    <w:rsid w:val="0012194D"/>
    <w:rsid w:val="00122510"/>
    <w:rsid w:val="0012357D"/>
    <w:rsid w:val="001248AE"/>
    <w:rsid w:val="00127126"/>
    <w:rsid w:val="00130658"/>
    <w:rsid w:val="00130C52"/>
    <w:rsid w:val="00131383"/>
    <w:rsid w:val="001313F8"/>
    <w:rsid w:val="00132320"/>
    <w:rsid w:val="001334C9"/>
    <w:rsid w:val="001346FC"/>
    <w:rsid w:val="0013563F"/>
    <w:rsid w:val="00142040"/>
    <w:rsid w:val="001435C3"/>
    <w:rsid w:val="00143D66"/>
    <w:rsid w:val="001441C6"/>
    <w:rsid w:val="00151221"/>
    <w:rsid w:val="00152E79"/>
    <w:rsid w:val="0015418F"/>
    <w:rsid w:val="001600EF"/>
    <w:rsid w:val="00162377"/>
    <w:rsid w:val="00167E61"/>
    <w:rsid w:val="00171EF5"/>
    <w:rsid w:val="00175DC8"/>
    <w:rsid w:val="001808FC"/>
    <w:rsid w:val="001812A9"/>
    <w:rsid w:val="00184146"/>
    <w:rsid w:val="00184BBB"/>
    <w:rsid w:val="00185622"/>
    <w:rsid w:val="00185B80"/>
    <w:rsid w:val="00186459"/>
    <w:rsid w:val="00186991"/>
    <w:rsid w:val="00187F34"/>
    <w:rsid w:val="001938F6"/>
    <w:rsid w:val="00195500"/>
    <w:rsid w:val="001A02F7"/>
    <w:rsid w:val="001A1A8C"/>
    <w:rsid w:val="001A3F9B"/>
    <w:rsid w:val="001A56F7"/>
    <w:rsid w:val="001A71E2"/>
    <w:rsid w:val="001B18CD"/>
    <w:rsid w:val="001B210E"/>
    <w:rsid w:val="001B22B1"/>
    <w:rsid w:val="001C1EF6"/>
    <w:rsid w:val="001C2AE7"/>
    <w:rsid w:val="001C51CE"/>
    <w:rsid w:val="001C5281"/>
    <w:rsid w:val="001C5B56"/>
    <w:rsid w:val="001C68A2"/>
    <w:rsid w:val="001C7113"/>
    <w:rsid w:val="001D3DB9"/>
    <w:rsid w:val="001D6F46"/>
    <w:rsid w:val="001E2A68"/>
    <w:rsid w:val="001E3060"/>
    <w:rsid w:val="001E628E"/>
    <w:rsid w:val="001E78A2"/>
    <w:rsid w:val="001E79DE"/>
    <w:rsid w:val="001F1CEE"/>
    <w:rsid w:val="001F3DDF"/>
    <w:rsid w:val="001F5666"/>
    <w:rsid w:val="001F56A8"/>
    <w:rsid w:val="001F7086"/>
    <w:rsid w:val="00200964"/>
    <w:rsid w:val="00202138"/>
    <w:rsid w:val="0020667C"/>
    <w:rsid w:val="00207646"/>
    <w:rsid w:val="00207E46"/>
    <w:rsid w:val="002107C6"/>
    <w:rsid w:val="0021226A"/>
    <w:rsid w:val="00213BCE"/>
    <w:rsid w:val="002142A2"/>
    <w:rsid w:val="002157C4"/>
    <w:rsid w:val="00217D0C"/>
    <w:rsid w:val="00217EF0"/>
    <w:rsid w:val="00224215"/>
    <w:rsid w:val="00225476"/>
    <w:rsid w:val="0023020F"/>
    <w:rsid w:val="00235764"/>
    <w:rsid w:val="00237415"/>
    <w:rsid w:val="00237419"/>
    <w:rsid w:val="002433FE"/>
    <w:rsid w:val="002463F7"/>
    <w:rsid w:val="002467EB"/>
    <w:rsid w:val="002474AC"/>
    <w:rsid w:val="00253C7D"/>
    <w:rsid w:val="00254CE7"/>
    <w:rsid w:val="00255688"/>
    <w:rsid w:val="00261BAC"/>
    <w:rsid w:val="00261C28"/>
    <w:rsid w:val="00262A40"/>
    <w:rsid w:val="002646B0"/>
    <w:rsid w:val="002652E3"/>
    <w:rsid w:val="0026565B"/>
    <w:rsid w:val="00277E0A"/>
    <w:rsid w:val="0028110D"/>
    <w:rsid w:val="00284C8F"/>
    <w:rsid w:val="00284F37"/>
    <w:rsid w:val="002853F7"/>
    <w:rsid w:val="0028694E"/>
    <w:rsid w:val="00294E39"/>
    <w:rsid w:val="002A2020"/>
    <w:rsid w:val="002A443A"/>
    <w:rsid w:val="002A4A77"/>
    <w:rsid w:val="002A58E3"/>
    <w:rsid w:val="002A783B"/>
    <w:rsid w:val="002B0109"/>
    <w:rsid w:val="002B1E77"/>
    <w:rsid w:val="002B373A"/>
    <w:rsid w:val="002B3C59"/>
    <w:rsid w:val="002B6372"/>
    <w:rsid w:val="002B68B6"/>
    <w:rsid w:val="002B6957"/>
    <w:rsid w:val="002B6B92"/>
    <w:rsid w:val="002C33AF"/>
    <w:rsid w:val="002C3519"/>
    <w:rsid w:val="002C4FDF"/>
    <w:rsid w:val="002D7784"/>
    <w:rsid w:val="002E2890"/>
    <w:rsid w:val="002E3CE4"/>
    <w:rsid w:val="002F0EA1"/>
    <w:rsid w:val="002F1D92"/>
    <w:rsid w:val="002F246C"/>
    <w:rsid w:val="002F3B98"/>
    <w:rsid w:val="002F590D"/>
    <w:rsid w:val="00300ED0"/>
    <w:rsid w:val="003021B2"/>
    <w:rsid w:val="00307584"/>
    <w:rsid w:val="00313C00"/>
    <w:rsid w:val="00313CC6"/>
    <w:rsid w:val="00313D44"/>
    <w:rsid w:val="0031457E"/>
    <w:rsid w:val="00315861"/>
    <w:rsid w:val="0032321E"/>
    <w:rsid w:val="00324174"/>
    <w:rsid w:val="003242EE"/>
    <w:rsid w:val="00325629"/>
    <w:rsid w:val="0032782A"/>
    <w:rsid w:val="00327B3D"/>
    <w:rsid w:val="00332675"/>
    <w:rsid w:val="003339C0"/>
    <w:rsid w:val="00334DFC"/>
    <w:rsid w:val="003410A8"/>
    <w:rsid w:val="00344BDA"/>
    <w:rsid w:val="00344E95"/>
    <w:rsid w:val="00347E02"/>
    <w:rsid w:val="00351029"/>
    <w:rsid w:val="00351B0D"/>
    <w:rsid w:val="00355831"/>
    <w:rsid w:val="0035657C"/>
    <w:rsid w:val="00356E34"/>
    <w:rsid w:val="003630A7"/>
    <w:rsid w:val="003647A0"/>
    <w:rsid w:val="003661F8"/>
    <w:rsid w:val="00367068"/>
    <w:rsid w:val="0036767E"/>
    <w:rsid w:val="0037079B"/>
    <w:rsid w:val="0037146F"/>
    <w:rsid w:val="003740FC"/>
    <w:rsid w:val="00377A02"/>
    <w:rsid w:val="0038041F"/>
    <w:rsid w:val="00390618"/>
    <w:rsid w:val="00390DEC"/>
    <w:rsid w:val="00390F07"/>
    <w:rsid w:val="00392A3C"/>
    <w:rsid w:val="003954CD"/>
    <w:rsid w:val="0039604B"/>
    <w:rsid w:val="003A2BEC"/>
    <w:rsid w:val="003A3C5D"/>
    <w:rsid w:val="003A3F23"/>
    <w:rsid w:val="003A4F17"/>
    <w:rsid w:val="003A5C55"/>
    <w:rsid w:val="003A68A0"/>
    <w:rsid w:val="003A6952"/>
    <w:rsid w:val="003A7E8F"/>
    <w:rsid w:val="003B1855"/>
    <w:rsid w:val="003B21E2"/>
    <w:rsid w:val="003B3BD2"/>
    <w:rsid w:val="003B6D19"/>
    <w:rsid w:val="003C0083"/>
    <w:rsid w:val="003C0527"/>
    <w:rsid w:val="003C0802"/>
    <w:rsid w:val="003C1650"/>
    <w:rsid w:val="003C5FE6"/>
    <w:rsid w:val="003C69F3"/>
    <w:rsid w:val="003C7AD9"/>
    <w:rsid w:val="003D1747"/>
    <w:rsid w:val="003D338C"/>
    <w:rsid w:val="003D6950"/>
    <w:rsid w:val="003D7CD4"/>
    <w:rsid w:val="003E440C"/>
    <w:rsid w:val="003F5B7E"/>
    <w:rsid w:val="003F75EF"/>
    <w:rsid w:val="004017A7"/>
    <w:rsid w:val="00403CF1"/>
    <w:rsid w:val="00406554"/>
    <w:rsid w:val="00410E77"/>
    <w:rsid w:val="004111CD"/>
    <w:rsid w:val="004119B0"/>
    <w:rsid w:val="004132D3"/>
    <w:rsid w:val="004219C4"/>
    <w:rsid w:val="00421A84"/>
    <w:rsid w:val="00425328"/>
    <w:rsid w:val="0042606B"/>
    <w:rsid w:val="004325B4"/>
    <w:rsid w:val="004337A3"/>
    <w:rsid w:val="0043399F"/>
    <w:rsid w:val="00435FAF"/>
    <w:rsid w:val="00437884"/>
    <w:rsid w:val="0044217A"/>
    <w:rsid w:val="00442592"/>
    <w:rsid w:val="00442D40"/>
    <w:rsid w:val="00447984"/>
    <w:rsid w:val="00452D45"/>
    <w:rsid w:val="004532B6"/>
    <w:rsid w:val="0045404F"/>
    <w:rsid w:val="004550B3"/>
    <w:rsid w:val="00457421"/>
    <w:rsid w:val="004608E7"/>
    <w:rsid w:val="00461E1B"/>
    <w:rsid w:val="004646B7"/>
    <w:rsid w:val="00465D3E"/>
    <w:rsid w:val="00465F36"/>
    <w:rsid w:val="0046672F"/>
    <w:rsid w:val="00474B3B"/>
    <w:rsid w:val="00475DAA"/>
    <w:rsid w:val="00476C8E"/>
    <w:rsid w:val="00476D9C"/>
    <w:rsid w:val="004777DC"/>
    <w:rsid w:val="00482E33"/>
    <w:rsid w:val="004868FB"/>
    <w:rsid w:val="00487415"/>
    <w:rsid w:val="0048795F"/>
    <w:rsid w:val="00491383"/>
    <w:rsid w:val="00492B0C"/>
    <w:rsid w:val="004930FD"/>
    <w:rsid w:val="00494123"/>
    <w:rsid w:val="00494785"/>
    <w:rsid w:val="00495FE4"/>
    <w:rsid w:val="0049671D"/>
    <w:rsid w:val="00496DC9"/>
    <w:rsid w:val="004A0F22"/>
    <w:rsid w:val="004A1F7A"/>
    <w:rsid w:val="004A4EDE"/>
    <w:rsid w:val="004A6A00"/>
    <w:rsid w:val="004A75F0"/>
    <w:rsid w:val="004A7C41"/>
    <w:rsid w:val="004B5094"/>
    <w:rsid w:val="004B71EB"/>
    <w:rsid w:val="004C1FB7"/>
    <w:rsid w:val="004C2962"/>
    <w:rsid w:val="004C3DE7"/>
    <w:rsid w:val="004C52EF"/>
    <w:rsid w:val="004C764C"/>
    <w:rsid w:val="004D1EC6"/>
    <w:rsid w:val="004D203B"/>
    <w:rsid w:val="004D3C9A"/>
    <w:rsid w:val="004D4F86"/>
    <w:rsid w:val="004D7120"/>
    <w:rsid w:val="004E1AC3"/>
    <w:rsid w:val="004E3755"/>
    <w:rsid w:val="004F0946"/>
    <w:rsid w:val="004F5435"/>
    <w:rsid w:val="00500ECF"/>
    <w:rsid w:val="00504461"/>
    <w:rsid w:val="005063C1"/>
    <w:rsid w:val="005105FF"/>
    <w:rsid w:val="00513B1E"/>
    <w:rsid w:val="005144E6"/>
    <w:rsid w:val="00515A6A"/>
    <w:rsid w:val="0051764B"/>
    <w:rsid w:val="00523471"/>
    <w:rsid w:val="00523FA3"/>
    <w:rsid w:val="005244BA"/>
    <w:rsid w:val="00525B9A"/>
    <w:rsid w:val="00526451"/>
    <w:rsid w:val="00533B26"/>
    <w:rsid w:val="00535A4E"/>
    <w:rsid w:val="00541C2D"/>
    <w:rsid w:val="00541F38"/>
    <w:rsid w:val="005428CC"/>
    <w:rsid w:val="00546671"/>
    <w:rsid w:val="00550A5C"/>
    <w:rsid w:val="00550C3D"/>
    <w:rsid w:val="005546CF"/>
    <w:rsid w:val="00554875"/>
    <w:rsid w:val="00555265"/>
    <w:rsid w:val="005565FE"/>
    <w:rsid w:val="00560A69"/>
    <w:rsid w:val="00562382"/>
    <w:rsid w:val="00571C80"/>
    <w:rsid w:val="00573D17"/>
    <w:rsid w:val="00573FFD"/>
    <w:rsid w:val="005902D7"/>
    <w:rsid w:val="0059407B"/>
    <w:rsid w:val="005946B7"/>
    <w:rsid w:val="00595279"/>
    <w:rsid w:val="00596E07"/>
    <w:rsid w:val="00597310"/>
    <w:rsid w:val="005979EE"/>
    <w:rsid w:val="005A1180"/>
    <w:rsid w:val="005A25DE"/>
    <w:rsid w:val="005A45B3"/>
    <w:rsid w:val="005A536D"/>
    <w:rsid w:val="005A6B35"/>
    <w:rsid w:val="005B14C9"/>
    <w:rsid w:val="005B1B73"/>
    <w:rsid w:val="005B28C1"/>
    <w:rsid w:val="005B352C"/>
    <w:rsid w:val="005B7376"/>
    <w:rsid w:val="005B77CA"/>
    <w:rsid w:val="005C6C5F"/>
    <w:rsid w:val="005D006A"/>
    <w:rsid w:val="005D1E48"/>
    <w:rsid w:val="005D293F"/>
    <w:rsid w:val="005D3340"/>
    <w:rsid w:val="005D442E"/>
    <w:rsid w:val="005D63D5"/>
    <w:rsid w:val="005D6F67"/>
    <w:rsid w:val="005E18EB"/>
    <w:rsid w:val="005E6C70"/>
    <w:rsid w:val="005F023B"/>
    <w:rsid w:val="005F1848"/>
    <w:rsid w:val="005F2D0F"/>
    <w:rsid w:val="00601673"/>
    <w:rsid w:val="006029C1"/>
    <w:rsid w:val="0060375A"/>
    <w:rsid w:val="00604D51"/>
    <w:rsid w:val="00605A43"/>
    <w:rsid w:val="00606D34"/>
    <w:rsid w:val="006100B2"/>
    <w:rsid w:val="006120A2"/>
    <w:rsid w:val="00612D23"/>
    <w:rsid w:val="006139EC"/>
    <w:rsid w:val="00615325"/>
    <w:rsid w:val="00616CB7"/>
    <w:rsid w:val="00617AA2"/>
    <w:rsid w:val="00620397"/>
    <w:rsid w:val="00621DA6"/>
    <w:rsid w:val="006237E6"/>
    <w:rsid w:val="00623D2E"/>
    <w:rsid w:val="00625250"/>
    <w:rsid w:val="006261A8"/>
    <w:rsid w:val="00626463"/>
    <w:rsid w:val="00632A43"/>
    <w:rsid w:val="00637A1E"/>
    <w:rsid w:val="00640B69"/>
    <w:rsid w:val="006412F9"/>
    <w:rsid w:val="00641634"/>
    <w:rsid w:val="00641BCD"/>
    <w:rsid w:val="0064267A"/>
    <w:rsid w:val="00642802"/>
    <w:rsid w:val="00643706"/>
    <w:rsid w:val="00645EF3"/>
    <w:rsid w:val="0064669C"/>
    <w:rsid w:val="006533E5"/>
    <w:rsid w:val="006540B8"/>
    <w:rsid w:val="006540CE"/>
    <w:rsid w:val="00657722"/>
    <w:rsid w:val="00663417"/>
    <w:rsid w:val="00664DA8"/>
    <w:rsid w:val="006723D8"/>
    <w:rsid w:val="00675F3E"/>
    <w:rsid w:val="00681C51"/>
    <w:rsid w:val="00682F62"/>
    <w:rsid w:val="00696CC2"/>
    <w:rsid w:val="00697BE7"/>
    <w:rsid w:val="00697E3F"/>
    <w:rsid w:val="006A35FA"/>
    <w:rsid w:val="006A747F"/>
    <w:rsid w:val="006B1208"/>
    <w:rsid w:val="006B2F61"/>
    <w:rsid w:val="006B36E1"/>
    <w:rsid w:val="006B44FD"/>
    <w:rsid w:val="006B4F5B"/>
    <w:rsid w:val="006B5176"/>
    <w:rsid w:val="006C3DF9"/>
    <w:rsid w:val="006C5FE5"/>
    <w:rsid w:val="006C601F"/>
    <w:rsid w:val="006D0799"/>
    <w:rsid w:val="006D25C1"/>
    <w:rsid w:val="006D3FC2"/>
    <w:rsid w:val="006D43E4"/>
    <w:rsid w:val="006D4960"/>
    <w:rsid w:val="006D4BCE"/>
    <w:rsid w:val="006E3252"/>
    <w:rsid w:val="006E513A"/>
    <w:rsid w:val="006E672D"/>
    <w:rsid w:val="006E6D5D"/>
    <w:rsid w:val="006F3F65"/>
    <w:rsid w:val="006F75E8"/>
    <w:rsid w:val="006F76A9"/>
    <w:rsid w:val="006F76BC"/>
    <w:rsid w:val="006F7D3A"/>
    <w:rsid w:val="00702A85"/>
    <w:rsid w:val="00702EAE"/>
    <w:rsid w:val="00705B9D"/>
    <w:rsid w:val="0071247E"/>
    <w:rsid w:val="007147E1"/>
    <w:rsid w:val="007216A3"/>
    <w:rsid w:val="00722806"/>
    <w:rsid w:val="0073016F"/>
    <w:rsid w:val="007309A2"/>
    <w:rsid w:val="007317F0"/>
    <w:rsid w:val="007343B0"/>
    <w:rsid w:val="0074067E"/>
    <w:rsid w:val="00747091"/>
    <w:rsid w:val="00747EF7"/>
    <w:rsid w:val="00755678"/>
    <w:rsid w:val="00756EF2"/>
    <w:rsid w:val="00764F54"/>
    <w:rsid w:val="00770B56"/>
    <w:rsid w:val="00770DCB"/>
    <w:rsid w:val="007715D4"/>
    <w:rsid w:val="007744C4"/>
    <w:rsid w:val="00774C19"/>
    <w:rsid w:val="00777A8D"/>
    <w:rsid w:val="007800B2"/>
    <w:rsid w:val="0078131C"/>
    <w:rsid w:val="00783356"/>
    <w:rsid w:val="007846FB"/>
    <w:rsid w:val="00784822"/>
    <w:rsid w:val="00790E81"/>
    <w:rsid w:val="00790ECB"/>
    <w:rsid w:val="007911D5"/>
    <w:rsid w:val="00791785"/>
    <w:rsid w:val="007A00AD"/>
    <w:rsid w:val="007A1928"/>
    <w:rsid w:val="007A273A"/>
    <w:rsid w:val="007A3B2E"/>
    <w:rsid w:val="007A3D0D"/>
    <w:rsid w:val="007A3D2C"/>
    <w:rsid w:val="007A7FB7"/>
    <w:rsid w:val="007B091C"/>
    <w:rsid w:val="007B0FF8"/>
    <w:rsid w:val="007C071A"/>
    <w:rsid w:val="007C5B6D"/>
    <w:rsid w:val="007D37BD"/>
    <w:rsid w:val="007D4DA7"/>
    <w:rsid w:val="007E0A38"/>
    <w:rsid w:val="007E28C7"/>
    <w:rsid w:val="007E461C"/>
    <w:rsid w:val="007F5AD5"/>
    <w:rsid w:val="007F62AE"/>
    <w:rsid w:val="007F6910"/>
    <w:rsid w:val="00800A60"/>
    <w:rsid w:val="00802767"/>
    <w:rsid w:val="00806200"/>
    <w:rsid w:val="008075A8"/>
    <w:rsid w:val="00810C04"/>
    <w:rsid w:val="00811782"/>
    <w:rsid w:val="008159E4"/>
    <w:rsid w:val="00817BBD"/>
    <w:rsid w:val="00820217"/>
    <w:rsid w:val="00820979"/>
    <w:rsid w:val="00821391"/>
    <w:rsid w:val="00821B8F"/>
    <w:rsid w:val="008222AA"/>
    <w:rsid w:val="00822682"/>
    <w:rsid w:val="00823C33"/>
    <w:rsid w:val="00825E57"/>
    <w:rsid w:val="00826441"/>
    <w:rsid w:val="00826B18"/>
    <w:rsid w:val="008306E5"/>
    <w:rsid w:val="00833BCB"/>
    <w:rsid w:val="00833C9F"/>
    <w:rsid w:val="0083410E"/>
    <w:rsid w:val="00834A80"/>
    <w:rsid w:val="00834C7C"/>
    <w:rsid w:val="008412B2"/>
    <w:rsid w:val="00843E9D"/>
    <w:rsid w:val="008441E3"/>
    <w:rsid w:val="00844385"/>
    <w:rsid w:val="0085400F"/>
    <w:rsid w:val="00854C09"/>
    <w:rsid w:val="00864834"/>
    <w:rsid w:val="00864AD9"/>
    <w:rsid w:val="00864F73"/>
    <w:rsid w:val="00865720"/>
    <w:rsid w:val="00867009"/>
    <w:rsid w:val="008744EC"/>
    <w:rsid w:val="00874B6B"/>
    <w:rsid w:val="00876C3E"/>
    <w:rsid w:val="00890E05"/>
    <w:rsid w:val="00891398"/>
    <w:rsid w:val="00891A4F"/>
    <w:rsid w:val="00893BF5"/>
    <w:rsid w:val="00893CE5"/>
    <w:rsid w:val="008940BB"/>
    <w:rsid w:val="0089447B"/>
    <w:rsid w:val="00894815"/>
    <w:rsid w:val="008948AC"/>
    <w:rsid w:val="00895DDB"/>
    <w:rsid w:val="00896596"/>
    <w:rsid w:val="00896DB7"/>
    <w:rsid w:val="008A11A7"/>
    <w:rsid w:val="008A18B9"/>
    <w:rsid w:val="008A1B0B"/>
    <w:rsid w:val="008B23E3"/>
    <w:rsid w:val="008B2BEF"/>
    <w:rsid w:val="008B3968"/>
    <w:rsid w:val="008B3E1C"/>
    <w:rsid w:val="008B5F6E"/>
    <w:rsid w:val="008D1D07"/>
    <w:rsid w:val="008E0322"/>
    <w:rsid w:val="008E14DF"/>
    <w:rsid w:val="008F43DA"/>
    <w:rsid w:val="008F6203"/>
    <w:rsid w:val="008F6729"/>
    <w:rsid w:val="008F705A"/>
    <w:rsid w:val="0091293A"/>
    <w:rsid w:val="00913BDD"/>
    <w:rsid w:val="009156A6"/>
    <w:rsid w:val="00915B9C"/>
    <w:rsid w:val="00915ECE"/>
    <w:rsid w:val="00916A71"/>
    <w:rsid w:val="00917A87"/>
    <w:rsid w:val="0092140C"/>
    <w:rsid w:val="00922E90"/>
    <w:rsid w:val="0092314F"/>
    <w:rsid w:val="00923455"/>
    <w:rsid w:val="00923AB0"/>
    <w:rsid w:val="009269F1"/>
    <w:rsid w:val="00927FDF"/>
    <w:rsid w:val="00931B43"/>
    <w:rsid w:val="009354AD"/>
    <w:rsid w:val="00936668"/>
    <w:rsid w:val="00942315"/>
    <w:rsid w:val="00945B89"/>
    <w:rsid w:val="00951AEC"/>
    <w:rsid w:val="00952ACD"/>
    <w:rsid w:val="00953EE7"/>
    <w:rsid w:val="00955435"/>
    <w:rsid w:val="009562D8"/>
    <w:rsid w:val="0096301B"/>
    <w:rsid w:val="00963AA1"/>
    <w:rsid w:val="00964655"/>
    <w:rsid w:val="00965977"/>
    <w:rsid w:val="00973D95"/>
    <w:rsid w:val="0097579D"/>
    <w:rsid w:val="00975E12"/>
    <w:rsid w:val="00977FCA"/>
    <w:rsid w:val="009814EC"/>
    <w:rsid w:val="00981F6B"/>
    <w:rsid w:val="009839D8"/>
    <w:rsid w:val="00984079"/>
    <w:rsid w:val="00985AD0"/>
    <w:rsid w:val="00987E22"/>
    <w:rsid w:val="00990228"/>
    <w:rsid w:val="0099254B"/>
    <w:rsid w:val="00992E7A"/>
    <w:rsid w:val="009A10B4"/>
    <w:rsid w:val="009A406B"/>
    <w:rsid w:val="009A6A37"/>
    <w:rsid w:val="009B065D"/>
    <w:rsid w:val="009B0F84"/>
    <w:rsid w:val="009B3DCB"/>
    <w:rsid w:val="009B607B"/>
    <w:rsid w:val="009B65B9"/>
    <w:rsid w:val="009C479A"/>
    <w:rsid w:val="009C4860"/>
    <w:rsid w:val="009C74FF"/>
    <w:rsid w:val="009D0AAE"/>
    <w:rsid w:val="009D1367"/>
    <w:rsid w:val="009D1A40"/>
    <w:rsid w:val="009D27E1"/>
    <w:rsid w:val="009D2905"/>
    <w:rsid w:val="009D34AA"/>
    <w:rsid w:val="009D4D77"/>
    <w:rsid w:val="009D5865"/>
    <w:rsid w:val="009D5C42"/>
    <w:rsid w:val="009D7433"/>
    <w:rsid w:val="009E2CCD"/>
    <w:rsid w:val="009E4926"/>
    <w:rsid w:val="009E72A3"/>
    <w:rsid w:val="009F0585"/>
    <w:rsid w:val="009F3296"/>
    <w:rsid w:val="009F6246"/>
    <w:rsid w:val="009F7B33"/>
    <w:rsid w:val="00A02718"/>
    <w:rsid w:val="00A034C2"/>
    <w:rsid w:val="00A039B7"/>
    <w:rsid w:val="00A03B6D"/>
    <w:rsid w:val="00A04249"/>
    <w:rsid w:val="00A04764"/>
    <w:rsid w:val="00A053F2"/>
    <w:rsid w:val="00A061BA"/>
    <w:rsid w:val="00A0791D"/>
    <w:rsid w:val="00A07D03"/>
    <w:rsid w:val="00A138EF"/>
    <w:rsid w:val="00A1418A"/>
    <w:rsid w:val="00A228AF"/>
    <w:rsid w:val="00A22CE3"/>
    <w:rsid w:val="00A24DF2"/>
    <w:rsid w:val="00A26447"/>
    <w:rsid w:val="00A32F8E"/>
    <w:rsid w:val="00A3349C"/>
    <w:rsid w:val="00A3463A"/>
    <w:rsid w:val="00A34CAA"/>
    <w:rsid w:val="00A356EF"/>
    <w:rsid w:val="00A35C93"/>
    <w:rsid w:val="00A36AA9"/>
    <w:rsid w:val="00A37002"/>
    <w:rsid w:val="00A40510"/>
    <w:rsid w:val="00A43F50"/>
    <w:rsid w:val="00A4499E"/>
    <w:rsid w:val="00A47A2A"/>
    <w:rsid w:val="00A50F60"/>
    <w:rsid w:val="00A54767"/>
    <w:rsid w:val="00A55104"/>
    <w:rsid w:val="00A56E80"/>
    <w:rsid w:val="00A57C06"/>
    <w:rsid w:val="00A6210A"/>
    <w:rsid w:val="00A642B4"/>
    <w:rsid w:val="00A652C0"/>
    <w:rsid w:val="00A65824"/>
    <w:rsid w:val="00A66206"/>
    <w:rsid w:val="00A66981"/>
    <w:rsid w:val="00A67804"/>
    <w:rsid w:val="00A72D06"/>
    <w:rsid w:val="00A75BF3"/>
    <w:rsid w:val="00A77DEA"/>
    <w:rsid w:val="00A80F4F"/>
    <w:rsid w:val="00A813D1"/>
    <w:rsid w:val="00A825D6"/>
    <w:rsid w:val="00A84379"/>
    <w:rsid w:val="00A84904"/>
    <w:rsid w:val="00A8666A"/>
    <w:rsid w:val="00A90565"/>
    <w:rsid w:val="00A9159D"/>
    <w:rsid w:val="00A91C5A"/>
    <w:rsid w:val="00A939B5"/>
    <w:rsid w:val="00A9417B"/>
    <w:rsid w:val="00A94A4A"/>
    <w:rsid w:val="00A95306"/>
    <w:rsid w:val="00A9572D"/>
    <w:rsid w:val="00A97EB6"/>
    <w:rsid w:val="00AA06CE"/>
    <w:rsid w:val="00AA07CC"/>
    <w:rsid w:val="00AA4C45"/>
    <w:rsid w:val="00AA53CC"/>
    <w:rsid w:val="00AA6727"/>
    <w:rsid w:val="00AB02C6"/>
    <w:rsid w:val="00AB0E73"/>
    <w:rsid w:val="00AB4C1A"/>
    <w:rsid w:val="00AB788D"/>
    <w:rsid w:val="00AC2CBF"/>
    <w:rsid w:val="00AC4429"/>
    <w:rsid w:val="00AD3DDF"/>
    <w:rsid w:val="00AD6723"/>
    <w:rsid w:val="00AE1844"/>
    <w:rsid w:val="00AE2683"/>
    <w:rsid w:val="00AE30FE"/>
    <w:rsid w:val="00AE48C9"/>
    <w:rsid w:val="00AE684E"/>
    <w:rsid w:val="00AE6F95"/>
    <w:rsid w:val="00AF33F6"/>
    <w:rsid w:val="00B01BE7"/>
    <w:rsid w:val="00B04316"/>
    <w:rsid w:val="00B130AC"/>
    <w:rsid w:val="00B13780"/>
    <w:rsid w:val="00B14319"/>
    <w:rsid w:val="00B2001A"/>
    <w:rsid w:val="00B2057E"/>
    <w:rsid w:val="00B211EA"/>
    <w:rsid w:val="00B22DAC"/>
    <w:rsid w:val="00B267A7"/>
    <w:rsid w:val="00B2737A"/>
    <w:rsid w:val="00B27F7F"/>
    <w:rsid w:val="00B33AB8"/>
    <w:rsid w:val="00B33DBB"/>
    <w:rsid w:val="00B34486"/>
    <w:rsid w:val="00B3453A"/>
    <w:rsid w:val="00B35EE3"/>
    <w:rsid w:val="00B401DC"/>
    <w:rsid w:val="00B423C1"/>
    <w:rsid w:val="00B44C76"/>
    <w:rsid w:val="00B4667B"/>
    <w:rsid w:val="00B4720E"/>
    <w:rsid w:val="00B50CA8"/>
    <w:rsid w:val="00B51034"/>
    <w:rsid w:val="00B531C9"/>
    <w:rsid w:val="00B542D7"/>
    <w:rsid w:val="00B56E36"/>
    <w:rsid w:val="00B60B08"/>
    <w:rsid w:val="00B62864"/>
    <w:rsid w:val="00B63D3C"/>
    <w:rsid w:val="00B6460E"/>
    <w:rsid w:val="00B64E4C"/>
    <w:rsid w:val="00B65BB6"/>
    <w:rsid w:val="00B72650"/>
    <w:rsid w:val="00B7301A"/>
    <w:rsid w:val="00B73E2B"/>
    <w:rsid w:val="00B750B9"/>
    <w:rsid w:val="00B75821"/>
    <w:rsid w:val="00B803E1"/>
    <w:rsid w:val="00B8224E"/>
    <w:rsid w:val="00B8534C"/>
    <w:rsid w:val="00B901C5"/>
    <w:rsid w:val="00B93302"/>
    <w:rsid w:val="00B94EDA"/>
    <w:rsid w:val="00B94FED"/>
    <w:rsid w:val="00B9622A"/>
    <w:rsid w:val="00BA01A4"/>
    <w:rsid w:val="00BA0483"/>
    <w:rsid w:val="00BA1603"/>
    <w:rsid w:val="00BA5336"/>
    <w:rsid w:val="00BA57FD"/>
    <w:rsid w:val="00BA5F59"/>
    <w:rsid w:val="00BA763D"/>
    <w:rsid w:val="00BA7F1C"/>
    <w:rsid w:val="00BB01FA"/>
    <w:rsid w:val="00BB03A9"/>
    <w:rsid w:val="00BB0E81"/>
    <w:rsid w:val="00BB1457"/>
    <w:rsid w:val="00BB2CFE"/>
    <w:rsid w:val="00BB4573"/>
    <w:rsid w:val="00BC1B0F"/>
    <w:rsid w:val="00BC2BCE"/>
    <w:rsid w:val="00BC2FB4"/>
    <w:rsid w:val="00BC4CC6"/>
    <w:rsid w:val="00BC637D"/>
    <w:rsid w:val="00BD0102"/>
    <w:rsid w:val="00BD1518"/>
    <w:rsid w:val="00BD1F08"/>
    <w:rsid w:val="00BD393B"/>
    <w:rsid w:val="00BD6CFA"/>
    <w:rsid w:val="00BE1BBA"/>
    <w:rsid w:val="00BE6B8C"/>
    <w:rsid w:val="00BE72B3"/>
    <w:rsid w:val="00BF10F6"/>
    <w:rsid w:val="00BF52FB"/>
    <w:rsid w:val="00BF7EEA"/>
    <w:rsid w:val="00C02CB9"/>
    <w:rsid w:val="00C061FF"/>
    <w:rsid w:val="00C06A0B"/>
    <w:rsid w:val="00C0799B"/>
    <w:rsid w:val="00C113F3"/>
    <w:rsid w:val="00C11885"/>
    <w:rsid w:val="00C12C8F"/>
    <w:rsid w:val="00C15ED7"/>
    <w:rsid w:val="00C16029"/>
    <w:rsid w:val="00C1730A"/>
    <w:rsid w:val="00C22A24"/>
    <w:rsid w:val="00C26287"/>
    <w:rsid w:val="00C274C2"/>
    <w:rsid w:val="00C278E2"/>
    <w:rsid w:val="00C27EB6"/>
    <w:rsid w:val="00C3073A"/>
    <w:rsid w:val="00C34BD5"/>
    <w:rsid w:val="00C34D90"/>
    <w:rsid w:val="00C35202"/>
    <w:rsid w:val="00C36CD8"/>
    <w:rsid w:val="00C37DC0"/>
    <w:rsid w:val="00C4083D"/>
    <w:rsid w:val="00C40AB8"/>
    <w:rsid w:val="00C40AE0"/>
    <w:rsid w:val="00C47512"/>
    <w:rsid w:val="00C47778"/>
    <w:rsid w:val="00C52B99"/>
    <w:rsid w:val="00C531CD"/>
    <w:rsid w:val="00C57A5D"/>
    <w:rsid w:val="00C61E89"/>
    <w:rsid w:val="00C626FE"/>
    <w:rsid w:val="00C65432"/>
    <w:rsid w:val="00C72BF8"/>
    <w:rsid w:val="00C72CFB"/>
    <w:rsid w:val="00C744BA"/>
    <w:rsid w:val="00C76AEB"/>
    <w:rsid w:val="00C76E00"/>
    <w:rsid w:val="00C818CD"/>
    <w:rsid w:val="00C82738"/>
    <w:rsid w:val="00C83987"/>
    <w:rsid w:val="00C90466"/>
    <w:rsid w:val="00C913F7"/>
    <w:rsid w:val="00C920EA"/>
    <w:rsid w:val="00C96227"/>
    <w:rsid w:val="00C97897"/>
    <w:rsid w:val="00CA00D2"/>
    <w:rsid w:val="00CA11DB"/>
    <w:rsid w:val="00CA13AB"/>
    <w:rsid w:val="00CA38C5"/>
    <w:rsid w:val="00CA4F72"/>
    <w:rsid w:val="00CA7A99"/>
    <w:rsid w:val="00CA7C10"/>
    <w:rsid w:val="00CB0251"/>
    <w:rsid w:val="00CB11EB"/>
    <w:rsid w:val="00CB2E38"/>
    <w:rsid w:val="00CB3E79"/>
    <w:rsid w:val="00CB483B"/>
    <w:rsid w:val="00CB4E29"/>
    <w:rsid w:val="00CB5745"/>
    <w:rsid w:val="00CB6840"/>
    <w:rsid w:val="00CB6A67"/>
    <w:rsid w:val="00CB7645"/>
    <w:rsid w:val="00CC0311"/>
    <w:rsid w:val="00CC364D"/>
    <w:rsid w:val="00CC3F3F"/>
    <w:rsid w:val="00CC583A"/>
    <w:rsid w:val="00CC5866"/>
    <w:rsid w:val="00CC7F77"/>
    <w:rsid w:val="00CD0179"/>
    <w:rsid w:val="00CD09FC"/>
    <w:rsid w:val="00CD0B54"/>
    <w:rsid w:val="00CD22FB"/>
    <w:rsid w:val="00CD26CF"/>
    <w:rsid w:val="00CD4116"/>
    <w:rsid w:val="00CE0D54"/>
    <w:rsid w:val="00CE4B48"/>
    <w:rsid w:val="00CE6BF8"/>
    <w:rsid w:val="00CE767D"/>
    <w:rsid w:val="00CF1DCE"/>
    <w:rsid w:val="00CF28A8"/>
    <w:rsid w:val="00CF31F3"/>
    <w:rsid w:val="00CF4063"/>
    <w:rsid w:val="00D00AF0"/>
    <w:rsid w:val="00D0399B"/>
    <w:rsid w:val="00D063B0"/>
    <w:rsid w:val="00D109ED"/>
    <w:rsid w:val="00D1263F"/>
    <w:rsid w:val="00D1305B"/>
    <w:rsid w:val="00D1535F"/>
    <w:rsid w:val="00D222D2"/>
    <w:rsid w:val="00D23998"/>
    <w:rsid w:val="00D25192"/>
    <w:rsid w:val="00D265EB"/>
    <w:rsid w:val="00D26679"/>
    <w:rsid w:val="00D27471"/>
    <w:rsid w:val="00D30C00"/>
    <w:rsid w:val="00D310B2"/>
    <w:rsid w:val="00D34570"/>
    <w:rsid w:val="00D34E1F"/>
    <w:rsid w:val="00D3525D"/>
    <w:rsid w:val="00D35577"/>
    <w:rsid w:val="00D40CB7"/>
    <w:rsid w:val="00D4747F"/>
    <w:rsid w:val="00D474CF"/>
    <w:rsid w:val="00D50894"/>
    <w:rsid w:val="00D50CD8"/>
    <w:rsid w:val="00D550B8"/>
    <w:rsid w:val="00D552F8"/>
    <w:rsid w:val="00D55BAE"/>
    <w:rsid w:val="00D56991"/>
    <w:rsid w:val="00D6065C"/>
    <w:rsid w:val="00D610FE"/>
    <w:rsid w:val="00D62D11"/>
    <w:rsid w:val="00D64B77"/>
    <w:rsid w:val="00D742F4"/>
    <w:rsid w:val="00D84765"/>
    <w:rsid w:val="00D90714"/>
    <w:rsid w:val="00D90BE2"/>
    <w:rsid w:val="00D96155"/>
    <w:rsid w:val="00D969C9"/>
    <w:rsid w:val="00DA4D66"/>
    <w:rsid w:val="00DA68A9"/>
    <w:rsid w:val="00DA72E0"/>
    <w:rsid w:val="00DA7D90"/>
    <w:rsid w:val="00DB7169"/>
    <w:rsid w:val="00DB7486"/>
    <w:rsid w:val="00DC00A1"/>
    <w:rsid w:val="00DC2335"/>
    <w:rsid w:val="00DC4C67"/>
    <w:rsid w:val="00DC5D62"/>
    <w:rsid w:val="00DD112C"/>
    <w:rsid w:val="00DD2366"/>
    <w:rsid w:val="00DD2F7F"/>
    <w:rsid w:val="00DD41A1"/>
    <w:rsid w:val="00DD7423"/>
    <w:rsid w:val="00DD79AD"/>
    <w:rsid w:val="00DE0B39"/>
    <w:rsid w:val="00DE7D04"/>
    <w:rsid w:val="00DF5D4E"/>
    <w:rsid w:val="00DF67BB"/>
    <w:rsid w:val="00E01E3A"/>
    <w:rsid w:val="00E035B9"/>
    <w:rsid w:val="00E04FC9"/>
    <w:rsid w:val="00E05C74"/>
    <w:rsid w:val="00E10628"/>
    <w:rsid w:val="00E119BB"/>
    <w:rsid w:val="00E11FE9"/>
    <w:rsid w:val="00E1216C"/>
    <w:rsid w:val="00E12F9A"/>
    <w:rsid w:val="00E14F95"/>
    <w:rsid w:val="00E20104"/>
    <w:rsid w:val="00E20919"/>
    <w:rsid w:val="00E21C01"/>
    <w:rsid w:val="00E22CCA"/>
    <w:rsid w:val="00E2549C"/>
    <w:rsid w:val="00E274AB"/>
    <w:rsid w:val="00E3207B"/>
    <w:rsid w:val="00E353F7"/>
    <w:rsid w:val="00E35458"/>
    <w:rsid w:val="00E402BD"/>
    <w:rsid w:val="00E409DE"/>
    <w:rsid w:val="00E4197C"/>
    <w:rsid w:val="00E438E8"/>
    <w:rsid w:val="00E4641B"/>
    <w:rsid w:val="00E522A4"/>
    <w:rsid w:val="00E53738"/>
    <w:rsid w:val="00E6182B"/>
    <w:rsid w:val="00E62A5B"/>
    <w:rsid w:val="00E63D63"/>
    <w:rsid w:val="00E661D6"/>
    <w:rsid w:val="00E70557"/>
    <w:rsid w:val="00E727C4"/>
    <w:rsid w:val="00E72BB8"/>
    <w:rsid w:val="00E7302A"/>
    <w:rsid w:val="00E73512"/>
    <w:rsid w:val="00E73B9F"/>
    <w:rsid w:val="00E769A9"/>
    <w:rsid w:val="00E80A90"/>
    <w:rsid w:val="00E84461"/>
    <w:rsid w:val="00E90F2F"/>
    <w:rsid w:val="00E9198E"/>
    <w:rsid w:val="00E92C2C"/>
    <w:rsid w:val="00EA0AA8"/>
    <w:rsid w:val="00EA1F79"/>
    <w:rsid w:val="00EA4BB7"/>
    <w:rsid w:val="00EA595E"/>
    <w:rsid w:val="00EA7749"/>
    <w:rsid w:val="00EB3BFF"/>
    <w:rsid w:val="00EB50E0"/>
    <w:rsid w:val="00EB5985"/>
    <w:rsid w:val="00EB5CC9"/>
    <w:rsid w:val="00EB70AF"/>
    <w:rsid w:val="00EB7C96"/>
    <w:rsid w:val="00EC252F"/>
    <w:rsid w:val="00EC5B3F"/>
    <w:rsid w:val="00ED339A"/>
    <w:rsid w:val="00ED3440"/>
    <w:rsid w:val="00ED4C01"/>
    <w:rsid w:val="00ED668A"/>
    <w:rsid w:val="00ED680C"/>
    <w:rsid w:val="00EE0BC3"/>
    <w:rsid w:val="00EE459E"/>
    <w:rsid w:val="00EE62D1"/>
    <w:rsid w:val="00EE63D9"/>
    <w:rsid w:val="00EE6B92"/>
    <w:rsid w:val="00EE72A5"/>
    <w:rsid w:val="00EF023E"/>
    <w:rsid w:val="00EF0272"/>
    <w:rsid w:val="00EF158C"/>
    <w:rsid w:val="00EF2A95"/>
    <w:rsid w:val="00EF3E32"/>
    <w:rsid w:val="00F007C3"/>
    <w:rsid w:val="00F05B27"/>
    <w:rsid w:val="00F1171C"/>
    <w:rsid w:val="00F138B5"/>
    <w:rsid w:val="00F174BE"/>
    <w:rsid w:val="00F2143F"/>
    <w:rsid w:val="00F21C3C"/>
    <w:rsid w:val="00F23A0A"/>
    <w:rsid w:val="00F25F17"/>
    <w:rsid w:val="00F274C3"/>
    <w:rsid w:val="00F3385B"/>
    <w:rsid w:val="00F35B23"/>
    <w:rsid w:val="00F360D5"/>
    <w:rsid w:val="00F422EF"/>
    <w:rsid w:val="00F43CAA"/>
    <w:rsid w:val="00F4433C"/>
    <w:rsid w:val="00F44F54"/>
    <w:rsid w:val="00F46C44"/>
    <w:rsid w:val="00F537F2"/>
    <w:rsid w:val="00F564FB"/>
    <w:rsid w:val="00F61E81"/>
    <w:rsid w:val="00F625E5"/>
    <w:rsid w:val="00F6490A"/>
    <w:rsid w:val="00F67D83"/>
    <w:rsid w:val="00F71419"/>
    <w:rsid w:val="00F71C50"/>
    <w:rsid w:val="00F72F05"/>
    <w:rsid w:val="00F7610F"/>
    <w:rsid w:val="00F8278A"/>
    <w:rsid w:val="00F852B6"/>
    <w:rsid w:val="00F87B22"/>
    <w:rsid w:val="00F87C2F"/>
    <w:rsid w:val="00F91837"/>
    <w:rsid w:val="00F92AF8"/>
    <w:rsid w:val="00FA0F0F"/>
    <w:rsid w:val="00FA248D"/>
    <w:rsid w:val="00FA710D"/>
    <w:rsid w:val="00FB016A"/>
    <w:rsid w:val="00FC0F21"/>
    <w:rsid w:val="00FC10DD"/>
    <w:rsid w:val="00FC2D6F"/>
    <w:rsid w:val="00FC5D04"/>
    <w:rsid w:val="00FD1180"/>
    <w:rsid w:val="00FD2A08"/>
    <w:rsid w:val="00FD4298"/>
    <w:rsid w:val="00FD7C33"/>
    <w:rsid w:val="00FE36EE"/>
    <w:rsid w:val="00FE650C"/>
    <w:rsid w:val="00FE7266"/>
    <w:rsid w:val="00FF0F92"/>
    <w:rsid w:val="00FF1DE6"/>
    <w:rsid w:val="00FF4B9A"/>
    <w:rsid w:val="00FF59F1"/>
    <w:rsid w:val="00FF5CE2"/>
    <w:rsid w:val="00FF665D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855C3C2-924D-4460-A117-C75CCE3B0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65432"/>
    <w:pPr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1"/>
    <w:next w:val="a1"/>
    <w:link w:val="10"/>
    <w:autoRedefine/>
    <w:uiPriority w:val="9"/>
    <w:qFormat/>
    <w:rsid w:val="006D4BCE"/>
    <w:pPr>
      <w:keepNext/>
      <w:spacing w:after="240" w:line="360" w:lineRule="auto"/>
      <w:ind w:firstLine="0"/>
      <w:outlineLvl w:val="0"/>
    </w:pPr>
    <w:rPr>
      <w:b/>
      <w:bCs/>
      <w:kern w:val="32"/>
      <w:sz w:val="28"/>
      <w:szCs w:val="28"/>
    </w:rPr>
  </w:style>
  <w:style w:type="paragraph" w:styleId="2">
    <w:name w:val="heading 2"/>
    <w:aliases w:val="Основные разделы,Продукт,Заголовок 2 Знак Знак Знак,Заголовок 2 Знак Знак Знак Знак"/>
    <w:basedOn w:val="a1"/>
    <w:next w:val="a1"/>
    <w:link w:val="20"/>
    <w:uiPriority w:val="9"/>
    <w:qFormat/>
    <w:rsid w:val="00C6543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qFormat/>
    <w:rsid w:val="0045404F"/>
    <w:pPr>
      <w:keepNext/>
      <w:spacing w:before="240" w:after="60"/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0"/>
    <w:uiPriority w:val="9"/>
    <w:qFormat/>
    <w:rsid w:val="00C6543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qFormat/>
    <w:rsid w:val="00C6543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qFormat/>
    <w:rsid w:val="00C65432"/>
    <w:pPr>
      <w:spacing w:before="240" w:after="60"/>
      <w:outlineLvl w:val="5"/>
    </w:pPr>
    <w:rPr>
      <w:rFonts w:ascii="Calibri" w:hAnsi="Calibri"/>
      <w:b/>
      <w:bCs/>
      <w:sz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6D4BCE"/>
    <w:rPr>
      <w:rFonts w:ascii="Times New Roman" w:hAnsi="Times New Roman"/>
      <w:b/>
      <w:bCs/>
      <w:kern w:val="32"/>
      <w:sz w:val="28"/>
      <w:szCs w:val="28"/>
      <w:lang w:eastAsia="en-US"/>
    </w:rPr>
  </w:style>
  <w:style w:type="character" w:customStyle="1" w:styleId="20">
    <w:name w:val="Заголовок 2 Знак"/>
    <w:aliases w:val="Основные разделы Знак,Продукт Знак,Заголовок 2 Знак Знак Знак Знак1,Заголовок 2 Знак Знак Знак Знак Знак"/>
    <w:link w:val="2"/>
    <w:uiPriority w:val="9"/>
    <w:locked/>
    <w:rsid w:val="00C6543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45404F"/>
    <w:rPr>
      <w:rFonts w:ascii="Times New Roman" w:hAnsi="Times New Roman"/>
      <w:b/>
      <w:bCs/>
      <w:sz w:val="24"/>
      <w:szCs w:val="26"/>
      <w:lang w:eastAsia="en-US"/>
    </w:rPr>
  </w:style>
  <w:style w:type="character" w:customStyle="1" w:styleId="40">
    <w:name w:val="Заголовок 4 Знак"/>
    <w:link w:val="4"/>
    <w:uiPriority w:val="9"/>
    <w:locked/>
    <w:rsid w:val="00C65432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locked/>
    <w:rsid w:val="00C6543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locked/>
    <w:rsid w:val="00C65432"/>
    <w:rPr>
      <w:rFonts w:ascii="Calibri" w:hAnsi="Calibri" w:cs="Times New Roman"/>
      <w:b/>
      <w:bCs/>
    </w:rPr>
  </w:style>
  <w:style w:type="paragraph" w:styleId="a5">
    <w:name w:val="Body Text"/>
    <w:basedOn w:val="a1"/>
    <w:link w:val="a6"/>
    <w:rsid w:val="00C65432"/>
    <w:pPr>
      <w:spacing w:after="120"/>
    </w:pPr>
    <w:rPr>
      <w:szCs w:val="24"/>
    </w:rPr>
  </w:style>
  <w:style w:type="character" w:customStyle="1" w:styleId="a6">
    <w:name w:val="Основной текст Знак"/>
    <w:link w:val="a5"/>
    <w:uiPriority w:val="99"/>
    <w:locked/>
    <w:rsid w:val="00C65432"/>
    <w:rPr>
      <w:rFonts w:ascii="Times New Roman" w:hAnsi="Times New Roman" w:cs="Times New Roman"/>
      <w:sz w:val="24"/>
      <w:szCs w:val="24"/>
    </w:rPr>
  </w:style>
  <w:style w:type="paragraph" w:styleId="a7">
    <w:name w:val="footnote text"/>
    <w:aliases w:val="Table_Footnote_last,Текст сноски-FN,single space,Footnote Text Char Знак Знак,Footnote Text Char Знак,Oaeno niinee-FN,Oaeno niinee Ciae,FOOTNOTES,Schriftart: 9 pt,Schriftart: 10 pt,Schriftart: 8 pt"/>
    <w:basedOn w:val="a1"/>
    <w:link w:val="a8"/>
    <w:rsid w:val="00C65432"/>
    <w:rPr>
      <w:sz w:val="20"/>
      <w:szCs w:val="20"/>
    </w:rPr>
  </w:style>
  <w:style w:type="character" w:customStyle="1" w:styleId="FootnoteTextChar">
    <w:name w:val="Footnote Text Char"/>
    <w:aliases w:val="Table_Footnote_last Char,Текст сноски-FN Char,single space Char,Footnote Text Char Знак Знак Char,Footnote Text Char Знак Char,Oaeno niinee-FN Char,Oaeno niinee Ciae Char,FOOTNOTES Char,Schriftart: 9 pt Char,Schriftart: 10 pt Char"/>
    <w:uiPriority w:val="99"/>
    <w:semiHidden/>
    <w:rsid w:val="00845B30"/>
    <w:rPr>
      <w:rFonts w:ascii="Times New Roman" w:hAnsi="Times New Roman"/>
      <w:lang w:eastAsia="en-US"/>
    </w:rPr>
  </w:style>
  <w:style w:type="character" w:customStyle="1" w:styleId="a8">
    <w:name w:val="Текст сноски Знак"/>
    <w:aliases w:val="Table_Footnote_last Знак,Текст сноски-FN Знак,single space Знак,Footnote Text Char Знак Знак Знак,Footnote Text Char Знак Знак1,Oaeno niinee-FN Знак,Oaeno niinee Ciae Знак,FOOTNOTES Знак,Schriftart: 9 pt Знак,Schriftart: 10 pt Знак"/>
    <w:link w:val="a7"/>
    <w:locked/>
    <w:rsid w:val="00C65432"/>
    <w:rPr>
      <w:rFonts w:ascii="Times New Roman" w:hAnsi="Times New Roman" w:cs="Times New Roman"/>
      <w:sz w:val="20"/>
      <w:szCs w:val="20"/>
    </w:rPr>
  </w:style>
  <w:style w:type="character" w:styleId="a9">
    <w:name w:val="footnote reference"/>
    <w:rsid w:val="00C65432"/>
    <w:rPr>
      <w:vertAlign w:val="superscript"/>
    </w:rPr>
  </w:style>
  <w:style w:type="paragraph" w:styleId="aa">
    <w:name w:val="Subtitle"/>
    <w:basedOn w:val="a1"/>
    <w:next w:val="a1"/>
    <w:link w:val="ab"/>
    <w:uiPriority w:val="11"/>
    <w:qFormat/>
    <w:rsid w:val="00C65432"/>
    <w:pPr>
      <w:spacing w:after="60"/>
      <w:jc w:val="center"/>
      <w:outlineLvl w:val="1"/>
    </w:pPr>
    <w:rPr>
      <w:rFonts w:ascii="Cambria" w:hAnsi="Cambria"/>
      <w:b/>
      <w:szCs w:val="24"/>
      <w:u w:val="single"/>
    </w:rPr>
  </w:style>
  <w:style w:type="character" w:customStyle="1" w:styleId="ab">
    <w:name w:val="Подзаголовок Знак"/>
    <w:link w:val="aa"/>
    <w:uiPriority w:val="11"/>
    <w:locked/>
    <w:rsid w:val="00C65432"/>
    <w:rPr>
      <w:rFonts w:ascii="Cambria" w:hAnsi="Cambria" w:cs="Times New Roman"/>
      <w:b/>
      <w:sz w:val="24"/>
      <w:szCs w:val="24"/>
      <w:u w:val="single"/>
    </w:rPr>
  </w:style>
  <w:style w:type="paragraph" w:styleId="ac">
    <w:name w:val="header"/>
    <w:basedOn w:val="a1"/>
    <w:link w:val="ad"/>
    <w:uiPriority w:val="99"/>
    <w:unhideWhenUsed/>
    <w:rsid w:val="00C65432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d">
    <w:name w:val="Верхний колонтитул Знак"/>
    <w:link w:val="ac"/>
    <w:uiPriority w:val="99"/>
    <w:locked/>
    <w:rsid w:val="00C65432"/>
    <w:rPr>
      <w:rFonts w:ascii="Calibri" w:eastAsia="Times New Roman" w:hAnsi="Calibri" w:cs="Times New Roman"/>
    </w:rPr>
  </w:style>
  <w:style w:type="paragraph" w:styleId="ae">
    <w:name w:val="footer"/>
    <w:basedOn w:val="a1"/>
    <w:link w:val="af"/>
    <w:uiPriority w:val="99"/>
    <w:unhideWhenUsed/>
    <w:rsid w:val="00C65432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f">
    <w:name w:val="Нижний колонтитул Знак"/>
    <w:link w:val="ae"/>
    <w:uiPriority w:val="99"/>
    <w:locked/>
    <w:rsid w:val="00C65432"/>
    <w:rPr>
      <w:rFonts w:ascii="Calibri" w:eastAsia="Times New Roman" w:hAnsi="Calibri" w:cs="Times New Roman"/>
    </w:rPr>
  </w:style>
  <w:style w:type="paragraph" w:styleId="af0">
    <w:name w:val="Body Text Indent"/>
    <w:basedOn w:val="a1"/>
    <w:link w:val="af1"/>
    <w:uiPriority w:val="99"/>
    <w:rsid w:val="00C65432"/>
    <w:pPr>
      <w:spacing w:line="360" w:lineRule="auto"/>
    </w:pPr>
    <w:rPr>
      <w:szCs w:val="24"/>
    </w:rPr>
  </w:style>
  <w:style w:type="character" w:customStyle="1" w:styleId="af1">
    <w:name w:val="Основной текст с отступом Знак"/>
    <w:link w:val="af0"/>
    <w:uiPriority w:val="99"/>
    <w:locked/>
    <w:rsid w:val="00C65432"/>
    <w:rPr>
      <w:rFonts w:ascii="Times New Roman" w:hAnsi="Times New Roman" w:cs="Times New Roman"/>
      <w:sz w:val="24"/>
      <w:szCs w:val="24"/>
    </w:rPr>
  </w:style>
  <w:style w:type="character" w:styleId="af2">
    <w:name w:val="Strong"/>
    <w:uiPriority w:val="22"/>
    <w:qFormat/>
    <w:rsid w:val="00C65432"/>
    <w:rPr>
      <w:b/>
    </w:rPr>
  </w:style>
  <w:style w:type="paragraph" w:styleId="11">
    <w:name w:val="toc 1"/>
    <w:basedOn w:val="a1"/>
    <w:next w:val="a1"/>
    <w:autoRedefine/>
    <w:uiPriority w:val="39"/>
    <w:unhideWhenUsed/>
    <w:qFormat/>
    <w:rsid w:val="007A1928"/>
    <w:pPr>
      <w:tabs>
        <w:tab w:val="right" w:leader="dot" w:pos="9345"/>
      </w:tabs>
      <w:spacing w:before="360"/>
      <w:ind w:firstLine="0"/>
      <w:jc w:val="left"/>
    </w:pPr>
    <w:rPr>
      <w:rFonts w:asciiTheme="majorHAnsi" w:hAnsiTheme="majorHAnsi"/>
      <w:b/>
      <w:bCs/>
      <w:caps/>
      <w:szCs w:val="24"/>
    </w:rPr>
  </w:style>
  <w:style w:type="paragraph" w:customStyle="1" w:styleId="31">
    <w:name w:val="Оглавление 31"/>
    <w:basedOn w:val="a1"/>
    <w:next w:val="a1"/>
    <w:autoRedefine/>
    <w:uiPriority w:val="39"/>
    <w:unhideWhenUsed/>
    <w:rsid w:val="00C65432"/>
    <w:pPr>
      <w:tabs>
        <w:tab w:val="right" w:leader="dot" w:pos="9345"/>
      </w:tabs>
    </w:pPr>
    <w:rPr>
      <w:i/>
      <w:noProof/>
    </w:rPr>
  </w:style>
  <w:style w:type="paragraph" w:styleId="21">
    <w:name w:val="toc 2"/>
    <w:basedOn w:val="a1"/>
    <w:next w:val="a1"/>
    <w:autoRedefine/>
    <w:uiPriority w:val="39"/>
    <w:unhideWhenUsed/>
    <w:qFormat/>
    <w:rsid w:val="003A4F17"/>
    <w:pPr>
      <w:tabs>
        <w:tab w:val="right" w:leader="dot" w:pos="9345"/>
      </w:tabs>
      <w:spacing w:before="240" w:line="360" w:lineRule="auto"/>
      <w:jc w:val="left"/>
    </w:pPr>
    <w:rPr>
      <w:rFonts w:asciiTheme="minorHAnsi" w:hAnsiTheme="minorHAnsi"/>
      <w:b/>
      <w:bCs/>
      <w:sz w:val="20"/>
      <w:szCs w:val="20"/>
    </w:rPr>
  </w:style>
  <w:style w:type="character" w:styleId="af3">
    <w:name w:val="Hyperlink"/>
    <w:uiPriority w:val="99"/>
    <w:unhideWhenUsed/>
    <w:rsid w:val="00C65432"/>
    <w:rPr>
      <w:color w:val="0000FF"/>
      <w:u w:val="single"/>
    </w:rPr>
  </w:style>
  <w:style w:type="paragraph" w:customStyle="1" w:styleId="12">
    <w:name w:val="Заголовок 1 (Глава)"/>
    <w:next w:val="a1"/>
    <w:link w:val="13"/>
    <w:qFormat/>
    <w:rsid w:val="00C65432"/>
    <w:pPr>
      <w:spacing w:before="120" w:after="320" w:line="288" w:lineRule="auto"/>
      <w:jc w:val="both"/>
    </w:pPr>
    <w:rPr>
      <w:rFonts w:ascii="Arial" w:hAnsi="Arial"/>
      <w:b/>
      <w:caps/>
      <w:sz w:val="22"/>
    </w:rPr>
  </w:style>
  <w:style w:type="character" w:customStyle="1" w:styleId="13">
    <w:name w:val="Заголовок 1 (Глава) Знак"/>
    <w:link w:val="12"/>
    <w:locked/>
    <w:rsid w:val="00C65432"/>
    <w:rPr>
      <w:rFonts w:ascii="Arial" w:hAnsi="Arial"/>
      <w:b/>
      <w:caps/>
      <w:sz w:val="22"/>
      <w:lang w:bidi="ar-SA"/>
    </w:rPr>
  </w:style>
  <w:style w:type="paragraph" w:customStyle="1" w:styleId="af4">
    <w:name w:val="ОСНОВНОЙ ТЕКСТ!!!"/>
    <w:qFormat/>
    <w:rsid w:val="00C65432"/>
    <w:pPr>
      <w:spacing w:before="120" w:after="120" w:line="360" w:lineRule="auto"/>
      <w:ind w:left="720"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af5">
    <w:name w:val="Title"/>
    <w:basedOn w:val="a1"/>
    <w:next w:val="a1"/>
    <w:link w:val="af6"/>
    <w:uiPriority w:val="10"/>
    <w:qFormat/>
    <w:rsid w:val="00C6543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6">
    <w:name w:val="Название Знак"/>
    <w:link w:val="af5"/>
    <w:uiPriority w:val="10"/>
    <w:locked/>
    <w:rsid w:val="00C65432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4">
    <w:name w:val="Слабое выделение1"/>
    <w:uiPriority w:val="19"/>
    <w:qFormat/>
    <w:rsid w:val="00C65432"/>
    <w:rPr>
      <w:i/>
      <w:color w:val="808080"/>
    </w:rPr>
  </w:style>
  <w:style w:type="paragraph" w:styleId="41">
    <w:name w:val="toc 4"/>
    <w:basedOn w:val="a1"/>
    <w:next w:val="a1"/>
    <w:autoRedefine/>
    <w:uiPriority w:val="39"/>
    <w:unhideWhenUsed/>
    <w:rsid w:val="00C65432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51">
    <w:name w:val="toc 5"/>
    <w:basedOn w:val="a1"/>
    <w:next w:val="a1"/>
    <w:autoRedefine/>
    <w:uiPriority w:val="39"/>
    <w:unhideWhenUsed/>
    <w:rsid w:val="00C65432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61">
    <w:name w:val="toc 6"/>
    <w:basedOn w:val="a1"/>
    <w:next w:val="a1"/>
    <w:autoRedefine/>
    <w:uiPriority w:val="39"/>
    <w:unhideWhenUsed/>
    <w:rsid w:val="00C65432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1"/>
    <w:next w:val="a1"/>
    <w:autoRedefine/>
    <w:uiPriority w:val="39"/>
    <w:unhideWhenUsed/>
    <w:rsid w:val="00C65432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1"/>
    <w:next w:val="a1"/>
    <w:autoRedefine/>
    <w:uiPriority w:val="39"/>
    <w:unhideWhenUsed/>
    <w:rsid w:val="00C65432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1"/>
    <w:next w:val="a1"/>
    <w:autoRedefine/>
    <w:uiPriority w:val="39"/>
    <w:unhideWhenUsed/>
    <w:rsid w:val="00C65432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32">
    <w:name w:val="toc 3"/>
    <w:basedOn w:val="3"/>
    <w:next w:val="a1"/>
    <w:autoRedefine/>
    <w:uiPriority w:val="39"/>
    <w:unhideWhenUsed/>
    <w:qFormat/>
    <w:rsid w:val="00C65432"/>
    <w:pPr>
      <w:keepNext w:val="0"/>
      <w:spacing w:before="0" w:after="0"/>
      <w:ind w:left="240"/>
      <w:jc w:val="left"/>
      <w:outlineLvl w:val="9"/>
    </w:pPr>
    <w:rPr>
      <w:rFonts w:asciiTheme="minorHAnsi" w:hAnsiTheme="minorHAnsi"/>
      <w:b w:val="0"/>
      <w:bCs w:val="0"/>
      <w:sz w:val="20"/>
      <w:szCs w:val="20"/>
    </w:rPr>
  </w:style>
  <w:style w:type="paragraph" w:customStyle="1" w:styleId="22">
    <w:name w:val="Заголовок 2 (раздел)"/>
    <w:next w:val="a1"/>
    <w:link w:val="23"/>
    <w:qFormat/>
    <w:rsid w:val="00C65432"/>
    <w:pPr>
      <w:spacing w:before="120" w:after="320" w:line="288" w:lineRule="auto"/>
      <w:jc w:val="both"/>
    </w:pPr>
    <w:rPr>
      <w:rFonts w:ascii="Tahoma" w:hAnsi="Tahoma"/>
      <w:b/>
      <w:sz w:val="22"/>
    </w:rPr>
  </w:style>
  <w:style w:type="character" w:customStyle="1" w:styleId="23">
    <w:name w:val="Заголовок 2 (раздел) Знак"/>
    <w:link w:val="22"/>
    <w:locked/>
    <w:rsid w:val="00C65432"/>
    <w:rPr>
      <w:rFonts w:ascii="Tahoma" w:hAnsi="Tahoma"/>
      <w:b/>
      <w:sz w:val="22"/>
      <w:lang w:bidi="ar-SA"/>
    </w:rPr>
  </w:style>
  <w:style w:type="paragraph" w:customStyle="1" w:styleId="15">
    <w:name w:val="Без интервала1"/>
    <w:uiPriority w:val="1"/>
    <w:qFormat/>
    <w:rsid w:val="00C65432"/>
    <w:rPr>
      <w:sz w:val="22"/>
      <w:szCs w:val="22"/>
      <w:lang w:eastAsia="en-US"/>
    </w:rPr>
  </w:style>
  <w:style w:type="paragraph" w:styleId="af7">
    <w:name w:val="caption"/>
    <w:basedOn w:val="a1"/>
    <w:next w:val="a1"/>
    <w:link w:val="af8"/>
    <w:autoRedefine/>
    <w:uiPriority w:val="35"/>
    <w:qFormat/>
    <w:rsid w:val="00351B0D"/>
    <w:pPr>
      <w:keepNext/>
      <w:spacing w:before="120"/>
      <w:ind w:firstLine="0"/>
      <w:jc w:val="left"/>
    </w:pPr>
    <w:rPr>
      <w:b/>
      <w:iCs/>
      <w:sz w:val="20"/>
      <w:szCs w:val="18"/>
      <w:lang w:val="x-none" w:eastAsia="x-none"/>
    </w:rPr>
  </w:style>
  <w:style w:type="character" w:customStyle="1" w:styleId="af8">
    <w:name w:val="Название объекта Знак"/>
    <w:link w:val="af7"/>
    <w:uiPriority w:val="35"/>
    <w:locked/>
    <w:rsid w:val="00351B0D"/>
    <w:rPr>
      <w:rFonts w:ascii="Times New Roman" w:hAnsi="Times New Roman"/>
      <w:b/>
      <w:iCs/>
      <w:szCs w:val="18"/>
      <w:lang w:val="x-none" w:eastAsia="x-none"/>
    </w:rPr>
  </w:style>
  <w:style w:type="paragraph" w:styleId="af9">
    <w:name w:val="Normal (Web)"/>
    <w:basedOn w:val="a1"/>
    <w:link w:val="afa"/>
    <w:uiPriority w:val="99"/>
    <w:unhideWhenUsed/>
    <w:rsid w:val="00C65432"/>
    <w:pPr>
      <w:spacing w:before="100" w:beforeAutospacing="1" w:after="100" w:afterAutospacing="1"/>
      <w:ind w:firstLine="0"/>
      <w:jc w:val="left"/>
    </w:pPr>
    <w:rPr>
      <w:szCs w:val="20"/>
      <w:lang w:val="x-none" w:eastAsia="x-none"/>
    </w:rPr>
  </w:style>
  <w:style w:type="character" w:customStyle="1" w:styleId="afa">
    <w:name w:val="Обычный (веб) Знак"/>
    <w:link w:val="af9"/>
    <w:uiPriority w:val="99"/>
    <w:locked/>
    <w:rsid w:val="00C65432"/>
    <w:rPr>
      <w:rFonts w:ascii="Times New Roman" w:hAnsi="Times New Roman"/>
      <w:sz w:val="24"/>
    </w:rPr>
  </w:style>
  <w:style w:type="paragraph" w:styleId="afb">
    <w:name w:val="table of figures"/>
    <w:basedOn w:val="a1"/>
    <w:next w:val="a1"/>
    <w:uiPriority w:val="99"/>
    <w:unhideWhenUsed/>
    <w:rsid w:val="00C65432"/>
  </w:style>
  <w:style w:type="paragraph" w:customStyle="1" w:styleId="16">
    <w:name w:val="Источник1"/>
    <w:basedOn w:val="a1"/>
    <w:link w:val="17"/>
    <w:qFormat/>
    <w:rsid w:val="00C65432"/>
    <w:pPr>
      <w:ind w:firstLine="0"/>
    </w:pPr>
    <w:rPr>
      <w:b/>
      <w:i/>
      <w:sz w:val="20"/>
      <w:szCs w:val="20"/>
      <w:lang w:val="x-none" w:eastAsia="x-none"/>
    </w:rPr>
  </w:style>
  <w:style w:type="character" w:customStyle="1" w:styleId="17">
    <w:name w:val="Источник1 Знак"/>
    <w:link w:val="16"/>
    <w:locked/>
    <w:rsid w:val="00C65432"/>
    <w:rPr>
      <w:rFonts w:ascii="Times New Roman" w:eastAsia="Times New Roman" w:hAnsi="Times New Roman"/>
      <w:b/>
      <w:i/>
      <w:sz w:val="20"/>
    </w:rPr>
  </w:style>
  <w:style w:type="paragraph" w:customStyle="1" w:styleId="24">
    <w:name w:val="Источник2"/>
    <w:basedOn w:val="16"/>
    <w:link w:val="25"/>
    <w:qFormat/>
    <w:rsid w:val="00C65432"/>
    <w:pPr>
      <w:jc w:val="right"/>
    </w:pPr>
  </w:style>
  <w:style w:type="character" w:customStyle="1" w:styleId="25">
    <w:name w:val="Источник2 Знак"/>
    <w:link w:val="24"/>
    <w:locked/>
    <w:rsid w:val="00C65432"/>
    <w:rPr>
      <w:rFonts w:ascii="Times New Roman" w:eastAsia="Times New Roman" w:hAnsi="Times New Roman" w:cs="Times New Roman"/>
      <w:b/>
      <w:i/>
      <w:sz w:val="20"/>
      <w:szCs w:val="20"/>
    </w:rPr>
  </w:style>
  <w:style w:type="character" w:styleId="afc">
    <w:name w:val="Emphasis"/>
    <w:uiPriority w:val="20"/>
    <w:qFormat/>
    <w:rsid w:val="00C65432"/>
    <w:rPr>
      <w:i/>
    </w:rPr>
  </w:style>
  <w:style w:type="character" w:customStyle="1" w:styleId="apple-converted-space">
    <w:name w:val="apple-converted-space"/>
    <w:rsid w:val="00C65432"/>
    <w:rPr>
      <w:rFonts w:cs="Times New Roman"/>
    </w:rPr>
  </w:style>
  <w:style w:type="paragraph" w:customStyle="1" w:styleId="-">
    <w:name w:val="Таблица-заголовок"/>
    <w:basedOn w:val="a1"/>
    <w:link w:val="-0"/>
    <w:qFormat/>
    <w:rsid w:val="00D56991"/>
    <w:pPr>
      <w:spacing w:after="120"/>
      <w:ind w:firstLine="0"/>
      <w:jc w:val="right"/>
    </w:pPr>
    <w:rPr>
      <w:b/>
      <w:sz w:val="20"/>
      <w:szCs w:val="20"/>
      <w:lang w:val="x-none" w:eastAsia="x-none"/>
    </w:rPr>
  </w:style>
  <w:style w:type="character" w:customStyle="1" w:styleId="-0">
    <w:name w:val="Таблица-заголовок Знак"/>
    <w:link w:val="-"/>
    <w:locked/>
    <w:rsid w:val="00D56991"/>
    <w:rPr>
      <w:rFonts w:ascii="Times New Roman" w:hAnsi="Times New Roman"/>
      <w:b/>
      <w:lang w:val="x-none" w:eastAsia="x-none"/>
    </w:rPr>
  </w:style>
  <w:style w:type="paragraph" w:customStyle="1" w:styleId="afd">
    <w:name w:val="СССС"/>
    <w:basedOn w:val="a1"/>
    <w:rsid w:val="00C65432"/>
    <w:pPr>
      <w:ind w:firstLine="708"/>
    </w:pPr>
    <w:rPr>
      <w:szCs w:val="24"/>
      <w:lang w:eastAsia="ru-RU"/>
    </w:rPr>
  </w:style>
  <w:style w:type="paragraph" w:customStyle="1" w:styleId="1Lesya">
    <w:name w:val="Стиль1Lesya"/>
    <w:basedOn w:val="a7"/>
    <w:autoRedefine/>
    <w:rsid w:val="00C65432"/>
    <w:pPr>
      <w:spacing w:line="360" w:lineRule="auto"/>
      <w:ind w:firstLine="567"/>
    </w:pPr>
    <w:rPr>
      <w:lang w:eastAsia="ru-RU"/>
    </w:rPr>
  </w:style>
  <w:style w:type="character" w:customStyle="1" w:styleId="longtext">
    <w:name w:val="long_text"/>
    <w:rsid w:val="00C65432"/>
    <w:rPr>
      <w:rFonts w:cs="Times New Roman"/>
    </w:rPr>
  </w:style>
  <w:style w:type="paragraph" w:customStyle="1" w:styleId="afe">
    <w:name w:val="первый подзаголовок"/>
    <w:basedOn w:val="a1"/>
    <w:link w:val="aff"/>
    <w:qFormat/>
    <w:rsid w:val="00C65432"/>
    <w:pPr>
      <w:spacing w:line="360" w:lineRule="auto"/>
      <w:ind w:left="708" w:firstLine="0"/>
    </w:pPr>
    <w:rPr>
      <w:b/>
      <w:sz w:val="26"/>
      <w:szCs w:val="20"/>
      <w:lang w:val="x-none" w:eastAsia="x-none"/>
    </w:rPr>
  </w:style>
  <w:style w:type="character" w:customStyle="1" w:styleId="aff">
    <w:name w:val="первый подзаголовок Знак"/>
    <w:link w:val="afe"/>
    <w:locked/>
    <w:rsid w:val="00C65432"/>
    <w:rPr>
      <w:rFonts w:ascii="Times New Roman" w:eastAsia="Times New Roman" w:hAnsi="Times New Roman"/>
      <w:b/>
      <w:sz w:val="26"/>
    </w:rPr>
  </w:style>
  <w:style w:type="paragraph" w:customStyle="1" w:styleId="pic">
    <w:name w:val="pic"/>
    <w:basedOn w:val="a1"/>
    <w:rsid w:val="00C65432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character" w:customStyle="1" w:styleId="mw-headline">
    <w:name w:val="mw-headline"/>
    <w:rsid w:val="00C65432"/>
    <w:rPr>
      <w:rFonts w:cs="Times New Roman"/>
    </w:rPr>
  </w:style>
  <w:style w:type="paragraph" w:customStyle="1" w:styleId="aff0">
    <w:name w:val="Заголовок таблицы"/>
    <w:basedOn w:val="af7"/>
    <w:link w:val="aff1"/>
    <w:qFormat/>
    <w:rsid w:val="00C65432"/>
  </w:style>
  <w:style w:type="character" w:customStyle="1" w:styleId="aff1">
    <w:name w:val="Заголовок таблицы Знак"/>
    <w:link w:val="aff0"/>
    <w:locked/>
    <w:rsid w:val="00C65432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f2">
    <w:name w:val="Источник таблицы"/>
    <w:basedOn w:val="a1"/>
    <w:link w:val="aff3"/>
    <w:qFormat/>
    <w:rsid w:val="00C65432"/>
    <w:pPr>
      <w:jc w:val="right"/>
    </w:pPr>
    <w:rPr>
      <w:b/>
      <w:sz w:val="20"/>
      <w:szCs w:val="20"/>
      <w:lang w:val="x-none" w:eastAsia="x-none"/>
    </w:rPr>
  </w:style>
  <w:style w:type="character" w:customStyle="1" w:styleId="aff3">
    <w:name w:val="Источник таблицы Знак"/>
    <w:link w:val="aff2"/>
    <w:locked/>
    <w:rsid w:val="00C65432"/>
    <w:rPr>
      <w:rFonts w:ascii="Times New Roman" w:eastAsia="Times New Roman" w:hAnsi="Times New Roman"/>
      <w:b/>
      <w:sz w:val="20"/>
    </w:rPr>
  </w:style>
  <w:style w:type="paragraph" w:customStyle="1" w:styleId="a0">
    <w:name w:val="список нумерованный"/>
    <w:basedOn w:val="a1"/>
    <w:link w:val="aff4"/>
    <w:qFormat/>
    <w:rsid w:val="00C65432"/>
    <w:pPr>
      <w:numPr>
        <w:numId w:val="1"/>
      </w:numPr>
      <w:shd w:val="clear" w:color="auto" w:fill="FFFFFF"/>
      <w:spacing w:line="360" w:lineRule="auto"/>
      <w:ind w:left="714" w:hanging="357"/>
    </w:pPr>
    <w:rPr>
      <w:color w:val="000000"/>
      <w:szCs w:val="24"/>
      <w:lang w:val="x-none" w:eastAsia="x-none"/>
    </w:rPr>
  </w:style>
  <w:style w:type="character" w:customStyle="1" w:styleId="aff4">
    <w:name w:val="список нумерованный Знак"/>
    <w:link w:val="a0"/>
    <w:locked/>
    <w:rsid w:val="00C65432"/>
    <w:rPr>
      <w:rFonts w:ascii="Times New Roman" w:hAnsi="Times New Roman"/>
      <w:color w:val="000000"/>
      <w:sz w:val="24"/>
      <w:szCs w:val="24"/>
      <w:shd w:val="clear" w:color="auto" w:fill="FFFFFF"/>
      <w:lang w:val="x-none" w:eastAsia="x-none"/>
    </w:rPr>
  </w:style>
  <w:style w:type="paragraph" w:customStyle="1" w:styleId="aff5">
    <w:name w:val="первый заголовок"/>
    <w:basedOn w:val="a1"/>
    <w:link w:val="aff6"/>
    <w:qFormat/>
    <w:rsid w:val="00C65432"/>
    <w:pPr>
      <w:spacing w:line="360" w:lineRule="auto"/>
      <w:ind w:firstLine="0"/>
      <w:jc w:val="center"/>
    </w:pPr>
    <w:rPr>
      <w:b/>
      <w:sz w:val="28"/>
      <w:szCs w:val="20"/>
      <w:lang w:val="x-none" w:eastAsia="x-none"/>
    </w:rPr>
  </w:style>
  <w:style w:type="character" w:customStyle="1" w:styleId="aff6">
    <w:name w:val="первый заголовок Знак"/>
    <w:link w:val="aff5"/>
    <w:locked/>
    <w:rsid w:val="00C65432"/>
    <w:rPr>
      <w:rFonts w:ascii="Times New Roman" w:eastAsia="Times New Roman" w:hAnsi="Times New Roman"/>
      <w:b/>
      <w:sz w:val="28"/>
    </w:rPr>
  </w:style>
  <w:style w:type="paragraph" w:customStyle="1" w:styleId="tablesign">
    <w:name w:val="tablesign"/>
    <w:basedOn w:val="a1"/>
    <w:rsid w:val="00C65432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styleId="aff7">
    <w:name w:val="Balloon Text"/>
    <w:basedOn w:val="a1"/>
    <w:link w:val="aff8"/>
    <w:uiPriority w:val="99"/>
    <w:semiHidden/>
    <w:unhideWhenUsed/>
    <w:rsid w:val="00C65432"/>
    <w:rPr>
      <w:rFonts w:ascii="Tahoma" w:hAnsi="Tahoma"/>
      <w:sz w:val="16"/>
      <w:szCs w:val="16"/>
    </w:rPr>
  </w:style>
  <w:style w:type="character" w:customStyle="1" w:styleId="aff8">
    <w:name w:val="Текст выноски Знак"/>
    <w:link w:val="aff7"/>
    <w:uiPriority w:val="99"/>
    <w:semiHidden/>
    <w:locked/>
    <w:rsid w:val="00C65432"/>
    <w:rPr>
      <w:rFonts w:ascii="Tahoma" w:eastAsia="Times New Roman" w:hAnsi="Tahoma" w:cs="Times New Roman"/>
      <w:sz w:val="16"/>
      <w:szCs w:val="16"/>
    </w:rPr>
  </w:style>
  <w:style w:type="paragraph" w:customStyle="1" w:styleId="aff9">
    <w:name w:val="подзаголовок"/>
    <w:basedOn w:val="af9"/>
    <w:qFormat/>
    <w:rsid w:val="00C65432"/>
    <w:pPr>
      <w:shd w:val="clear" w:color="auto" w:fill="FFFFFF"/>
      <w:spacing w:before="0" w:beforeAutospacing="0" w:after="0" w:afterAutospacing="0" w:line="360" w:lineRule="auto"/>
      <w:ind w:firstLine="431"/>
    </w:pPr>
    <w:rPr>
      <w:rFonts w:eastAsia="Arial Unicode MS"/>
    </w:rPr>
  </w:style>
  <w:style w:type="paragraph" w:customStyle="1" w:styleId="affa">
    <w:name w:val="Источник"/>
    <w:aliases w:val="Без интервала11"/>
    <w:basedOn w:val="24"/>
    <w:link w:val="affb"/>
    <w:uiPriority w:val="1"/>
    <w:qFormat/>
    <w:rsid w:val="00C65432"/>
    <w:rPr>
      <w:szCs w:val="24"/>
    </w:rPr>
  </w:style>
  <w:style w:type="character" w:customStyle="1" w:styleId="affb">
    <w:name w:val="Источник Знак"/>
    <w:link w:val="affa"/>
    <w:locked/>
    <w:rsid w:val="00C65432"/>
    <w:rPr>
      <w:rFonts w:ascii="Times New Roman" w:eastAsia="Times New Roman" w:hAnsi="Times New Roman" w:cs="Times New Roman"/>
      <w:b/>
      <w:i/>
      <w:sz w:val="24"/>
      <w:szCs w:val="24"/>
    </w:rPr>
  </w:style>
  <w:style w:type="character" w:customStyle="1" w:styleId="apple-style-span">
    <w:name w:val="apple-style-span"/>
    <w:rsid w:val="00C65432"/>
    <w:rPr>
      <w:rFonts w:cs="Times New Roman"/>
    </w:rPr>
  </w:style>
  <w:style w:type="character" w:customStyle="1" w:styleId="clr1">
    <w:name w:val="clr1"/>
    <w:rsid w:val="00C65432"/>
    <w:rPr>
      <w:rFonts w:cs="Times New Roman"/>
    </w:rPr>
  </w:style>
  <w:style w:type="paragraph" w:customStyle="1" w:styleId="18">
    <w:name w:val="Абзац списка1"/>
    <w:basedOn w:val="a1"/>
    <w:uiPriority w:val="34"/>
    <w:qFormat/>
    <w:rsid w:val="00CE6BF8"/>
    <w:pPr>
      <w:ind w:left="720"/>
      <w:contextualSpacing/>
    </w:pPr>
  </w:style>
  <w:style w:type="character" w:customStyle="1" w:styleId="26">
    <w:name w:val="Загол2 Знак"/>
    <w:link w:val="27"/>
    <w:locked/>
    <w:rsid w:val="00621DA6"/>
    <w:rPr>
      <w:rFonts w:ascii="Times New Roman" w:hAnsi="Times New Roman" w:cs="Times New Roman"/>
      <w:b/>
      <w:sz w:val="24"/>
      <w:szCs w:val="24"/>
    </w:rPr>
  </w:style>
  <w:style w:type="paragraph" w:customStyle="1" w:styleId="27">
    <w:name w:val="Загол2"/>
    <w:basedOn w:val="a1"/>
    <w:link w:val="26"/>
    <w:autoRedefine/>
    <w:rsid w:val="00621DA6"/>
    <w:pPr>
      <w:spacing w:before="240" w:after="240"/>
      <w:ind w:firstLine="720"/>
      <w:outlineLvl w:val="1"/>
    </w:pPr>
    <w:rPr>
      <w:b/>
      <w:sz w:val="28"/>
      <w:szCs w:val="24"/>
    </w:rPr>
  </w:style>
  <w:style w:type="paragraph" w:customStyle="1" w:styleId="Default">
    <w:name w:val="Default"/>
    <w:rsid w:val="00AD67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affc">
    <w:name w:val="Table Grid"/>
    <w:basedOn w:val="a3"/>
    <w:uiPriority w:val="39"/>
    <w:rsid w:val="004479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d">
    <w:name w:val="Document Map"/>
    <w:basedOn w:val="a1"/>
    <w:link w:val="affe"/>
    <w:uiPriority w:val="99"/>
    <w:semiHidden/>
    <w:unhideWhenUsed/>
    <w:rsid w:val="00EB3BFF"/>
    <w:rPr>
      <w:rFonts w:ascii="Tahoma" w:hAnsi="Tahoma" w:cs="Tahoma"/>
      <w:sz w:val="16"/>
      <w:szCs w:val="16"/>
    </w:rPr>
  </w:style>
  <w:style w:type="character" w:customStyle="1" w:styleId="affe">
    <w:name w:val="Схема документа Знак"/>
    <w:link w:val="affd"/>
    <w:uiPriority w:val="99"/>
    <w:semiHidden/>
    <w:locked/>
    <w:rsid w:val="00EB3BFF"/>
    <w:rPr>
      <w:rFonts w:ascii="Tahoma" w:eastAsia="Times New Roman" w:hAnsi="Tahoma" w:cs="Tahoma"/>
      <w:sz w:val="16"/>
      <w:szCs w:val="16"/>
    </w:rPr>
  </w:style>
  <w:style w:type="paragraph" w:customStyle="1" w:styleId="19">
    <w:name w:val="Заголовок оглавления1"/>
    <w:basedOn w:val="1"/>
    <w:next w:val="a1"/>
    <w:uiPriority w:val="39"/>
    <w:unhideWhenUsed/>
    <w:qFormat/>
    <w:rsid w:val="00A034C2"/>
    <w:pPr>
      <w:keepLines/>
      <w:spacing w:before="24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sz w:val="32"/>
      <w:szCs w:val="32"/>
      <w:lang w:eastAsia="ru-RU"/>
    </w:rPr>
  </w:style>
  <w:style w:type="paragraph" w:customStyle="1" w:styleId="110">
    <w:name w:val="Заголовок оглавления11"/>
    <w:basedOn w:val="1"/>
    <w:next w:val="a1"/>
    <w:uiPriority w:val="39"/>
    <w:semiHidden/>
    <w:unhideWhenUsed/>
    <w:qFormat/>
    <w:rsid w:val="0078131C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</w:rPr>
  </w:style>
  <w:style w:type="paragraph" w:customStyle="1" w:styleId="111">
    <w:name w:val="Абзац списка11"/>
    <w:basedOn w:val="a1"/>
    <w:uiPriority w:val="34"/>
    <w:qFormat/>
    <w:rsid w:val="0078131C"/>
    <w:pPr>
      <w:spacing w:after="80"/>
      <w:ind w:left="720" w:firstLine="0"/>
      <w:contextualSpacing/>
    </w:pPr>
  </w:style>
  <w:style w:type="character" w:styleId="afff">
    <w:name w:val="page number"/>
    <w:uiPriority w:val="99"/>
    <w:rsid w:val="0078131C"/>
    <w:rPr>
      <w:rFonts w:cs="Times New Roman"/>
    </w:rPr>
  </w:style>
  <w:style w:type="character" w:customStyle="1" w:styleId="hl">
    <w:name w:val="hl"/>
    <w:rsid w:val="0078131C"/>
    <w:rPr>
      <w:rFonts w:cs="Times New Roman"/>
    </w:rPr>
  </w:style>
  <w:style w:type="paragraph" w:styleId="a">
    <w:name w:val="List Number"/>
    <w:basedOn w:val="a1"/>
    <w:link w:val="afff0"/>
    <w:uiPriority w:val="99"/>
    <w:rsid w:val="0078131C"/>
    <w:pPr>
      <w:numPr>
        <w:numId w:val="2"/>
      </w:numPr>
      <w:spacing w:after="80"/>
    </w:pPr>
    <w:rPr>
      <w:szCs w:val="20"/>
      <w:lang w:val="x-none" w:eastAsia="x-none"/>
    </w:rPr>
  </w:style>
  <w:style w:type="character" w:customStyle="1" w:styleId="afff0">
    <w:name w:val="Нумерованный список Знак"/>
    <w:link w:val="a"/>
    <w:uiPriority w:val="99"/>
    <w:locked/>
    <w:rsid w:val="0078131C"/>
    <w:rPr>
      <w:rFonts w:ascii="Times New Roman" w:hAnsi="Times New Roman"/>
      <w:sz w:val="24"/>
      <w:lang w:val="x-none" w:eastAsia="x-none"/>
    </w:rPr>
  </w:style>
  <w:style w:type="paragraph" w:customStyle="1" w:styleId="1a">
    <w:name w:val="1"/>
    <w:basedOn w:val="a1"/>
    <w:rsid w:val="0078131C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customStyle="1" w:styleId="textn">
    <w:name w:val="textn"/>
    <w:basedOn w:val="a1"/>
    <w:rsid w:val="0078131C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character" w:customStyle="1" w:styleId="tik">
    <w:name w:val="tik"/>
    <w:rsid w:val="0078131C"/>
    <w:rPr>
      <w:rFonts w:cs="Times New Roman"/>
    </w:rPr>
  </w:style>
  <w:style w:type="character" w:customStyle="1" w:styleId="grame">
    <w:name w:val="grame"/>
    <w:rsid w:val="0078131C"/>
  </w:style>
  <w:style w:type="character" w:styleId="HTML">
    <w:name w:val="HTML Cite"/>
    <w:uiPriority w:val="99"/>
    <w:semiHidden/>
    <w:unhideWhenUsed/>
    <w:rsid w:val="0078131C"/>
    <w:rPr>
      <w:i/>
    </w:rPr>
  </w:style>
  <w:style w:type="character" w:customStyle="1" w:styleId="spelle">
    <w:name w:val="spelle"/>
    <w:rsid w:val="0078131C"/>
  </w:style>
  <w:style w:type="paragraph" w:customStyle="1" w:styleId="28">
    <w:name w:val="Абзац списка2"/>
    <w:basedOn w:val="a1"/>
    <w:uiPriority w:val="34"/>
    <w:qFormat/>
    <w:rsid w:val="0078131C"/>
    <w:pPr>
      <w:ind w:left="720"/>
      <w:contextualSpacing/>
    </w:pPr>
  </w:style>
  <w:style w:type="paragraph" w:customStyle="1" w:styleId="29">
    <w:name w:val="Без интервала2"/>
    <w:uiPriority w:val="1"/>
    <w:qFormat/>
    <w:rsid w:val="0078131C"/>
    <w:pPr>
      <w:spacing w:after="80"/>
      <w:jc w:val="both"/>
    </w:pPr>
    <w:rPr>
      <w:rFonts w:ascii="Times New Roman" w:hAnsi="Times New Roman"/>
      <w:sz w:val="24"/>
      <w:szCs w:val="22"/>
      <w:lang w:eastAsia="en-US"/>
    </w:rPr>
  </w:style>
  <w:style w:type="character" w:customStyle="1" w:styleId="object-hover">
    <w:name w:val="object-hover"/>
    <w:rsid w:val="0078131C"/>
    <w:rPr>
      <w:rFonts w:cs="Times New Roman"/>
    </w:rPr>
  </w:style>
  <w:style w:type="paragraph" w:styleId="afff1">
    <w:name w:val="List Paragraph"/>
    <w:basedOn w:val="a1"/>
    <w:link w:val="afff2"/>
    <w:uiPriority w:val="34"/>
    <w:qFormat/>
    <w:rsid w:val="000F51A9"/>
    <w:pPr>
      <w:ind w:left="720" w:firstLine="0"/>
      <w:contextualSpacing/>
      <w:jc w:val="left"/>
    </w:pPr>
    <w:rPr>
      <w:szCs w:val="24"/>
      <w:lang w:eastAsia="ru-RU"/>
    </w:rPr>
  </w:style>
  <w:style w:type="paragraph" w:customStyle="1" w:styleId="graytext">
    <w:name w:val="graytext"/>
    <w:basedOn w:val="a1"/>
    <w:rsid w:val="000F51A9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paragraph" w:styleId="afff3">
    <w:name w:val="No Spacing"/>
    <w:basedOn w:val="a1"/>
    <w:uiPriority w:val="1"/>
    <w:qFormat/>
    <w:rsid w:val="000F51A9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character" w:customStyle="1" w:styleId="120">
    <w:name w:val="12"/>
    <w:basedOn w:val="a2"/>
    <w:rsid w:val="000F51A9"/>
  </w:style>
  <w:style w:type="paragraph" w:customStyle="1" w:styleId="imgcaption">
    <w:name w:val="img_caption"/>
    <w:basedOn w:val="a1"/>
    <w:rsid w:val="000F51A9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character" w:styleId="afff4">
    <w:name w:val="annotation reference"/>
    <w:basedOn w:val="a2"/>
    <w:uiPriority w:val="99"/>
    <w:semiHidden/>
    <w:unhideWhenUsed/>
    <w:rsid w:val="000F51A9"/>
    <w:rPr>
      <w:sz w:val="16"/>
      <w:szCs w:val="16"/>
    </w:rPr>
  </w:style>
  <w:style w:type="paragraph" w:styleId="afff5">
    <w:name w:val="annotation text"/>
    <w:basedOn w:val="a1"/>
    <w:link w:val="afff6"/>
    <w:uiPriority w:val="99"/>
    <w:semiHidden/>
    <w:unhideWhenUsed/>
    <w:rsid w:val="000F51A9"/>
    <w:pPr>
      <w:ind w:firstLine="0"/>
      <w:jc w:val="left"/>
    </w:pPr>
    <w:rPr>
      <w:sz w:val="20"/>
      <w:szCs w:val="20"/>
      <w:lang w:eastAsia="ru-RU"/>
    </w:rPr>
  </w:style>
  <w:style w:type="character" w:customStyle="1" w:styleId="afff6">
    <w:name w:val="Текст примечания Знак"/>
    <w:basedOn w:val="a2"/>
    <w:link w:val="afff5"/>
    <w:uiPriority w:val="99"/>
    <w:semiHidden/>
    <w:rsid w:val="000F51A9"/>
    <w:rPr>
      <w:rFonts w:ascii="Times New Roman" w:hAnsi="Times New Roman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0F51A9"/>
    <w:rPr>
      <w:b/>
      <w:bCs/>
    </w:rPr>
  </w:style>
  <w:style w:type="character" w:customStyle="1" w:styleId="afff8">
    <w:name w:val="Тема примечания Знак"/>
    <w:basedOn w:val="afff6"/>
    <w:link w:val="afff7"/>
    <w:uiPriority w:val="99"/>
    <w:semiHidden/>
    <w:rsid w:val="000F51A9"/>
    <w:rPr>
      <w:rFonts w:ascii="Times New Roman" w:hAnsi="Times New Roman"/>
      <w:b/>
      <w:bCs/>
    </w:rPr>
  </w:style>
  <w:style w:type="character" w:styleId="afff9">
    <w:name w:val="FollowedHyperlink"/>
    <w:basedOn w:val="a2"/>
    <w:uiPriority w:val="99"/>
    <w:semiHidden/>
    <w:unhideWhenUsed/>
    <w:rsid w:val="000F51A9"/>
    <w:rPr>
      <w:color w:val="954F72" w:themeColor="followedHyperlink"/>
      <w:u w:val="single"/>
    </w:rPr>
  </w:style>
  <w:style w:type="paragraph" w:customStyle="1" w:styleId="imgarticlesdescription">
    <w:name w:val="img_articles_description"/>
    <w:basedOn w:val="a1"/>
    <w:rsid w:val="000F51A9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table" w:styleId="52">
    <w:name w:val="Plain Table 5"/>
    <w:basedOn w:val="a3"/>
    <w:uiPriority w:val="45"/>
    <w:rsid w:val="000F51A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23">
    <w:name w:val="Grid Table 2 Accent 3"/>
    <w:basedOn w:val="a3"/>
    <w:uiPriority w:val="47"/>
    <w:rsid w:val="000F51A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fffa">
    <w:name w:val="TOC Heading"/>
    <w:basedOn w:val="1"/>
    <w:next w:val="a1"/>
    <w:uiPriority w:val="39"/>
    <w:unhideWhenUsed/>
    <w:qFormat/>
    <w:rsid w:val="000F51A9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ru-RU"/>
    </w:rPr>
  </w:style>
  <w:style w:type="table" w:styleId="1b">
    <w:name w:val="Plain Table 1"/>
    <w:basedOn w:val="a3"/>
    <w:uiPriority w:val="41"/>
    <w:rsid w:val="000F51A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a">
    <w:name w:val="Plain Table 2"/>
    <w:basedOn w:val="a3"/>
    <w:uiPriority w:val="42"/>
    <w:rsid w:val="000F51A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33">
    <w:name w:val="Абзац списка3"/>
    <w:basedOn w:val="a1"/>
    <w:uiPriority w:val="34"/>
    <w:qFormat/>
    <w:rsid w:val="000F51A9"/>
    <w:pPr>
      <w:ind w:left="720" w:firstLine="0"/>
      <w:contextualSpacing/>
      <w:jc w:val="left"/>
    </w:pPr>
    <w:rPr>
      <w:szCs w:val="24"/>
      <w:lang w:eastAsia="ru-RU"/>
    </w:rPr>
  </w:style>
  <w:style w:type="paragraph" w:customStyle="1" w:styleId="53">
    <w:name w:val="Стиль5"/>
    <w:basedOn w:val="a1"/>
    <w:rsid w:val="009B607B"/>
    <w:pPr>
      <w:spacing w:line="360" w:lineRule="auto"/>
      <w:ind w:firstLine="567"/>
    </w:pPr>
    <w:rPr>
      <w:szCs w:val="24"/>
      <w:lang w:val="en-US" w:bidi="en-US"/>
    </w:rPr>
  </w:style>
  <w:style w:type="character" w:customStyle="1" w:styleId="afff2">
    <w:name w:val="Абзац списка Знак"/>
    <w:basedOn w:val="a2"/>
    <w:link w:val="afff1"/>
    <w:uiPriority w:val="34"/>
    <w:rsid w:val="00C12C8F"/>
    <w:rPr>
      <w:rFonts w:ascii="Times New Roman" w:hAnsi="Times New Roman"/>
      <w:sz w:val="24"/>
      <w:szCs w:val="24"/>
    </w:rPr>
  </w:style>
  <w:style w:type="character" w:customStyle="1" w:styleId="dh-norm-text-3">
    <w:name w:val="dh-norm-text-3"/>
    <w:basedOn w:val="a2"/>
    <w:rsid w:val="002474AC"/>
  </w:style>
  <w:style w:type="paragraph" w:styleId="afffb">
    <w:name w:val="Revision"/>
    <w:hidden/>
    <w:uiPriority w:val="99"/>
    <w:semiHidden/>
    <w:rsid w:val="00184BBB"/>
    <w:rPr>
      <w:rFonts w:ascii="Times New Roman" w:hAnsi="Times New Roman"/>
      <w:sz w:val="24"/>
      <w:szCs w:val="22"/>
      <w:lang w:eastAsia="en-US"/>
    </w:rPr>
  </w:style>
  <w:style w:type="paragraph" w:styleId="34">
    <w:name w:val="Body Text Indent 3"/>
    <w:basedOn w:val="a1"/>
    <w:link w:val="35"/>
    <w:uiPriority w:val="99"/>
    <w:semiHidden/>
    <w:unhideWhenUsed/>
    <w:rsid w:val="009D743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uiPriority w:val="99"/>
    <w:semiHidden/>
    <w:rsid w:val="009D7433"/>
    <w:rPr>
      <w:rFonts w:ascii="Times New Roman" w:hAnsi="Times New Roman"/>
      <w:sz w:val="16"/>
      <w:szCs w:val="16"/>
      <w:lang w:eastAsia="en-US"/>
    </w:rPr>
  </w:style>
  <w:style w:type="paragraph" w:customStyle="1" w:styleId="xl24">
    <w:name w:val="xl24"/>
    <w:basedOn w:val="a1"/>
    <w:rsid w:val="009D7433"/>
    <w:pPr>
      <w:spacing w:before="100" w:beforeAutospacing="1" w:after="100" w:afterAutospacing="1"/>
      <w:ind w:firstLine="0"/>
      <w:jc w:val="left"/>
      <w:textAlignment w:val="top"/>
    </w:pPr>
    <w:rPr>
      <w:rFonts w:ascii="Arial Unicode MS" w:eastAsia="Arial Unicode MS" w:hAnsi="Arial Unicode MS" w:cs="Arial Unicode MS"/>
      <w:szCs w:val="24"/>
      <w:lang w:eastAsia="ru-RU"/>
    </w:rPr>
  </w:style>
  <w:style w:type="paragraph" w:styleId="2b">
    <w:name w:val="Body Text 2"/>
    <w:basedOn w:val="a1"/>
    <w:link w:val="2c"/>
    <w:uiPriority w:val="99"/>
    <w:semiHidden/>
    <w:unhideWhenUsed/>
    <w:rsid w:val="0049671D"/>
    <w:pPr>
      <w:spacing w:after="120" w:line="480" w:lineRule="auto"/>
    </w:pPr>
  </w:style>
  <w:style w:type="character" w:customStyle="1" w:styleId="2c">
    <w:name w:val="Основной текст 2 Знак"/>
    <w:basedOn w:val="a2"/>
    <w:link w:val="2b"/>
    <w:uiPriority w:val="99"/>
    <w:semiHidden/>
    <w:rsid w:val="0049671D"/>
    <w:rPr>
      <w:rFonts w:ascii="Times New Roman" w:hAnsi="Times New Roman"/>
      <w:sz w:val="24"/>
      <w:szCs w:val="22"/>
      <w:lang w:eastAsia="en-US"/>
    </w:rPr>
  </w:style>
  <w:style w:type="character" w:customStyle="1" w:styleId="grey">
    <w:name w:val="grey"/>
    <w:basedOn w:val="a2"/>
    <w:rsid w:val="00A32F8E"/>
  </w:style>
  <w:style w:type="character" w:customStyle="1" w:styleId="heading">
    <w:name w:val="heading"/>
    <w:basedOn w:val="a2"/>
    <w:rsid w:val="00A32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62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8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71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10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91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9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971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hyperlink" Target="http://www.lukoil.ru/" TargetMode="Externa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chart" Target="charts/chart24.xml"/><Relationship Id="rId47" Type="http://schemas.openxmlformats.org/officeDocument/2006/relationships/chart" Target="charts/chart27.xml"/><Relationship Id="rId50" Type="http://schemas.openxmlformats.org/officeDocument/2006/relationships/image" Target="media/image6.jpeg"/><Relationship Id="rId55" Type="http://schemas.openxmlformats.org/officeDocument/2006/relationships/chart" Target="charts/chart28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image" Target="media/image3.gif"/><Relationship Id="rId46" Type="http://schemas.openxmlformats.org/officeDocument/2006/relationships/chart" Target="charts/chart26.xm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chart" Target="charts/chart4.xml"/><Relationship Id="rId29" Type="http://schemas.openxmlformats.org/officeDocument/2006/relationships/chart" Target="charts/chart13.xml"/><Relationship Id="rId41" Type="http://schemas.openxmlformats.org/officeDocument/2006/relationships/chart" Target="charts/chart23.xml"/><Relationship Id="rId54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40" Type="http://schemas.openxmlformats.org/officeDocument/2006/relationships/chart" Target="charts/chart22.xml"/><Relationship Id="rId45" Type="http://schemas.openxmlformats.org/officeDocument/2006/relationships/chart" Target="charts/chart25.xml"/><Relationship Id="rId53" Type="http://schemas.openxmlformats.org/officeDocument/2006/relationships/hyperlink" Target="http://www.bp.com/" TargetMode="External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49" Type="http://schemas.openxmlformats.org/officeDocument/2006/relationships/hyperlink" Target="http://www.rosneft.ru/" TargetMode="External"/><Relationship Id="rId57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chart" Target="charts/chart3.xml"/><Relationship Id="rId31" Type="http://schemas.openxmlformats.org/officeDocument/2006/relationships/chart" Target="charts/chart15.xml"/><Relationship Id="rId44" Type="http://schemas.openxmlformats.org/officeDocument/2006/relationships/hyperlink" Target="http://www.gazprom-neft.ru/" TargetMode="External"/><Relationship Id="rId52" Type="http://schemas.openxmlformats.org/officeDocument/2006/relationships/image" Target="media/image7.gif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diagramQuickStyle" Target="diagrams/quickStyle1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image" Target="media/image4.gif"/><Relationship Id="rId48" Type="http://schemas.openxmlformats.org/officeDocument/2006/relationships/image" Target="media/image5.gif"/><Relationship Id="rId56" Type="http://schemas.openxmlformats.org/officeDocument/2006/relationships/chart" Target="charts/chart29.xml"/><Relationship Id="rId8" Type="http://schemas.openxmlformats.org/officeDocument/2006/relationships/endnotes" Target="endnotes.xml"/><Relationship Id="rId51" Type="http://schemas.openxmlformats.org/officeDocument/2006/relationships/hyperlink" Target="http://www.exxonmobil.com/" TargetMode="Externa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search@drgroup.ru" TargetMode="External"/><Relationship Id="rId2" Type="http://schemas.openxmlformats.org/officeDocument/2006/relationships/hyperlink" Target="http://www.drgroup.ru" TargetMode="External"/><Relationship Id="rId1" Type="http://schemas.openxmlformats.org/officeDocument/2006/relationships/image" Target="media/image2.png"/><Relationship Id="rId5" Type="http://schemas.openxmlformats.org/officeDocument/2006/relationships/hyperlink" Target="mailto:research@drgroup.ru" TargetMode="External"/><Relationship Id="rId4" Type="http://schemas.openxmlformats.org/officeDocument/2006/relationships/hyperlink" Target="http://www.drgroup.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research@drgroup.ru" TargetMode="External"/><Relationship Id="rId2" Type="http://schemas.openxmlformats.org/officeDocument/2006/relationships/hyperlink" Target="http://www.drgroup.ru" TargetMode="External"/><Relationship Id="rId1" Type="http://schemas.openxmlformats.org/officeDocument/2006/relationships/image" Target="media/image9.jpeg"/><Relationship Id="rId5" Type="http://schemas.openxmlformats.org/officeDocument/2006/relationships/hyperlink" Target="mailto:research@drgroup.ru" TargetMode="External"/><Relationship Id="rId4" Type="http://schemas.openxmlformats.org/officeDocument/2006/relationships/hyperlink" Target="http://www.drgroup.ru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u.wikipedia.org/wiki/%D0%A2%D1%80%D0%B0%D0%BD%D1%81%D0%BC%D0%B8%D1%81%D1%81%D0%B8%D1%8F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8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9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0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1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2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3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4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5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6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7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8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9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Минеральное, обычного качества</c:v>
                </c:pt>
                <c:pt idx="1">
                  <c:v>Гидрокрекинговое, улучшенное минеральное</c:v>
                </c:pt>
                <c:pt idx="2">
                  <c:v>Синтетическое, полиальфаолефиновое</c:v>
                </c:pt>
                <c:pt idx="3">
                  <c:v>Синтетическое, эстеровое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9"/>
        <c:overlap val="-27"/>
        <c:axId val="512483896"/>
        <c:axId val="512485464"/>
      </c:barChart>
      <c:catAx>
        <c:axId val="5124838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12485464"/>
        <c:crosses val="autoZero"/>
        <c:auto val="1"/>
        <c:lblAlgn val="ctr"/>
        <c:lblOffset val="100"/>
        <c:noMultiLvlLbl val="0"/>
      </c:catAx>
      <c:valAx>
        <c:axId val="512485464"/>
        <c:scaling>
          <c:orientation val="minMax"/>
          <c:max val="5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12483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718209436418873E-2"/>
          <c:y val="6.2676805810232619E-2"/>
          <c:w val="0.51368570070473474"/>
          <c:h val="0.893672383417826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федеральный округ </c:v>
                </c:pt>
                <c:pt idx="1">
                  <c:v>федеральный округ </c:v>
                </c:pt>
                <c:pt idx="2">
                  <c:v>федеральный округ </c:v>
                </c:pt>
                <c:pt idx="3">
                  <c:v>федеральный округ 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9987159623914934"/>
          <c:y val="8.5450661752387344E-2"/>
          <c:w val="0.47929515885985952"/>
          <c:h val="0.797184201708828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487509815989983E-2"/>
          <c:y val="8.9272491204556881E-2"/>
          <c:w val="0.51368570070473474"/>
          <c:h val="0.893672383417826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федеральный округ </c:v>
                </c:pt>
                <c:pt idx="1">
                  <c:v>федеральный округ </c:v>
                </c:pt>
                <c:pt idx="2">
                  <c:v>федеральный округ </c:v>
                </c:pt>
                <c:pt idx="3">
                  <c:v>федеральный округ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9987159623914934"/>
          <c:y val="8.5450661752387344E-2"/>
          <c:w val="0.47929515885985952"/>
          <c:h val="0.882290584687552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902376786235179E-2"/>
          <c:y val="7.031099249945541E-2"/>
          <c:w val="0.86675543161271584"/>
          <c:h val="0.745684852634528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DRG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2012 г.</c:v>
                </c:pt>
                <c:pt idx="1">
                  <c:v>2013 г.*</c:v>
                </c:pt>
                <c:pt idx="2">
                  <c:v>2014 г.*</c:v>
                </c:pt>
                <c:pt idx="3">
                  <c:v>2015 г.*</c:v>
                </c:pt>
              </c:strCache>
            </c:strRef>
          </c:cat>
          <c:val>
            <c:numRef>
              <c:f>Лист1!$B$2:$B$5</c:f>
              <c:numCache>
                <c:formatCode>0.00</c:formatCode>
                <c:ptCount val="4"/>
                <c:pt idx="0">
                  <c:v>500</c:v>
                </c:pt>
                <c:pt idx="1">
                  <c:v>500</c:v>
                </c:pt>
                <c:pt idx="2">
                  <c:v>500</c:v>
                </c:pt>
                <c:pt idx="3">
                  <c:v>500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Shell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2012 г.</c:v>
                </c:pt>
                <c:pt idx="1">
                  <c:v>2013 г.*</c:v>
                </c:pt>
                <c:pt idx="2">
                  <c:v>2014 г.*</c:v>
                </c:pt>
                <c:pt idx="3">
                  <c:v>2015 г.*</c:v>
                </c:pt>
              </c:strCache>
            </c:strRef>
          </c:cat>
          <c:val>
            <c:numRef>
              <c:f>Лист1!$C$2:$C$5</c:f>
              <c:numCache>
                <c:formatCode>0.00</c:formatCode>
                <c:ptCount val="4"/>
                <c:pt idx="1">
                  <c:v>500</c:v>
                </c:pt>
                <c:pt idx="2">
                  <c:v>500</c:v>
                </c:pt>
                <c:pt idx="3">
                  <c:v>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591237656"/>
        <c:axId val="591238048"/>
      </c:barChart>
      <c:catAx>
        <c:axId val="591237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591238048"/>
        <c:crosses val="autoZero"/>
        <c:auto val="1"/>
        <c:lblAlgn val="ctr"/>
        <c:lblOffset val="100"/>
        <c:noMultiLvlLbl val="0"/>
      </c:catAx>
      <c:valAx>
        <c:axId val="591238048"/>
        <c:scaling>
          <c:orientation val="minMax"/>
          <c:max val="630"/>
          <c:min val="300"/>
        </c:scaling>
        <c:delete val="1"/>
        <c:axPos val="l"/>
        <c:majorGridlines>
          <c:spPr>
            <a:ln w="9525" cap="flat" cmpd="sng" algn="ctr">
              <a:solidFill>
                <a:schemeClr val="bg2">
                  <a:lumMod val="90000"/>
                </a:schemeClr>
              </a:solidFill>
              <a:prstDash val="solid"/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crossAx val="59123765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3632868234372193"/>
          <c:y val="0.93277392232750567"/>
          <c:w val="0.14746880456855227"/>
          <c:h val="6.72260776724943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004183070866136E-2"/>
          <c:y val="5.7357597587535586E-2"/>
          <c:w val="0.51368570070473474"/>
          <c:h val="0.893672383417826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Лист1!$A$2:$A$7</c:f>
              <c:strCache>
                <c:ptCount val="6"/>
                <c:pt idx="0">
                  <c:v>Лукойл</c:v>
                </c:pt>
                <c:pt idx="1">
                  <c:v>Лукойл</c:v>
                </c:pt>
                <c:pt idx="2">
                  <c:v>Лукойл</c:v>
                </c:pt>
                <c:pt idx="3">
                  <c:v>Лукойл</c:v>
                </c:pt>
                <c:pt idx="4">
                  <c:v>Лукойл</c:v>
                </c:pt>
                <c:pt idx="5">
                  <c:v>Прочие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0.5</c:v>
                </c:pt>
                <c:pt idx="1">
                  <c:v>0.5</c:v>
                </c:pt>
                <c:pt idx="2" formatCode="0%">
                  <c:v>0.5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8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271396351837943"/>
          <c:y val="7.1432040621090584E-2"/>
          <c:w val="0.17645293396114428"/>
          <c:h val="0.832479579071307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004183070866136E-2"/>
          <c:y val="5.7357597587535586E-2"/>
          <c:w val="0.51368570070473474"/>
          <c:h val="0.893672383417826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Лист1!$A$2:$A$7</c:f>
              <c:strCache>
                <c:ptCount val="6"/>
                <c:pt idx="0">
                  <c:v>ЛУКОЙЛ</c:v>
                </c:pt>
                <c:pt idx="1">
                  <c:v>ЛУКОЙЛ</c:v>
                </c:pt>
                <c:pt idx="2">
                  <c:v>ЛУКОЙЛ</c:v>
                </c:pt>
                <c:pt idx="3">
                  <c:v>ЛУКОЙЛ</c:v>
                </c:pt>
                <c:pt idx="4">
                  <c:v>ЛУКОЙЛ</c:v>
                </c:pt>
                <c:pt idx="5">
                  <c:v>Прочие 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8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466330380577428"/>
          <c:y val="8.5450661752387344E-2"/>
          <c:w val="0.23450356791338584"/>
          <c:h val="0.818460797453509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902376786235179E-2"/>
          <c:y val="7.031099249945541E-2"/>
          <c:w val="0.86675543161271584"/>
          <c:h val="0.826193447217402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DRG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2012 г.</c:v>
                </c:pt>
                <c:pt idx="1">
                  <c:v>2013 г.*</c:v>
                </c:pt>
                <c:pt idx="2">
                  <c:v>2014 г.*</c:v>
                </c:pt>
                <c:pt idx="3">
                  <c:v>2015 г.*</c:v>
                </c:pt>
              </c:strCache>
            </c:strRef>
          </c:cat>
          <c:val>
            <c:numRef>
              <c:f>Лист1!$B$2:$B$5</c:f>
              <c:numCache>
                <c:formatCode>0.00</c:formatCode>
                <c:ptCount val="4"/>
                <c:pt idx="0">
                  <c:v>500</c:v>
                </c:pt>
                <c:pt idx="1">
                  <c:v>500</c:v>
                </c:pt>
                <c:pt idx="2">
                  <c:v>500</c:v>
                </c:pt>
                <c:pt idx="3">
                  <c:v>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591239616"/>
        <c:axId val="591240008"/>
      </c:barChart>
      <c:catAx>
        <c:axId val="591239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591240008"/>
        <c:crosses val="autoZero"/>
        <c:auto val="1"/>
        <c:lblAlgn val="ctr"/>
        <c:lblOffset val="100"/>
        <c:noMultiLvlLbl val="0"/>
      </c:catAx>
      <c:valAx>
        <c:axId val="591240008"/>
        <c:scaling>
          <c:orientation val="minMax"/>
          <c:max val="640"/>
          <c:min val="300"/>
        </c:scaling>
        <c:delete val="0"/>
        <c:axPos val="l"/>
        <c:majorGridlines>
          <c:spPr>
            <a:ln w="9525" cap="flat" cmpd="sng" algn="ctr">
              <a:solidFill>
                <a:schemeClr val="bg2">
                  <a:lumMod val="90000"/>
                </a:schemeClr>
              </a:solidFill>
              <a:prstDash val="solid"/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59123961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603117492392582E-2"/>
          <c:y val="6.6073668757507004E-2"/>
          <c:w val="0.90222031012609072"/>
          <c:h val="0.86941720465054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DRG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2.2165576859137759E-3"/>
                  <c:y val="9.936607500333625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cap="none" spc="0" baseline="0">
                    <a:ln w="0"/>
                    <a:solidFill>
                      <a:schemeClr val="tx1"/>
                    </a:solidFill>
                    <a:effectLst/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2012 г.</c:v>
                </c:pt>
                <c:pt idx="1">
                  <c:v>2013 г.*</c:v>
                </c:pt>
                <c:pt idx="2">
                  <c:v>2014 г.*</c:v>
                </c:pt>
                <c:pt idx="3">
                  <c:v>2015 г.*</c:v>
                </c:pt>
              </c:strCache>
            </c:strRef>
          </c:cat>
          <c:val>
            <c:numRef>
              <c:f>Лист1!$B$2:$B$5</c:f>
              <c:numCache>
                <c:formatCode>0.00</c:formatCode>
                <c:ptCount val="4"/>
                <c:pt idx="0">
                  <c:v>500</c:v>
                </c:pt>
                <c:pt idx="1">
                  <c:v>500</c:v>
                </c:pt>
                <c:pt idx="2">
                  <c:v>500</c:v>
                </c:pt>
                <c:pt idx="3">
                  <c:v>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591240400"/>
        <c:axId val="591240792"/>
      </c:barChart>
      <c:catAx>
        <c:axId val="591240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591240792"/>
        <c:crosses val="autoZero"/>
        <c:auto val="1"/>
        <c:lblAlgn val="ctr"/>
        <c:lblOffset val="100"/>
        <c:noMultiLvlLbl val="0"/>
      </c:catAx>
      <c:valAx>
        <c:axId val="591240792"/>
        <c:scaling>
          <c:orientation val="minMax"/>
          <c:max val="120"/>
          <c:min val="0"/>
        </c:scaling>
        <c:delete val="1"/>
        <c:axPos val="l"/>
        <c:majorGridlines>
          <c:spPr>
            <a:ln w="9525" cap="flat" cmpd="sng" algn="ctr">
              <a:solidFill>
                <a:schemeClr val="bg2">
                  <a:lumMod val="90000"/>
                </a:schemeClr>
              </a:solidFill>
              <a:prstDash val="solid"/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crossAx val="59124040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303826279527561"/>
          <c:y val="9.4852571620036852E-3"/>
          <c:w val="0.51368570070473474"/>
          <c:h val="0.893672383417826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Внутреннее производство</c:v>
                </c:pt>
                <c:pt idx="1">
                  <c:v>Импортная продукция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8751286903090603"/>
          <c:y val="0.91523774307217121"/>
          <c:w val="0.75410547518769455"/>
          <c:h val="7.90990953258502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303826279527561"/>
          <c:y val="9.4852571620036852E-3"/>
          <c:w val="0.51368570070473474"/>
          <c:h val="0.893672383417826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Внутреннее производство</c:v>
                </c:pt>
                <c:pt idx="1">
                  <c:v>Импорт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8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0560080380577428"/>
          <c:y val="0.91523789579494053"/>
          <c:w val="0.59648273458005252"/>
          <c:h val="7.90990953258502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91119018776502E-2"/>
          <c:y val="6.7039106145251395E-2"/>
          <c:w val="0.9169870533010297"/>
          <c:h val="0.725246581019477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$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Универсальные</c:v>
                </c:pt>
                <c:pt idx="1">
                  <c:v>Для дизельных двигателей</c:v>
                </c:pt>
                <c:pt idx="2">
                  <c:v>Для бензиновых двигателей</c:v>
                </c:pt>
                <c:pt idx="3">
                  <c:v>Авиационные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тыс. тонн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Универсальные</c:v>
                </c:pt>
                <c:pt idx="1">
                  <c:v>Для дизельных двигателей</c:v>
                </c:pt>
                <c:pt idx="2">
                  <c:v>Для бензиновых двигателей</c:v>
                </c:pt>
                <c:pt idx="3">
                  <c:v>Авиационные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1242360"/>
        <c:axId val="596107904"/>
      </c:barChart>
      <c:catAx>
        <c:axId val="591242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6107904"/>
        <c:crosses val="autoZero"/>
        <c:auto val="1"/>
        <c:lblAlgn val="ctr"/>
        <c:lblOffset val="100"/>
        <c:noMultiLvlLbl val="0"/>
      </c:catAx>
      <c:valAx>
        <c:axId val="596107904"/>
        <c:scaling>
          <c:orientation val="minMax"/>
          <c:max val="365"/>
          <c:min val="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591242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513135978195036"/>
          <c:y val="0.92945783759408929"/>
          <c:w val="0.45694881889763778"/>
          <c:h val="6.81438122121527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487509815989983E-2"/>
          <c:y val="8.9272491204556881E-2"/>
          <c:w val="0.51368570070473474"/>
          <c:h val="0.893672383417826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Лист1!$A$2:$A$6</c:f>
              <c:strCache>
                <c:ptCount val="5"/>
                <c:pt idx="0">
                  <c:v>моторные масла</c:v>
                </c:pt>
                <c:pt idx="1">
                  <c:v>индустриальные масла</c:v>
                </c:pt>
                <c:pt idx="2">
                  <c:v>гидравлические масла</c:v>
                </c:pt>
                <c:pt idx="3">
                  <c:v>энергетические масла</c:v>
                </c:pt>
                <c:pt idx="4">
                  <c:v>трансмиссионные масла</c:v>
                </c:pt>
              </c:strCache>
            </c:strRef>
          </c:cat>
          <c:val>
            <c:numRef>
              <c:f>Лист1!$B$2:$B$6</c:f>
              <c:numCache>
                <c:formatCode>#,##0</c:formatCode>
                <c:ptCount val="5"/>
                <c:pt idx="0">
                  <c:v>400</c:v>
                </c:pt>
                <c:pt idx="1">
                  <c:v>400</c:v>
                </c:pt>
                <c:pt idx="2" formatCode="General">
                  <c:v>400</c:v>
                </c:pt>
                <c:pt idx="3">
                  <c:v>400</c:v>
                </c:pt>
                <c:pt idx="4" formatCode="General">
                  <c:v>400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24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9987159623914934"/>
          <c:y val="8.5450661752387344E-2"/>
          <c:w val="0.47929515885985952"/>
          <c:h val="0.861013988942871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093895521124373E-2"/>
          <c:y val="9.0240794589473085E-4"/>
          <c:w val="0.51682736432139531"/>
          <c:h val="0.9971980265952232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тонн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Лист1!$A$2:$A$11</c:f>
              <c:strCache>
                <c:ptCount val="10"/>
                <c:pt idx="0">
                  <c:v>редукторное</c:v>
                </c:pt>
                <c:pt idx="1">
                  <c:v>редукторное</c:v>
                </c:pt>
                <c:pt idx="2">
                  <c:v>редукторное</c:v>
                </c:pt>
                <c:pt idx="3">
                  <c:v>редукторное</c:v>
                </c:pt>
                <c:pt idx="4">
                  <c:v>редукторное</c:v>
                </c:pt>
                <c:pt idx="5">
                  <c:v>редукторное</c:v>
                </c:pt>
                <c:pt idx="6">
                  <c:v>редукторное</c:v>
                </c:pt>
                <c:pt idx="7">
                  <c:v>редукторное</c:v>
                </c:pt>
                <c:pt idx="8">
                  <c:v>редукторное</c:v>
                </c:pt>
                <c:pt idx="9">
                  <c:v>редукторное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50</c:v>
                </c:pt>
                <c:pt idx="9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90579555933887"/>
          <c:y val="0"/>
          <c:w val="0.2744485476676306"/>
          <c:h val="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830907955989748E-2"/>
          <c:y val="8.9949100263595497E-2"/>
          <c:w val="0.49492906032400202"/>
          <c:h val="0.8353423849960721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 $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Лист1!$A$2:$A$7</c:f>
              <c:strCache>
                <c:ptCount val="6"/>
                <c:pt idx="0">
                  <c:v>масла</c:v>
                </c:pt>
                <c:pt idx="1">
                  <c:v>масла</c:v>
                </c:pt>
                <c:pt idx="2">
                  <c:v>масла</c:v>
                </c:pt>
                <c:pt idx="3">
                  <c:v>масла</c:v>
                </c:pt>
                <c:pt idx="4">
                  <c:v>масла</c:v>
                </c:pt>
                <c:pt idx="5">
                  <c:v>масла</c:v>
                </c:pt>
              </c:strCache>
            </c:strRef>
          </c:cat>
          <c:val>
            <c:numRef>
              <c:f>Лист1!$B$2:$B$7</c:f>
              <c:numCache>
                <c:formatCode>#,##0.00_р_.</c:formatCode>
                <c:ptCount val="6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149648080045404"/>
          <c:y val="0"/>
          <c:w val="0.14937901148220847"/>
          <c:h val="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209321184029327"/>
          <c:y val="0"/>
          <c:w val="0.41803778184034124"/>
          <c:h val="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Лист1!$A$2:$A$8</c:f>
              <c:strCache>
                <c:ptCount val="7"/>
                <c:pt idx="0">
                  <c:v>Страны АРТ</c:v>
                </c:pt>
                <c:pt idx="1">
                  <c:v>Северная Америка</c:v>
                </c:pt>
                <c:pt idx="2">
                  <c:v>Европа</c:v>
                </c:pt>
                <c:pt idx="3">
                  <c:v>Ближний Восток</c:v>
                </c:pt>
                <c:pt idx="4">
                  <c:v>Южная Америка</c:v>
                </c:pt>
                <c:pt idx="5">
                  <c:v>Россия</c:v>
                </c:pt>
                <c:pt idx="6">
                  <c:v>Африка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  <c:pt idx="5">
                  <c:v>20</c:v>
                </c:pt>
                <c:pt idx="6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188509874326748"/>
          <c:y val="5.2827598884769754E-2"/>
          <c:w val="0.3437394742174284"/>
          <c:h val="0.898165997732773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777319501728949E-2"/>
          <c:y val="9.6153846153846159E-2"/>
          <c:w val="0.85433424988543094"/>
          <c:h val="0.708975220009263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производства масел (левая ось)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500</c:v>
                </c:pt>
                <c:pt idx="1">
                  <c:v>500</c:v>
                </c:pt>
                <c:pt idx="2">
                  <c:v>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4"/>
        <c:axId val="596109864"/>
        <c:axId val="596110256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% к предыдущему году (правая ось)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Лист1!$A$2:$A$4</c:f>
              <c:numCache>
                <c:formatCode>General</c:formatCode>
                <c:ptCount val="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1</c:v>
                </c:pt>
                <c:pt idx="2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6111040"/>
        <c:axId val="596110648"/>
      </c:lineChart>
      <c:catAx>
        <c:axId val="596109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6110256"/>
        <c:crosses val="autoZero"/>
        <c:auto val="1"/>
        <c:lblAlgn val="ctr"/>
        <c:lblOffset val="100"/>
        <c:noMultiLvlLbl val="0"/>
      </c:catAx>
      <c:valAx>
        <c:axId val="596110256"/>
        <c:scaling>
          <c:orientation val="minMax"/>
          <c:max val="1250"/>
          <c:min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6109864"/>
        <c:crosses val="autoZero"/>
        <c:crossBetween val="between"/>
      </c:valAx>
      <c:valAx>
        <c:axId val="596110648"/>
        <c:scaling>
          <c:orientation val="minMax"/>
          <c:max val="1.1500000000000001"/>
          <c:min val="0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6111040"/>
        <c:crosses val="max"/>
        <c:crossBetween val="between"/>
      </c:valAx>
      <c:catAx>
        <c:axId val="596111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961106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713827438236885E-2"/>
          <c:y val="8.3333333333333329E-2"/>
          <c:w val="0.83581573136691245"/>
          <c:h val="0.734339560496114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реализации  масел (левая ось)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200</c:v>
                </c:pt>
                <c:pt idx="1">
                  <c:v>200</c:v>
                </c:pt>
                <c:pt idx="2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4"/>
        <c:axId val="596111824"/>
        <c:axId val="596112216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% к предыдущему году (правая ось)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Лист1!$A$2:$A$4</c:f>
              <c:numCache>
                <c:formatCode>General</c:formatCode>
                <c:ptCount val="3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1</c:v>
                </c:pt>
                <c:pt idx="2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6113000"/>
        <c:axId val="596112608"/>
      </c:lineChart>
      <c:catAx>
        <c:axId val="596111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6112216"/>
        <c:crosses val="autoZero"/>
        <c:auto val="1"/>
        <c:lblAlgn val="ctr"/>
        <c:lblOffset val="100"/>
        <c:noMultiLvlLbl val="0"/>
      </c:catAx>
      <c:valAx>
        <c:axId val="596112216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6111824"/>
        <c:crosses val="autoZero"/>
        <c:crossBetween val="between"/>
      </c:valAx>
      <c:valAx>
        <c:axId val="596112608"/>
        <c:scaling>
          <c:orientation val="minMax"/>
          <c:max val="1.6"/>
          <c:min val="0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6113000"/>
        <c:crosses val="max"/>
        <c:crossBetween val="between"/>
      </c:valAx>
      <c:catAx>
        <c:axId val="596113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961126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455026455026454E-3"/>
          <c:y val="0.90364263290618085"/>
          <c:w val="0.98650793650793656"/>
          <c:h val="9.6357367093819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061551041059626"/>
          <c:y val="7.158277437542529E-2"/>
          <c:w val="0.41531435076639517"/>
          <c:h val="0.8936949547973169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Лист1!$A$2:$A$11</c:f>
              <c:strCache>
                <c:ptCount val="10"/>
                <c:pt idx="0">
                  <c:v>Дизельное топливо</c:v>
                </c:pt>
                <c:pt idx="1">
                  <c:v>Бензин автомобильный</c:v>
                </c:pt>
                <c:pt idx="2">
                  <c:v>Мазут</c:v>
                </c:pt>
                <c:pt idx="3">
                  <c:v>Прочие</c:v>
                </c:pt>
                <c:pt idx="4">
                  <c:v>Реактивное топливо</c:v>
                </c:pt>
                <c:pt idx="5">
                  <c:v>Битум</c:v>
                </c:pt>
                <c:pt idx="6">
                  <c:v>Бензин технологический</c:v>
                </c:pt>
                <c:pt idx="7">
                  <c:v>Печное топливо</c:v>
                </c:pt>
                <c:pt idx="8">
                  <c:v>Масла</c:v>
                </c:pt>
                <c:pt idx="9">
                  <c:v>Кокс</c:v>
                </c:pt>
              </c:strCache>
            </c:strRef>
          </c:cat>
          <c:val>
            <c:numRef>
              <c:f>Лист1!$B$2:$B$11</c:f>
              <c:numCache>
                <c:formatCode>0.00</c:formatCode>
                <c:ptCount val="10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353802128900551"/>
          <c:y val="0.10565241844769403"/>
          <c:w val="0.33257308982210559"/>
          <c:h val="0.780758655168103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461118830734391E-2"/>
          <c:y val="2.4166666666666666E-2"/>
          <c:w val="0.68187003585336148"/>
          <c:h val="0.88500968628921384"/>
        </c:manualLayout>
      </c:layout>
      <c:areaChart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Столбец5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Лист1!$B$2:$B$13</c:f>
              <c:numCache>
                <c:formatCode>#,##0.0;\(#,##0.0\);\-</c:formatCode>
                <c:ptCount val="12"/>
                <c:pt idx="0">
                  <c:v>27.4</c:v>
                </c:pt>
                <c:pt idx="1">
                  <c:v>26.4</c:v>
                </c:pt>
                <c:pt idx="2">
                  <c:v>29.6</c:v>
                </c:pt>
                <c:pt idx="3">
                  <c:v>31.8</c:v>
                </c:pt>
                <c:pt idx="4">
                  <c:v>30.9</c:v>
                </c:pt>
                <c:pt idx="5">
                  <c:v>38.33</c:v>
                </c:pt>
                <c:pt idx="6">
                  <c:v>30.45</c:v>
                </c:pt>
                <c:pt idx="7">
                  <c:v>31.9042037</c:v>
                </c:pt>
                <c:pt idx="8">
                  <c:v>28.173833399999999</c:v>
                </c:pt>
                <c:pt idx="9">
                  <c:v>32.43</c:v>
                </c:pt>
                <c:pt idx="10">
                  <c:v>35.043108599999996</c:v>
                </c:pt>
                <c:pt idx="11">
                  <c:v>38.000483799999998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Столбец6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Лист1!$C$2:$C$13</c:f>
              <c:numCache>
                <c:formatCode>#,##0.0;\(#,##0.0\);\-</c:formatCode>
                <c:ptCount val="12"/>
                <c:pt idx="0">
                  <c:v>41.1</c:v>
                </c:pt>
                <c:pt idx="1">
                  <c:v>41.9</c:v>
                </c:pt>
                <c:pt idx="2">
                  <c:v>33.799999999999997</c:v>
                </c:pt>
                <c:pt idx="3">
                  <c:v>30.1</c:v>
                </c:pt>
                <c:pt idx="4">
                  <c:v>29.7</c:v>
                </c:pt>
                <c:pt idx="5">
                  <c:v>27.85</c:v>
                </c:pt>
                <c:pt idx="6">
                  <c:v>29.82</c:v>
                </c:pt>
                <c:pt idx="7">
                  <c:v>30.7885256</c:v>
                </c:pt>
                <c:pt idx="8">
                  <c:v>32.388502199999998</c:v>
                </c:pt>
                <c:pt idx="9">
                  <c:v>35.36</c:v>
                </c:pt>
                <c:pt idx="10">
                  <c:v>36.669047200000001</c:v>
                </c:pt>
                <c:pt idx="11">
                  <c:v>34.523896700000002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Столбец7</c:v>
                </c:pt>
              </c:strCache>
            </c:strRef>
          </c:tx>
          <c:spPr>
            <a:solidFill>
              <a:schemeClr val="accent3"/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Лист1!$D$2:$D$13</c:f>
              <c:numCache>
                <c:formatCode>#,##0.0;\(#,##0.0\);\-</c:formatCode>
                <c:ptCount val="12"/>
                <c:pt idx="0">
                  <c:v>8.4</c:v>
                </c:pt>
                <c:pt idx="1">
                  <c:v>10</c:v>
                </c:pt>
                <c:pt idx="2">
                  <c:v>8</c:v>
                </c:pt>
                <c:pt idx="3">
                  <c:v>7.2</c:v>
                </c:pt>
                <c:pt idx="4">
                  <c:v>6.9</c:v>
                </c:pt>
                <c:pt idx="5">
                  <c:v>6.76</c:v>
                </c:pt>
                <c:pt idx="6">
                  <c:v>8.27</c:v>
                </c:pt>
                <c:pt idx="7">
                  <c:v>8.3962520999999999</c:v>
                </c:pt>
                <c:pt idx="8">
                  <c:v>10.3990923</c:v>
                </c:pt>
                <c:pt idx="9">
                  <c:v>7.13</c:v>
                </c:pt>
                <c:pt idx="10">
                  <c:v>7.5520636000000003</c:v>
                </c:pt>
                <c:pt idx="11">
                  <c:v>6.1177919999999997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Столбец8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Лист1!$E$2:$E$13</c:f>
              <c:numCache>
                <c:formatCode>#,##0.0;\(#,##0.0\);\-</c:formatCode>
                <c:ptCount val="12"/>
                <c:pt idx="0">
                  <c:v>4.5</c:v>
                </c:pt>
                <c:pt idx="1">
                  <c:v>5.4</c:v>
                </c:pt>
                <c:pt idx="2">
                  <c:v>4.8</c:v>
                </c:pt>
                <c:pt idx="3">
                  <c:v>4.7</c:v>
                </c:pt>
                <c:pt idx="4">
                  <c:v>4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Столбец9</c:v>
                </c:pt>
              </c:strCache>
            </c:strRef>
          </c:tx>
          <c:spPr>
            <a:solidFill>
              <a:schemeClr val="accent5"/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Лист1!$F$2:$F$13</c:f>
              <c:numCache>
                <c:formatCode>#,##0.0;\(#,##0.0\);\-</c:formatCode>
                <c:ptCount val="12"/>
                <c:pt idx="0">
                  <c:v>11.9</c:v>
                </c:pt>
                <c:pt idx="1">
                  <c:v>5.3</c:v>
                </c:pt>
                <c:pt idx="2">
                  <c:v>4.5999999999999996</c:v>
                </c:pt>
                <c:pt idx="3">
                  <c:v>4.9000000000000004</c:v>
                </c:pt>
                <c:pt idx="4">
                  <c:v>5.7</c:v>
                </c:pt>
                <c:pt idx="5">
                  <c:v>6.93</c:v>
                </c:pt>
                <c:pt idx="6">
                  <c:v>14.34</c:v>
                </c:pt>
                <c:pt idx="7">
                  <c:v>12.384277600000001</c:v>
                </c:pt>
                <c:pt idx="8">
                  <c:v>10.788620099999999</c:v>
                </c:pt>
                <c:pt idx="9">
                  <c:v>8.84</c:v>
                </c:pt>
                <c:pt idx="10">
                  <c:v>9.3372998999999997</c:v>
                </c:pt>
                <c:pt idx="11">
                  <c:v>8.7196124000000008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Столбец10</c:v>
                </c:pt>
              </c:strCache>
            </c:strRef>
          </c:tx>
          <c:spPr>
            <a:solidFill>
              <a:schemeClr val="accent6"/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Лист1!$G$2:$G$13</c:f>
              <c:numCache>
                <c:formatCode>#,##0.0;\(#,##0.0\);\-</c:formatCode>
                <c:ptCount val="12"/>
                <c:pt idx="0">
                  <c:v>0</c:v>
                </c:pt>
                <c:pt idx="1">
                  <c:v>0.2</c:v>
                </c:pt>
                <c:pt idx="2">
                  <c:v>2.2000000000000002</c:v>
                </c:pt>
                <c:pt idx="3">
                  <c:v>5.5</c:v>
                </c:pt>
                <c:pt idx="4">
                  <c:v>6.4</c:v>
                </c:pt>
                <c:pt idx="5">
                  <c:v>4.59</c:v>
                </c:pt>
                <c:pt idx="6">
                  <c:v>4.87</c:v>
                </c:pt>
                <c:pt idx="7">
                  <c:v>4.7709710999999997</c:v>
                </c:pt>
                <c:pt idx="8">
                  <c:v>6.0276782999999998</c:v>
                </c:pt>
                <c:pt idx="9">
                  <c:v>3.78</c:v>
                </c:pt>
                <c:pt idx="10">
                  <c:v>0.81722119999999998</c:v>
                </c:pt>
                <c:pt idx="11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Столбец11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Лист1!$H$2:$H$13</c:f>
              <c:numCache>
                <c:formatCode>#,##0.0;\(#,##0.0\);\-</c:formatCode>
                <c:ptCount val="12"/>
                <c:pt idx="0">
                  <c:v>2.4</c:v>
                </c:pt>
                <c:pt idx="1">
                  <c:v>2.2999999999999998</c:v>
                </c:pt>
                <c:pt idx="2">
                  <c:v>3.8</c:v>
                </c:pt>
                <c:pt idx="3">
                  <c:v>3.9</c:v>
                </c:pt>
                <c:pt idx="4">
                  <c:v>4</c:v>
                </c:pt>
                <c:pt idx="5">
                  <c:v>2.95</c:v>
                </c:pt>
                <c:pt idx="6">
                  <c:v>3.21</c:v>
                </c:pt>
                <c:pt idx="7">
                  <c:v>3.4730341</c:v>
                </c:pt>
                <c:pt idx="8">
                  <c:v>3.1291888000000001</c:v>
                </c:pt>
                <c:pt idx="9">
                  <c:v>6.55</c:v>
                </c:pt>
                <c:pt idx="10">
                  <c:v>5.3621280000000002</c:v>
                </c:pt>
                <c:pt idx="11">
                  <c:v>8.7750661000000001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Столбец12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Лист1!$I$2:$I$13</c:f>
              <c:numCache>
                <c:formatCode>#,##0.0;\(#,##0.0\);\-</c:formatCode>
                <c:ptCount val="12"/>
                <c:pt idx="0">
                  <c:v>4.3</c:v>
                </c:pt>
                <c:pt idx="1">
                  <c:v>8.5</c:v>
                </c:pt>
                <c:pt idx="2">
                  <c:v>13.2</c:v>
                </c:pt>
                <c:pt idx="3">
                  <c:v>11.9</c:v>
                </c:pt>
                <c:pt idx="4">
                  <c:v>12.4</c:v>
                </c:pt>
                <c:pt idx="5">
                  <c:v>12.59</c:v>
                </c:pt>
                <c:pt idx="6">
                  <c:v>9.0399999999999991</c:v>
                </c:pt>
                <c:pt idx="7">
                  <c:v>8.2827357999999993</c:v>
                </c:pt>
                <c:pt idx="8">
                  <c:v>9.0930850000000003</c:v>
                </c:pt>
                <c:pt idx="9">
                  <c:v>5.9</c:v>
                </c:pt>
                <c:pt idx="10">
                  <c:v>5.2191314999999996</c:v>
                </c:pt>
                <c:pt idx="11">
                  <c:v>3.8631489999999999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6114176"/>
        <c:axId val="596114568"/>
      </c:areaChart>
      <c:catAx>
        <c:axId val="596114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6114568"/>
        <c:crosses val="autoZero"/>
        <c:auto val="1"/>
        <c:lblAlgn val="ctr"/>
        <c:lblOffset val="100"/>
        <c:noMultiLvlLbl val="0"/>
      </c:catAx>
      <c:valAx>
        <c:axId val="596114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611417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026795670149075"/>
          <c:y val="1.8918885139357581E-2"/>
          <c:w val="0.20755339406103648"/>
          <c:h val="0.961239845019372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461118830734391E-2"/>
          <c:y val="2.4166666666666666E-2"/>
          <c:w val="0.68187003585336148"/>
          <c:h val="0.88500968628921384"/>
        </c:manualLayout>
      </c:layout>
      <c:areaChart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Бензин автомобильный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Лист1!$B$2:$B$13</c:f>
              <c:numCache>
                <c:formatCode>#,##0.0;\(#,##0.0\);\-</c:formatCode>
                <c:ptCount val="12"/>
                <c:pt idx="0">
                  <c:v>34.5</c:v>
                </c:pt>
                <c:pt idx="1">
                  <c:v>34</c:v>
                </c:pt>
                <c:pt idx="2">
                  <c:v>33.5</c:v>
                </c:pt>
                <c:pt idx="3">
                  <c:v>33.4</c:v>
                </c:pt>
                <c:pt idx="4">
                  <c:v>31.8</c:v>
                </c:pt>
                <c:pt idx="5">
                  <c:v>31.2</c:v>
                </c:pt>
                <c:pt idx="6">
                  <c:v>30.23</c:v>
                </c:pt>
                <c:pt idx="7">
                  <c:v>30.918575499999999</c:v>
                </c:pt>
                <c:pt idx="8">
                  <c:v>29.287542500000001</c:v>
                </c:pt>
                <c:pt idx="9">
                  <c:v>30.03</c:v>
                </c:pt>
                <c:pt idx="10">
                  <c:v>31.472024000000001</c:v>
                </c:pt>
                <c:pt idx="11">
                  <c:v>36.386163000000003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Дизельное топливо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Лист1!$C$2:$C$13</c:f>
              <c:numCache>
                <c:formatCode>#,##0.0;\(#,##0.0\);\-</c:formatCode>
                <c:ptCount val="12"/>
                <c:pt idx="0">
                  <c:v>29.4</c:v>
                </c:pt>
                <c:pt idx="1">
                  <c:v>29.4</c:v>
                </c:pt>
                <c:pt idx="2">
                  <c:v>31.8</c:v>
                </c:pt>
                <c:pt idx="3">
                  <c:v>30.8</c:v>
                </c:pt>
                <c:pt idx="4">
                  <c:v>29.6</c:v>
                </c:pt>
                <c:pt idx="5">
                  <c:v>29.31</c:v>
                </c:pt>
                <c:pt idx="6">
                  <c:v>28.61</c:v>
                </c:pt>
                <c:pt idx="7">
                  <c:v>28.643608100000002</c:v>
                </c:pt>
                <c:pt idx="8">
                  <c:v>29.159181100000001</c:v>
                </c:pt>
                <c:pt idx="9">
                  <c:v>27.62</c:v>
                </c:pt>
                <c:pt idx="10">
                  <c:v>29.416112200000001</c:v>
                </c:pt>
                <c:pt idx="11">
                  <c:v>26.9873701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Реактивное топливо</c:v>
                </c:pt>
              </c:strCache>
            </c:strRef>
          </c:tx>
          <c:spPr>
            <a:solidFill>
              <a:schemeClr val="accent3"/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Лист1!$D$2:$D$13</c:f>
              <c:numCache>
                <c:formatCode>#,##0.0;\(#,##0.0\);\-</c:formatCode>
                <c:ptCount val="12"/>
                <c:pt idx="0">
                  <c:v>9</c:v>
                </c:pt>
                <c:pt idx="1">
                  <c:v>8.6</c:v>
                </c:pt>
                <c:pt idx="2">
                  <c:v>9.9</c:v>
                </c:pt>
                <c:pt idx="3">
                  <c:v>12.3</c:v>
                </c:pt>
                <c:pt idx="4">
                  <c:v>14.3</c:v>
                </c:pt>
                <c:pt idx="5">
                  <c:v>13.26</c:v>
                </c:pt>
                <c:pt idx="6">
                  <c:v>13.19</c:v>
                </c:pt>
                <c:pt idx="7">
                  <c:v>11.8829964</c:v>
                </c:pt>
                <c:pt idx="8">
                  <c:v>11.0491505</c:v>
                </c:pt>
                <c:pt idx="9">
                  <c:v>11.18</c:v>
                </c:pt>
                <c:pt idx="10">
                  <c:v>10.070312599999999</c:v>
                </c:pt>
                <c:pt idx="11">
                  <c:v>10.9913981</c:v>
                </c:pt>
              </c:numCache>
            </c:numRef>
          </c:val>
        </c:ser>
        <c:ser>
          <c:idx val="3"/>
          <c:order val="3"/>
          <c:tx>
            <c:strRef>
              <c:f>Лист1!#REF!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Лист1!$E$1</c:f>
              <c:strCache>
                <c:ptCount val="1"/>
                <c:pt idx="0">
                  <c:v>Мазут</c:v>
                </c:pt>
              </c:strCache>
            </c:strRef>
          </c:tx>
          <c:spPr>
            <a:solidFill>
              <a:schemeClr val="accent5"/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Лист1!$E$2:$E$13</c:f>
              <c:numCache>
                <c:formatCode>#,##0.0;\(#,##0.0\);\-</c:formatCode>
                <c:ptCount val="12"/>
                <c:pt idx="0">
                  <c:v>9.1</c:v>
                </c:pt>
                <c:pt idx="1">
                  <c:v>10.9</c:v>
                </c:pt>
                <c:pt idx="2">
                  <c:v>9.3000000000000007</c:v>
                </c:pt>
                <c:pt idx="3">
                  <c:v>5.7</c:v>
                </c:pt>
                <c:pt idx="4">
                  <c:v>5.8</c:v>
                </c:pt>
                <c:pt idx="5">
                  <c:v>4.87</c:v>
                </c:pt>
                <c:pt idx="6">
                  <c:v>5.24</c:v>
                </c:pt>
                <c:pt idx="7">
                  <c:v>4.5623374999999999</c:v>
                </c:pt>
                <c:pt idx="8">
                  <c:v>6.6408414999999996</c:v>
                </c:pt>
                <c:pt idx="9">
                  <c:v>6.43</c:v>
                </c:pt>
                <c:pt idx="10">
                  <c:v>7.9783523000000001</c:v>
                </c:pt>
                <c:pt idx="11">
                  <c:v>9.6164135000000002</c:v>
                </c:pt>
              </c:numCache>
            </c:numRef>
          </c:val>
        </c:ser>
        <c:ser>
          <c:idx val="5"/>
          <c:order val="5"/>
          <c:tx>
            <c:strRef>
              <c:f>Лист1!$F$1</c:f>
              <c:strCache>
                <c:ptCount val="1"/>
                <c:pt idx="0">
                  <c:v>Битум</c:v>
                </c:pt>
              </c:strCache>
            </c:strRef>
          </c:tx>
          <c:spPr>
            <a:solidFill>
              <a:schemeClr val="accent6"/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Лист1!$F$2:$F$13</c:f>
              <c:numCache>
                <c:formatCode>#,##0.0;\(#,##0.0\);\-</c:formatCode>
                <c:ptCount val="12"/>
                <c:pt idx="0">
                  <c:v>2.8</c:v>
                </c:pt>
                <c:pt idx="1">
                  <c:v>3.8</c:v>
                </c:pt>
                <c:pt idx="2">
                  <c:v>2.6</c:v>
                </c:pt>
                <c:pt idx="3">
                  <c:v>3.6</c:v>
                </c:pt>
                <c:pt idx="4">
                  <c:v>4.9000000000000004</c:v>
                </c:pt>
                <c:pt idx="5">
                  <c:v>5.83</c:v>
                </c:pt>
                <c:pt idx="6">
                  <c:v>6.29</c:v>
                </c:pt>
                <c:pt idx="7">
                  <c:v>7.5678621000000001</c:v>
                </c:pt>
                <c:pt idx="8">
                  <c:v>7.8050096</c:v>
                </c:pt>
                <c:pt idx="9">
                  <c:v>6.98</c:v>
                </c:pt>
                <c:pt idx="10">
                  <c:v>4.5470926</c:v>
                </c:pt>
                <c:pt idx="11">
                  <c:v>1.5908673</c:v>
                </c:pt>
              </c:numCache>
            </c:numRef>
          </c:val>
        </c:ser>
        <c:ser>
          <c:idx val="6"/>
          <c:order val="6"/>
          <c:tx>
            <c:strRef>
              <c:f>Лист1!$G$1</c:f>
              <c:strCache>
                <c:ptCount val="1"/>
                <c:pt idx="0">
                  <c:v>Масла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Лист1!$G$2:$G$13</c:f>
              <c:numCache>
                <c:formatCode>#,##0.0;\(#,##0.0\);\-</c:formatCode>
                <c:ptCount val="12"/>
                <c:pt idx="0">
                  <c:v>0.8</c:v>
                </c:pt>
                <c:pt idx="1">
                  <c:v>0.8</c:v>
                </c:pt>
                <c:pt idx="2">
                  <c:v>0.8</c:v>
                </c:pt>
                <c:pt idx="3">
                  <c:v>0.8</c:v>
                </c:pt>
                <c:pt idx="4">
                  <c:v>0.8</c:v>
                </c:pt>
                <c:pt idx="5">
                  <c:v>0.82</c:v>
                </c:pt>
                <c:pt idx="6">
                  <c:v>1.1299999999999999</c:v>
                </c:pt>
                <c:pt idx="7">
                  <c:v>0.9297704</c:v>
                </c:pt>
                <c:pt idx="8">
                  <c:v>0.91233019999999998</c:v>
                </c:pt>
                <c:pt idx="9">
                  <c:v>0.96</c:v>
                </c:pt>
                <c:pt idx="10">
                  <c:v>0.99631559999999997</c:v>
                </c:pt>
                <c:pt idx="11">
                  <c:v>0.94382060000000001</c:v>
                </c:pt>
              </c:numCache>
            </c:numRef>
          </c:val>
        </c:ser>
        <c:ser>
          <c:idx val="7"/>
          <c:order val="7"/>
          <c:tx>
            <c:strRef>
              <c:f>Лист1!$H$1</c:f>
              <c:strCache>
                <c:ptCount val="1"/>
                <c:pt idx="0">
                  <c:v>Прочие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 w="19050">
              <a:solidFill>
                <a:schemeClr val="lt1"/>
              </a:solidFill>
            </a:ln>
            <a:effectLst/>
          </c:spP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Лист1!$H$2:$H$13</c:f>
              <c:numCache>
                <c:formatCode>#,##0.0;\(#,##0.0\);\-</c:formatCode>
                <c:ptCount val="12"/>
                <c:pt idx="0">
                  <c:v>14.4</c:v>
                </c:pt>
                <c:pt idx="1">
                  <c:v>12.5</c:v>
                </c:pt>
                <c:pt idx="2">
                  <c:v>12.1</c:v>
                </c:pt>
                <c:pt idx="3">
                  <c:v>13.4</c:v>
                </c:pt>
                <c:pt idx="4">
                  <c:v>12.8</c:v>
                </c:pt>
                <c:pt idx="5">
                  <c:v>14.7</c:v>
                </c:pt>
                <c:pt idx="6">
                  <c:v>15.3</c:v>
                </c:pt>
                <c:pt idx="7">
                  <c:v>15.494794199999999</c:v>
                </c:pt>
                <c:pt idx="8">
                  <c:v>15.145886300000001</c:v>
                </c:pt>
                <c:pt idx="9">
                  <c:v>16.809999999999999</c:v>
                </c:pt>
                <c:pt idx="10">
                  <c:v>15.5197138</c:v>
                </c:pt>
                <c:pt idx="11">
                  <c:v>13.483967399999999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6115352"/>
        <c:axId val="591762328"/>
      </c:areaChart>
      <c:catAx>
        <c:axId val="596115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1762328"/>
        <c:crosses val="autoZero"/>
        <c:auto val="1"/>
        <c:lblAlgn val="ctr"/>
        <c:lblOffset val="100"/>
        <c:noMultiLvlLbl val="0"/>
      </c:catAx>
      <c:valAx>
        <c:axId val="591762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61153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36592600582462"/>
          <c:y val="1.190495451767159E-2"/>
          <c:w val="0.57638888888888884"/>
          <c:h val="0.9880952380952381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Лист1!$A$2:$A$4</c:f>
              <c:strCache>
                <c:ptCount val="3"/>
                <c:pt idx="0">
                  <c:v>Топливо</c:v>
                </c:pt>
                <c:pt idx="1">
                  <c:v>Масла и смазки</c:v>
                </c:pt>
                <c:pt idx="2">
                  <c:v>Нефтехимия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50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833481645273797"/>
          <c:y val="0.20064897709704096"/>
          <c:w val="0.29454189587602919"/>
          <c:h val="0.444592007334699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36592600582462"/>
          <c:y val="1.190495451767159E-2"/>
          <c:w val="0.57638888888888884"/>
          <c:h val="0.9880952380952381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Лист1!$A$2:$A$4</c:f>
              <c:strCache>
                <c:ptCount val="3"/>
                <c:pt idx="0">
                  <c:v>Upstream</c:v>
                </c:pt>
                <c:pt idx="1">
                  <c:v>Downstream</c:v>
                </c:pt>
                <c:pt idx="2">
                  <c:v>Другие направления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50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833481645273797"/>
          <c:y val="0.20064897709704096"/>
          <c:w val="0.29454189587602919"/>
          <c:h val="0.444592007334699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724846894138237E-2"/>
          <c:y val="2.7777777777777776E-2"/>
          <c:w val="0.86691364100320789"/>
          <c:h val="0.770650550599994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производства моторных масел, тыс. тонн (левая ось)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200</c:v>
                </c:pt>
                <c:pt idx="1">
                  <c:v>200</c:v>
                </c:pt>
                <c:pt idx="2">
                  <c:v>200</c:v>
                </c:pt>
                <c:pt idx="3">
                  <c:v>200</c:v>
                </c:pt>
                <c:pt idx="4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9"/>
        <c:axId val="512488992"/>
        <c:axId val="509154656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% к предыдущему году (правая ось)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2.5367813612339533E-2"/>
                  <c:y val="-4.9083301856640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714378168482365E-2"/>
                  <c:y val="-4.7970479704797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5145795131772911E-2"/>
                  <c:y val="-5.7298137548304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2592592592591685E-3"/>
                  <c:y val="-5.55553993250843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3888888888888874E-2"/>
                      <c:h val="5.9464441944756904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2.3148148148148147E-3"/>
                  <c:y val="-3.968253968253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rgbClr val="FF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Лист1!$C$2:$C$6</c:f>
              <c:numCache>
                <c:formatCode>0%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9153872"/>
        <c:axId val="509157792"/>
      </c:lineChart>
      <c:catAx>
        <c:axId val="512488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09154656"/>
        <c:crosses val="autoZero"/>
        <c:auto val="1"/>
        <c:lblAlgn val="ctr"/>
        <c:lblOffset val="100"/>
        <c:noMultiLvlLbl val="0"/>
      </c:catAx>
      <c:valAx>
        <c:axId val="509154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2488992"/>
        <c:crosses val="autoZero"/>
        <c:crossBetween val="between"/>
      </c:valAx>
      <c:valAx>
        <c:axId val="50915779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09153872"/>
        <c:crosses val="max"/>
        <c:crossBetween val="between"/>
      </c:valAx>
      <c:catAx>
        <c:axId val="5091538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091577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594962627557393E-2"/>
          <c:y val="3.968253968253968E-2"/>
          <c:w val="0.46934460887949259"/>
          <c:h val="0.8809523809523809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Лист1!$A$2:$A$7</c:f>
              <c:strCache>
                <c:ptCount val="6"/>
                <c:pt idx="0">
                  <c:v>федеральный округ</c:v>
                </c:pt>
                <c:pt idx="1">
                  <c:v>федеральный округ</c:v>
                </c:pt>
                <c:pt idx="2">
                  <c:v>федеральный округ</c:v>
                </c:pt>
                <c:pt idx="3">
                  <c:v>федеральный округ</c:v>
                </c:pt>
                <c:pt idx="4">
                  <c:v>федеральный округ</c:v>
                </c:pt>
                <c:pt idx="5">
                  <c:v>федеральный округ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0.16600000000000001</c:v>
                </c:pt>
                <c:pt idx="1">
                  <c:v>0.16600000000000001</c:v>
                </c:pt>
                <c:pt idx="2">
                  <c:v>0.16600000000000001</c:v>
                </c:pt>
                <c:pt idx="3">
                  <c:v>0.16600000000000001</c:v>
                </c:pt>
                <c:pt idx="4">
                  <c:v>0.16600000000000001</c:v>
                </c:pt>
                <c:pt idx="5">
                  <c:v>0.16600000000000001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923640358908629"/>
          <c:y val="1.1509498812648417E-2"/>
          <c:w val="0.34687469827370948"/>
          <c:h val="0.98849050118735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722149314669002E-2"/>
          <c:y val="9.5238095238095233E-2"/>
          <c:w val="0.50694444444444442"/>
          <c:h val="0.8690476190476190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для  двигателей</c:v>
                </c:pt>
                <c:pt idx="1">
                  <c:v>для  двигателей</c:v>
                </c:pt>
                <c:pt idx="2">
                  <c:v>для  двигателей</c:v>
                </c:pt>
                <c:pt idx="3">
                  <c:v>для  двигателей</c:v>
                </c:pt>
              </c:strCache>
            </c:strRef>
          </c:cat>
          <c:val>
            <c:numRef>
              <c:f>Лист1!$B$2:$B$5</c:f>
              <c:numCache>
                <c:formatCode>#,##0.0</c:formatCode>
                <c:ptCount val="4"/>
                <c:pt idx="0" formatCode="#,##0">
                  <c:v>10</c:v>
                </c:pt>
                <c:pt idx="1">
                  <c:v>10</c:v>
                </c:pt>
                <c:pt idx="2">
                  <c:v>10</c:v>
                </c:pt>
                <c:pt idx="3" formatCode="#,##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514800233304167"/>
          <c:y val="9.2744656917885249E-2"/>
          <c:w val="0.38096310877806944"/>
          <c:h val="0.806574178227721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303826279527561"/>
          <c:y val="9.4852571620036852E-3"/>
          <c:w val="0.51368570070473474"/>
          <c:h val="0.893672383417826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Внутреннее потребление</c:v>
                </c:pt>
                <c:pt idx="1">
                  <c:v>Экспорт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8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0560080380577428"/>
          <c:y val="0.92055704473111077"/>
          <c:w val="0.64335773458005252"/>
          <c:h val="7.90990953258502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574370511378382E-2"/>
          <c:y val="0"/>
          <c:w val="0.41345764471748719"/>
          <c:h val="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Внутреннее потребление</c:v>
                </c:pt>
                <c:pt idx="1">
                  <c:v>Экспорт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6600956130483693"/>
          <c:y val="7.420621408810385E-2"/>
          <c:w val="0.41201241671714112"/>
          <c:h val="0.811047031283251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6281596875862215E-2"/>
          <c:y val="0"/>
          <c:w val="0.42885349237005754"/>
          <c:h val="0.9866954770188610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федеральный округ</c:v>
                </c:pt>
                <c:pt idx="1">
                  <c:v>федеральный округ</c:v>
                </c:pt>
                <c:pt idx="2">
                  <c:v>федеральный округ</c:v>
                </c:pt>
                <c:pt idx="3">
                  <c:v>федеральный округ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9987159623914934"/>
          <c:y val="8.5450661752387344E-2"/>
          <c:w val="0.47929515885985952"/>
          <c:h val="0.797184201708828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601450860309131E-2"/>
          <c:y val="4.3650793650793648E-2"/>
          <c:w val="0.88758876494604844"/>
          <c:h val="0.794932508436445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производства энергетических масел, тыс. тонн (левая ось)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Лист1!$B$2:$B$5</c:f>
              <c:numCache>
                <c:formatCode>#,##0</c:formatCode>
                <c:ptCount val="4"/>
                <c:pt idx="0">
                  <c:v>50</c:v>
                </c:pt>
                <c:pt idx="1">
                  <c:v>100</c:v>
                </c:pt>
                <c:pt idx="2">
                  <c:v>150</c:v>
                </c:pt>
                <c:pt idx="3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9"/>
        <c:axId val="273227360"/>
        <c:axId val="591234912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% к предыдущему году (правая ось)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3.4722222222222224E-2"/>
                  <c:y val="-4.76190476190476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3981481481481483E-2"/>
                  <c:y val="-3.1746031746031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2407407407407406E-2"/>
                  <c:y val="-3.9682539682539722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rgbClr val="FF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Лист1!$C$2:$C$5</c:f>
              <c:numCache>
                <c:formatCode>0.00%</c:formatCode>
                <c:ptCount val="4"/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1235696"/>
        <c:axId val="591235304"/>
      </c:lineChart>
      <c:catAx>
        <c:axId val="27322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1234912"/>
        <c:crosses val="autoZero"/>
        <c:auto val="1"/>
        <c:lblAlgn val="ctr"/>
        <c:lblOffset val="100"/>
        <c:noMultiLvlLbl val="0"/>
      </c:catAx>
      <c:valAx>
        <c:axId val="591234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73227360"/>
        <c:crosses val="autoZero"/>
        <c:crossBetween val="between"/>
      </c:valAx>
      <c:valAx>
        <c:axId val="591235304"/>
        <c:scaling>
          <c:orientation val="minMax"/>
        </c:scaling>
        <c:delete val="0"/>
        <c:axPos val="r"/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1235696"/>
        <c:crosses val="max"/>
        <c:crossBetween val="between"/>
      </c:valAx>
      <c:catAx>
        <c:axId val="5912356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91235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549176144648584"/>
          <c:y val="0.91575115610548685"/>
          <c:w val="0.71846073928258969"/>
          <c:h val="8.42488438945132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33655E-2874-4EC3-BC38-2E693DFCB675}" type="doc">
      <dgm:prSet loTypeId="urn:microsoft.com/office/officeart/2008/layout/HorizontalMultiLevelHierarchy" loCatId="hierarchy" qsTypeId="urn:microsoft.com/office/officeart/2005/8/quickstyle/simple3" qsCatId="simple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53E25A3D-53DE-4B3F-9389-1C82EAABFC0D}">
      <dgm:prSet phldrT="[Текст]" custT="1"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13607A-402D-439F-B281-6515A259166F}" type="parTrans" cxnId="{97835D29-ED17-41BB-8A05-2761FB981460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B79F07-3C7F-4DAB-ADF5-F7E50CF27AAB}" type="sibTrans" cxnId="{97835D29-ED17-41BB-8A05-2761FB981460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0149C8-939F-48CF-945F-B1CADA612777}">
      <dgm:prSet phldrT="[Текст]" custT="1"/>
      <dgm:spPr/>
      <dgm:t>
        <a:bodyPr/>
        <a:lstStyle/>
        <a:p>
          <a:endParaRPr lang="ru-RU" sz="1200" i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475BA3-F0EB-48DB-B103-2FAE9F93BDEB}" type="parTrans" cxnId="{B2C429F3-C473-403D-99E0-171D18522C2F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5610A3-2DC1-4B2E-9970-8E5AAE15E500}" type="sibTrans" cxnId="{B2C429F3-C473-403D-99E0-171D18522C2F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3FF4CB-A163-43EF-BB44-06966E2F6758}">
      <dgm:prSet phldrT="[Текст]" custT="1"/>
      <dgm:spPr/>
      <dgm:t>
        <a:bodyPr/>
        <a:lstStyle/>
        <a:p>
          <a:endParaRPr lang="ru-RU" sz="1200" i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726CD8-1393-4FF8-901D-7FB0CBF8CCB5}" type="parTrans" cxnId="{5CE153CC-C6DB-40CD-A281-0BBBFCEFF55C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02ADBF-03C2-470A-BDF3-1B00F03905A1}" type="sibTrans" cxnId="{5CE153CC-C6DB-40CD-A281-0BBBFCEFF55C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846F72-4844-479B-9782-4E03568AC8E9}">
      <dgm:prSet phldrT="[Текст]" custT="1"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FC788F-F5EA-4A93-9B76-9DB833944B77}" type="parTrans" cxnId="{D07828EE-4217-4AC8-A705-A372FF093DAD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B1B6DA-D72B-4C7E-8D34-D68B496E972F}" type="sibTrans" cxnId="{D07828EE-4217-4AC8-A705-A372FF093DA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003DCD-4DB8-46CD-B664-4EA0D8404023}">
      <dgm:prSet phldrT="[Текст]" custT="1"/>
      <dgm:spPr/>
      <dgm:t>
        <a:bodyPr/>
        <a:lstStyle/>
        <a:p>
          <a:endParaRPr lang="ru-RU" sz="1200" i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195836-D7BF-4994-938E-78A87E6B0229}" type="parTrans" cxnId="{976BA932-69D4-48B8-8EAA-AB6CAB114B34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A99628-3AD6-4858-B7C1-5A2E68599EFC}" type="sibTrans" cxnId="{976BA932-69D4-48B8-8EAA-AB6CAB114B3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DCFF43-151E-46FF-92EB-413CB012FF04}">
      <dgm:prSet phldrT="[Текст]" custT="1"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9204E8-3DFA-43FE-BE95-BCAC2AF18D48}" type="parTrans" cxnId="{E4D37A0D-8DF4-4A8B-8BC5-0D82D9BB2CD4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87D6178-5388-419F-A554-46E58D218AF8}" type="sibTrans" cxnId="{E4D37A0D-8DF4-4A8B-8BC5-0D82D9BB2CD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3D3A29-F837-458A-A203-8B734F7577E4}">
      <dgm:prSet phldrT="[Текст]" custT="1"/>
      <dgm:spPr/>
      <dgm:t>
        <a:bodyPr/>
        <a:lstStyle/>
        <a:p>
          <a:endParaRPr lang="ru-RU" sz="1200" i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0931DFC-4EBC-4C8E-9539-F022FA0275BA}" type="parTrans" cxnId="{F148FB82-FFE4-4442-9527-DDB24AC10CDF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58EA89-0592-4EA9-B6D8-6010A4CF0CF7}" type="sibTrans" cxnId="{F148FB82-FFE4-4442-9527-DDB24AC10CDF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A0B688-3E0A-44D6-8281-412C2E27C1CD}">
      <dgm:prSet phldrT="[Текст]" custT="1"/>
      <dgm:spPr/>
      <dgm:t>
        <a:bodyPr/>
        <a:lstStyle/>
        <a:p>
          <a:endParaRPr lang="ru-RU" sz="1200" i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1C565C-8F31-4993-ACF7-D1EA9E4CA4B9}" type="parTrans" cxnId="{124B273D-93CF-48D8-A886-B76CE465D0EE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9456FF-840A-4A47-A811-D202DC50ECAA}" type="sibTrans" cxnId="{124B273D-93CF-48D8-A886-B76CE465D0E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63655D-5DCC-4B07-A8C6-C67A841BA26E}">
      <dgm:prSet phldrT="[Текст]" custT="1"/>
      <dgm:spPr/>
      <dgm:t>
        <a:bodyPr/>
        <a:lstStyle/>
        <a:p>
          <a:pPr algn="ctr"/>
          <a:endParaRPr lang="ru-RU" sz="1200" i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5A2BA7-0C3D-4645-A26B-C46EBB9F266D}" type="parTrans" cxnId="{2CD64381-1095-4D12-BF2F-DDB0AC15C1ED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3EC686-683E-4AC8-AB98-7C5EE5D4137A}" type="sibTrans" cxnId="{2CD64381-1095-4D12-BF2F-DDB0AC15C1E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A65CDE-B147-4B88-A072-35384E8B5E04}">
      <dgm:prSet phldrT="[Текст]" custT="1"/>
      <dgm:spPr/>
      <dgm:t>
        <a:bodyPr/>
        <a:lstStyle/>
        <a:p>
          <a:endParaRPr lang="ru-RU" sz="1200" i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633989-83D7-4DC1-B9A7-A9E767814217}" type="parTrans" cxnId="{8B98530F-4ADF-40AC-9B5B-31F24AFAC850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43B1A4-E49E-4958-9A5D-A0F176851B07}" type="sibTrans" cxnId="{8B98530F-4ADF-40AC-9B5B-31F24AFAC850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A9DDB0-FB65-4D61-9D78-EB8AF7FFDB72}">
      <dgm:prSet phldrT="[Текст]" custT="1"/>
      <dgm:spPr/>
      <dgm:t>
        <a:bodyPr/>
        <a:lstStyle/>
        <a:p>
          <a:endParaRPr lang="ru-RU" sz="1200" i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2A737-D9FF-4BCC-AE60-34E645455C76}" type="parTrans" cxnId="{030A8AEF-80CF-4AF0-B92E-37C8351C904F}">
      <dgm:prSet/>
      <dgm:spPr/>
      <dgm:t>
        <a:bodyPr/>
        <a:lstStyle/>
        <a:p>
          <a:endParaRPr lang="ru-RU"/>
        </a:p>
      </dgm:t>
    </dgm:pt>
    <dgm:pt modelId="{DF667AD7-31BC-46B2-BE1A-133559C4DD6C}" type="sibTrans" cxnId="{030A8AEF-80CF-4AF0-B92E-37C8351C904F}">
      <dgm:prSet/>
      <dgm:spPr/>
      <dgm:t>
        <a:bodyPr/>
        <a:lstStyle/>
        <a:p>
          <a:endParaRPr lang="ru-RU"/>
        </a:p>
      </dgm:t>
    </dgm:pt>
    <dgm:pt modelId="{03B6D188-4729-47BE-B8F3-81FE01D0F3B4}">
      <dgm:prSet phldrT="[Текст]" custT="1"/>
      <dgm:spPr/>
      <dgm:t>
        <a:bodyPr/>
        <a:lstStyle/>
        <a:p>
          <a:endParaRPr lang="ru-RU" sz="12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4F2F17-46FB-4493-AD36-7D9FDAABF0EE}" type="parTrans" cxnId="{F298AF78-7758-4C58-BADB-6AA2F8F5DD4C}">
      <dgm:prSet/>
      <dgm:spPr/>
      <dgm:t>
        <a:bodyPr/>
        <a:lstStyle/>
        <a:p>
          <a:endParaRPr lang="ru-RU"/>
        </a:p>
      </dgm:t>
    </dgm:pt>
    <dgm:pt modelId="{58B72568-67CB-43E5-9530-F711E5033EB9}" type="sibTrans" cxnId="{F298AF78-7758-4C58-BADB-6AA2F8F5DD4C}">
      <dgm:prSet/>
      <dgm:spPr/>
      <dgm:t>
        <a:bodyPr/>
        <a:lstStyle/>
        <a:p>
          <a:endParaRPr lang="ru-RU"/>
        </a:p>
      </dgm:t>
    </dgm:pt>
    <dgm:pt modelId="{C7B5BF01-07F1-4EE2-AF0B-21C36AEE2B22}" type="pres">
      <dgm:prSet presAssocID="{D433655E-2874-4EC3-BC38-2E693DFCB67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C9F273D-A45D-4DB1-B72F-72644221ACF6}" type="pres">
      <dgm:prSet presAssocID="{53E25A3D-53DE-4B3F-9389-1C82EAABFC0D}" presName="root1" presStyleCnt="0"/>
      <dgm:spPr/>
      <dgm:t>
        <a:bodyPr/>
        <a:lstStyle/>
        <a:p>
          <a:endParaRPr lang="ru-RU"/>
        </a:p>
      </dgm:t>
    </dgm:pt>
    <dgm:pt modelId="{1473D2E3-BA83-4D7A-9663-6DC220979DCB}" type="pres">
      <dgm:prSet presAssocID="{53E25A3D-53DE-4B3F-9389-1C82EAABFC0D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77EBCB-FB56-4CAD-A98A-45046A2276CA}" type="pres">
      <dgm:prSet presAssocID="{53E25A3D-53DE-4B3F-9389-1C82EAABFC0D}" presName="level2hierChild" presStyleCnt="0"/>
      <dgm:spPr/>
      <dgm:t>
        <a:bodyPr/>
        <a:lstStyle/>
        <a:p>
          <a:endParaRPr lang="ru-RU"/>
        </a:p>
      </dgm:t>
    </dgm:pt>
    <dgm:pt modelId="{71ABA759-64BF-4D62-BBA5-E57103CBA295}" type="pres">
      <dgm:prSet presAssocID="{40931DFC-4EBC-4C8E-9539-F022FA0275BA}" presName="conn2-1" presStyleLbl="parChTrans1D2" presStyleIdx="0" presStyleCnt="8"/>
      <dgm:spPr/>
      <dgm:t>
        <a:bodyPr/>
        <a:lstStyle/>
        <a:p>
          <a:endParaRPr lang="ru-RU"/>
        </a:p>
      </dgm:t>
    </dgm:pt>
    <dgm:pt modelId="{FF3CE396-A634-45C9-93D8-F70A1455438F}" type="pres">
      <dgm:prSet presAssocID="{40931DFC-4EBC-4C8E-9539-F022FA0275BA}" presName="connTx" presStyleLbl="parChTrans1D2" presStyleIdx="0" presStyleCnt="8"/>
      <dgm:spPr/>
      <dgm:t>
        <a:bodyPr/>
        <a:lstStyle/>
        <a:p>
          <a:endParaRPr lang="ru-RU"/>
        </a:p>
      </dgm:t>
    </dgm:pt>
    <dgm:pt modelId="{92C8EF45-A254-409F-8FB2-FFE488882B7A}" type="pres">
      <dgm:prSet presAssocID="{6B3D3A29-F837-458A-A203-8B734F7577E4}" presName="root2" presStyleCnt="0"/>
      <dgm:spPr/>
      <dgm:t>
        <a:bodyPr/>
        <a:lstStyle/>
        <a:p>
          <a:endParaRPr lang="ru-RU"/>
        </a:p>
      </dgm:t>
    </dgm:pt>
    <dgm:pt modelId="{4EC9FC07-D722-46D0-ABAC-694E761597F1}" type="pres">
      <dgm:prSet presAssocID="{6B3D3A29-F837-458A-A203-8B734F7577E4}" presName="LevelTwoTextNode" presStyleLbl="node2" presStyleIdx="0" presStyleCnt="8" custLinFactNeighborX="2362" custLinFactNeighborY="-10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6B25CB-E4E4-4D2A-9055-F983734F4A68}" type="pres">
      <dgm:prSet presAssocID="{6B3D3A29-F837-458A-A203-8B734F7577E4}" presName="level3hierChild" presStyleCnt="0"/>
      <dgm:spPr/>
      <dgm:t>
        <a:bodyPr/>
        <a:lstStyle/>
        <a:p>
          <a:endParaRPr lang="ru-RU"/>
        </a:p>
      </dgm:t>
    </dgm:pt>
    <dgm:pt modelId="{DEBE0466-7C60-41DB-A45A-33915094CB9A}" type="pres">
      <dgm:prSet presAssocID="{D7475BA3-F0EB-48DB-B103-2FAE9F93BDEB}" presName="conn2-1" presStyleLbl="parChTrans1D2" presStyleIdx="1" presStyleCnt="8"/>
      <dgm:spPr/>
      <dgm:t>
        <a:bodyPr/>
        <a:lstStyle/>
        <a:p>
          <a:endParaRPr lang="ru-RU"/>
        </a:p>
      </dgm:t>
    </dgm:pt>
    <dgm:pt modelId="{D7DD1438-71AF-43E2-AF28-2D55880D1109}" type="pres">
      <dgm:prSet presAssocID="{D7475BA3-F0EB-48DB-B103-2FAE9F93BDEB}" presName="connTx" presStyleLbl="parChTrans1D2" presStyleIdx="1" presStyleCnt="8"/>
      <dgm:spPr/>
      <dgm:t>
        <a:bodyPr/>
        <a:lstStyle/>
        <a:p>
          <a:endParaRPr lang="ru-RU"/>
        </a:p>
      </dgm:t>
    </dgm:pt>
    <dgm:pt modelId="{282EFDEC-D37D-4076-9EB5-3A0A9FF0763C}" type="pres">
      <dgm:prSet presAssocID="{FA0149C8-939F-48CF-945F-B1CADA612777}" presName="root2" presStyleCnt="0"/>
      <dgm:spPr/>
      <dgm:t>
        <a:bodyPr/>
        <a:lstStyle/>
        <a:p>
          <a:endParaRPr lang="ru-RU"/>
        </a:p>
      </dgm:t>
    </dgm:pt>
    <dgm:pt modelId="{90DCB0D6-A6B9-4642-97A1-887869739048}" type="pres">
      <dgm:prSet presAssocID="{FA0149C8-939F-48CF-945F-B1CADA612777}" presName="LevelTwoTextNode" presStyleLbl="node2" presStyleIdx="1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1BD4AA5-8E76-4768-ACBC-E3BB68DCEFED}" type="pres">
      <dgm:prSet presAssocID="{FA0149C8-939F-48CF-945F-B1CADA612777}" presName="level3hierChild" presStyleCnt="0"/>
      <dgm:spPr/>
      <dgm:t>
        <a:bodyPr/>
        <a:lstStyle/>
        <a:p>
          <a:endParaRPr lang="ru-RU"/>
        </a:p>
      </dgm:t>
    </dgm:pt>
    <dgm:pt modelId="{355C8A75-EDE0-4687-B6E5-5B3F8DEDB6F7}" type="pres">
      <dgm:prSet presAssocID="{439204E8-3DFA-43FE-BE95-BCAC2AF18D48}" presName="conn2-1" presStyleLbl="parChTrans1D3" presStyleIdx="0" presStyleCnt="3"/>
      <dgm:spPr/>
      <dgm:t>
        <a:bodyPr/>
        <a:lstStyle/>
        <a:p>
          <a:endParaRPr lang="ru-RU"/>
        </a:p>
      </dgm:t>
    </dgm:pt>
    <dgm:pt modelId="{4D1A0BC7-BCAC-46EF-84E3-A126D2B46729}" type="pres">
      <dgm:prSet presAssocID="{439204E8-3DFA-43FE-BE95-BCAC2AF18D48}" presName="connTx" presStyleLbl="parChTrans1D3" presStyleIdx="0" presStyleCnt="3"/>
      <dgm:spPr/>
      <dgm:t>
        <a:bodyPr/>
        <a:lstStyle/>
        <a:p>
          <a:endParaRPr lang="ru-RU"/>
        </a:p>
      </dgm:t>
    </dgm:pt>
    <dgm:pt modelId="{A379CDE2-6684-40A4-AA30-6F521560392E}" type="pres">
      <dgm:prSet presAssocID="{12DCFF43-151E-46FF-92EB-413CB012FF04}" presName="root2" presStyleCnt="0"/>
      <dgm:spPr/>
      <dgm:t>
        <a:bodyPr/>
        <a:lstStyle/>
        <a:p>
          <a:endParaRPr lang="ru-RU"/>
        </a:p>
      </dgm:t>
    </dgm:pt>
    <dgm:pt modelId="{E7B607C9-3AAC-4A0B-99B9-08D4D170FDC8}" type="pres">
      <dgm:prSet presAssocID="{12DCFF43-151E-46FF-92EB-413CB012FF04}" presName="LevelTwoTextNode" presStyleLbl="node3" presStyleIdx="0" presStyleCnt="3" custScaleX="145752" custScaleY="1405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2A8834A-2689-496E-847D-814EB5592A07}" type="pres">
      <dgm:prSet presAssocID="{12DCFF43-151E-46FF-92EB-413CB012FF04}" presName="level3hierChild" presStyleCnt="0"/>
      <dgm:spPr/>
      <dgm:t>
        <a:bodyPr/>
        <a:lstStyle/>
        <a:p>
          <a:endParaRPr lang="ru-RU"/>
        </a:p>
      </dgm:t>
    </dgm:pt>
    <dgm:pt modelId="{EF5066EC-DE70-4689-AD1C-EAD25743BF8F}" type="pres">
      <dgm:prSet presAssocID="{4A5A2BA7-0C3D-4645-A26B-C46EBB9F266D}" presName="conn2-1" presStyleLbl="parChTrans1D2" presStyleIdx="2" presStyleCnt="8"/>
      <dgm:spPr/>
      <dgm:t>
        <a:bodyPr/>
        <a:lstStyle/>
        <a:p>
          <a:endParaRPr lang="ru-RU"/>
        </a:p>
      </dgm:t>
    </dgm:pt>
    <dgm:pt modelId="{CFCB178C-9D2F-4C0F-8BC8-A53F6FB86077}" type="pres">
      <dgm:prSet presAssocID="{4A5A2BA7-0C3D-4645-A26B-C46EBB9F266D}" presName="connTx" presStyleLbl="parChTrans1D2" presStyleIdx="2" presStyleCnt="8"/>
      <dgm:spPr/>
      <dgm:t>
        <a:bodyPr/>
        <a:lstStyle/>
        <a:p>
          <a:endParaRPr lang="ru-RU"/>
        </a:p>
      </dgm:t>
    </dgm:pt>
    <dgm:pt modelId="{F754BAA3-128F-43A3-94C5-FEDEF3E796BA}" type="pres">
      <dgm:prSet presAssocID="{1F63655D-5DCC-4B07-A8C6-C67A841BA26E}" presName="root2" presStyleCnt="0"/>
      <dgm:spPr/>
      <dgm:t>
        <a:bodyPr/>
        <a:lstStyle/>
        <a:p>
          <a:endParaRPr lang="ru-RU"/>
        </a:p>
      </dgm:t>
    </dgm:pt>
    <dgm:pt modelId="{DD9C1075-90C9-4254-ABF4-693C4443AF87}" type="pres">
      <dgm:prSet presAssocID="{1F63655D-5DCC-4B07-A8C6-C67A841BA26E}" presName="LevelTwoTextNode" presStyleLbl="node2" presStyleIdx="2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C188A2-DC5F-456C-A018-5B2FDD83777C}" type="pres">
      <dgm:prSet presAssocID="{1F63655D-5DCC-4B07-A8C6-C67A841BA26E}" presName="level3hierChild" presStyleCnt="0"/>
      <dgm:spPr/>
      <dgm:t>
        <a:bodyPr/>
        <a:lstStyle/>
        <a:p>
          <a:endParaRPr lang="ru-RU"/>
        </a:p>
      </dgm:t>
    </dgm:pt>
    <dgm:pt modelId="{48F45A2F-F8BB-4329-9D29-20D49EBAC478}" type="pres">
      <dgm:prSet presAssocID="{7A633989-83D7-4DC1-B9A7-A9E767814217}" presName="conn2-1" presStyleLbl="parChTrans1D2" presStyleIdx="3" presStyleCnt="8"/>
      <dgm:spPr/>
      <dgm:t>
        <a:bodyPr/>
        <a:lstStyle/>
        <a:p>
          <a:endParaRPr lang="ru-RU"/>
        </a:p>
      </dgm:t>
    </dgm:pt>
    <dgm:pt modelId="{480474B4-4AEB-4560-B570-2BE4E62C9C17}" type="pres">
      <dgm:prSet presAssocID="{7A633989-83D7-4DC1-B9A7-A9E767814217}" presName="connTx" presStyleLbl="parChTrans1D2" presStyleIdx="3" presStyleCnt="8"/>
      <dgm:spPr/>
      <dgm:t>
        <a:bodyPr/>
        <a:lstStyle/>
        <a:p>
          <a:endParaRPr lang="ru-RU"/>
        </a:p>
      </dgm:t>
    </dgm:pt>
    <dgm:pt modelId="{90A8DE81-AFA4-415F-AFD1-E3A0B0694564}" type="pres">
      <dgm:prSet presAssocID="{1EA65CDE-B147-4B88-A072-35384E8B5E04}" presName="root2" presStyleCnt="0"/>
      <dgm:spPr/>
      <dgm:t>
        <a:bodyPr/>
        <a:lstStyle/>
        <a:p>
          <a:endParaRPr lang="ru-RU"/>
        </a:p>
      </dgm:t>
    </dgm:pt>
    <dgm:pt modelId="{C292D7AD-85CD-4A87-A632-3A1EF1299788}" type="pres">
      <dgm:prSet presAssocID="{1EA65CDE-B147-4B88-A072-35384E8B5E04}" presName="LevelTwoTextNode" presStyleLbl="node2" presStyleIdx="3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80703D7-0A95-4443-B34F-5268FAA0CD84}" type="pres">
      <dgm:prSet presAssocID="{1EA65CDE-B147-4B88-A072-35384E8B5E04}" presName="level3hierChild" presStyleCnt="0"/>
      <dgm:spPr/>
      <dgm:t>
        <a:bodyPr/>
        <a:lstStyle/>
        <a:p>
          <a:endParaRPr lang="ru-RU"/>
        </a:p>
      </dgm:t>
    </dgm:pt>
    <dgm:pt modelId="{030711AC-EFE4-4844-86C0-B9488D79EA07}" type="pres">
      <dgm:prSet presAssocID="{7A726CD8-1393-4FF8-901D-7FB0CBF8CCB5}" presName="conn2-1" presStyleLbl="parChTrans1D2" presStyleIdx="4" presStyleCnt="8"/>
      <dgm:spPr/>
      <dgm:t>
        <a:bodyPr/>
        <a:lstStyle/>
        <a:p>
          <a:endParaRPr lang="ru-RU"/>
        </a:p>
      </dgm:t>
    </dgm:pt>
    <dgm:pt modelId="{8EA09F7B-78EE-4BDC-96D9-59CB228F3D33}" type="pres">
      <dgm:prSet presAssocID="{7A726CD8-1393-4FF8-901D-7FB0CBF8CCB5}" presName="connTx" presStyleLbl="parChTrans1D2" presStyleIdx="4" presStyleCnt="8"/>
      <dgm:spPr/>
      <dgm:t>
        <a:bodyPr/>
        <a:lstStyle/>
        <a:p>
          <a:endParaRPr lang="ru-RU"/>
        </a:p>
      </dgm:t>
    </dgm:pt>
    <dgm:pt modelId="{65C3C417-12EC-46DB-BC15-8A5BB3103A4B}" type="pres">
      <dgm:prSet presAssocID="{4F3FF4CB-A163-43EF-BB44-06966E2F6758}" presName="root2" presStyleCnt="0"/>
      <dgm:spPr/>
      <dgm:t>
        <a:bodyPr/>
        <a:lstStyle/>
        <a:p>
          <a:endParaRPr lang="ru-RU"/>
        </a:p>
      </dgm:t>
    </dgm:pt>
    <dgm:pt modelId="{590C0830-B577-4D76-B2A3-F4B0C9611F9E}" type="pres">
      <dgm:prSet presAssocID="{4F3FF4CB-A163-43EF-BB44-06966E2F6758}" presName="LevelTwoTextNode" presStyleLbl="node2" presStyleIdx="4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CF0C1D-6EA1-4F76-940E-ED36DEDCDC47}" type="pres">
      <dgm:prSet presAssocID="{4F3FF4CB-A163-43EF-BB44-06966E2F6758}" presName="level3hierChild" presStyleCnt="0"/>
      <dgm:spPr/>
      <dgm:t>
        <a:bodyPr/>
        <a:lstStyle/>
        <a:p>
          <a:endParaRPr lang="ru-RU"/>
        </a:p>
      </dgm:t>
    </dgm:pt>
    <dgm:pt modelId="{4AA251A2-1010-4497-8226-835F86EC4581}" type="pres">
      <dgm:prSet presAssocID="{7AFC788F-F5EA-4A93-9B76-9DB833944B77}" presName="conn2-1" presStyleLbl="parChTrans1D3" presStyleIdx="1" presStyleCnt="3"/>
      <dgm:spPr/>
      <dgm:t>
        <a:bodyPr/>
        <a:lstStyle/>
        <a:p>
          <a:endParaRPr lang="ru-RU"/>
        </a:p>
      </dgm:t>
    </dgm:pt>
    <dgm:pt modelId="{CB92C715-FBD8-43F3-93D0-9028825EA4A5}" type="pres">
      <dgm:prSet presAssocID="{7AFC788F-F5EA-4A93-9B76-9DB833944B77}" presName="connTx" presStyleLbl="parChTrans1D3" presStyleIdx="1" presStyleCnt="3"/>
      <dgm:spPr/>
      <dgm:t>
        <a:bodyPr/>
        <a:lstStyle/>
        <a:p>
          <a:endParaRPr lang="ru-RU"/>
        </a:p>
      </dgm:t>
    </dgm:pt>
    <dgm:pt modelId="{880D1A78-F709-41D0-B6CF-58559B3BF707}" type="pres">
      <dgm:prSet presAssocID="{22846F72-4844-479B-9782-4E03568AC8E9}" presName="root2" presStyleCnt="0"/>
      <dgm:spPr/>
      <dgm:t>
        <a:bodyPr/>
        <a:lstStyle/>
        <a:p>
          <a:endParaRPr lang="ru-RU"/>
        </a:p>
      </dgm:t>
    </dgm:pt>
    <dgm:pt modelId="{611E7B6D-5118-4A8A-8C3F-636681FA428D}" type="pres">
      <dgm:prSet presAssocID="{22846F72-4844-479B-9782-4E03568AC8E9}" presName="LevelTwoTextNode" presStyleLbl="node3" presStyleIdx="1" presStyleCnt="3" custScaleX="147072" custScaleY="607365" custLinFactNeighborX="187" custLinFactNeighborY="-7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B68CE52-881E-4DE0-A4A7-37A3FA0C0BE1}" type="pres">
      <dgm:prSet presAssocID="{22846F72-4844-479B-9782-4E03568AC8E9}" presName="level3hierChild" presStyleCnt="0"/>
      <dgm:spPr/>
      <dgm:t>
        <a:bodyPr/>
        <a:lstStyle/>
        <a:p>
          <a:endParaRPr lang="ru-RU"/>
        </a:p>
      </dgm:t>
    </dgm:pt>
    <dgm:pt modelId="{4484E2C9-2832-40F3-B5BA-E77C54B66C4C}" type="pres">
      <dgm:prSet presAssocID="{FE195836-D7BF-4994-938E-78A87E6B0229}" presName="conn2-1" presStyleLbl="parChTrans1D2" presStyleIdx="5" presStyleCnt="8"/>
      <dgm:spPr/>
      <dgm:t>
        <a:bodyPr/>
        <a:lstStyle/>
        <a:p>
          <a:endParaRPr lang="ru-RU"/>
        </a:p>
      </dgm:t>
    </dgm:pt>
    <dgm:pt modelId="{67DA3018-4DA6-4CDC-8CD2-8B2CE986ED7D}" type="pres">
      <dgm:prSet presAssocID="{FE195836-D7BF-4994-938E-78A87E6B0229}" presName="connTx" presStyleLbl="parChTrans1D2" presStyleIdx="5" presStyleCnt="8"/>
      <dgm:spPr/>
      <dgm:t>
        <a:bodyPr/>
        <a:lstStyle/>
        <a:p>
          <a:endParaRPr lang="ru-RU"/>
        </a:p>
      </dgm:t>
    </dgm:pt>
    <dgm:pt modelId="{D1566881-F9E1-4751-9715-4DA563EC2AED}" type="pres">
      <dgm:prSet presAssocID="{DD003DCD-4DB8-46CD-B664-4EA0D8404023}" presName="root2" presStyleCnt="0"/>
      <dgm:spPr/>
      <dgm:t>
        <a:bodyPr/>
        <a:lstStyle/>
        <a:p>
          <a:endParaRPr lang="ru-RU"/>
        </a:p>
      </dgm:t>
    </dgm:pt>
    <dgm:pt modelId="{3192D99B-85B1-428A-BC20-9FF7323008D6}" type="pres">
      <dgm:prSet presAssocID="{DD003DCD-4DB8-46CD-B664-4EA0D8404023}" presName="LevelTwoTextNode" presStyleLbl="node2" presStyleIdx="5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16E90F-CBE4-439D-8EAF-25AAC174B85A}" type="pres">
      <dgm:prSet presAssocID="{DD003DCD-4DB8-46CD-B664-4EA0D8404023}" presName="level3hierChild" presStyleCnt="0"/>
      <dgm:spPr/>
      <dgm:t>
        <a:bodyPr/>
        <a:lstStyle/>
        <a:p>
          <a:endParaRPr lang="ru-RU"/>
        </a:p>
      </dgm:t>
    </dgm:pt>
    <dgm:pt modelId="{75BE0CA7-8E52-42D6-AC3D-D8D309CD93D3}" type="pres">
      <dgm:prSet presAssocID="{65E2A737-D9FF-4BCC-AE60-34E645455C76}" presName="conn2-1" presStyleLbl="parChTrans1D2" presStyleIdx="6" presStyleCnt="8"/>
      <dgm:spPr/>
      <dgm:t>
        <a:bodyPr/>
        <a:lstStyle/>
        <a:p>
          <a:endParaRPr lang="ru-RU"/>
        </a:p>
      </dgm:t>
    </dgm:pt>
    <dgm:pt modelId="{D7B63EAD-591D-4BCF-867D-0C49DE1868DF}" type="pres">
      <dgm:prSet presAssocID="{65E2A737-D9FF-4BCC-AE60-34E645455C76}" presName="connTx" presStyleLbl="parChTrans1D2" presStyleIdx="6" presStyleCnt="8"/>
      <dgm:spPr/>
      <dgm:t>
        <a:bodyPr/>
        <a:lstStyle/>
        <a:p>
          <a:endParaRPr lang="ru-RU"/>
        </a:p>
      </dgm:t>
    </dgm:pt>
    <dgm:pt modelId="{507C748D-C803-4D38-B2E4-8EA80E8C3CA7}" type="pres">
      <dgm:prSet presAssocID="{9AA9DDB0-FB65-4D61-9D78-EB8AF7FFDB72}" presName="root2" presStyleCnt="0"/>
      <dgm:spPr/>
      <dgm:t>
        <a:bodyPr/>
        <a:lstStyle/>
        <a:p>
          <a:endParaRPr lang="ru-RU"/>
        </a:p>
      </dgm:t>
    </dgm:pt>
    <dgm:pt modelId="{F8C37C07-AFA1-4E6E-8666-231BD52FFADD}" type="pres">
      <dgm:prSet presAssocID="{9AA9DDB0-FB65-4D61-9D78-EB8AF7FFDB72}" presName="LevelTwoTextNode" presStyleLbl="node2" presStyleIdx="6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50736D0-257E-4C93-9FD8-4C425046AA2C}" type="pres">
      <dgm:prSet presAssocID="{9AA9DDB0-FB65-4D61-9D78-EB8AF7FFDB72}" presName="level3hierChild" presStyleCnt="0"/>
      <dgm:spPr/>
      <dgm:t>
        <a:bodyPr/>
        <a:lstStyle/>
        <a:p>
          <a:endParaRPr lang="ru-RU"/>
        </a:p>
      </dgm:t>
    </dgm:pt>
    <dgm:pt modelId="{955F91E2-7803-4A6E-8B89-EC7A62223061}" type="pres">
      <dgm:prSet presAssocID="{7E4F2F17-46FB-4493-AD36-7D9FDAABF0EE}" presName="conn2-1" presStyleLbl="parChTrans1D3" presStyleIdx="2" presStyleCnt="3"/>
      <dgm:spPr/>
      <dgm:t>
        <a:bodyPr/>
        <a:lstStyle/>
        <a:p>
          <a:endParaRPr lang="ru-RU"/>
        </a:p>
      </dgm:t>
    </dgm:pt>
    <dgm:pt modelId="{0DA47FD2-A638-4EAD-9B4F-423041F80AB9}" type="pres">
      <dgm:prSet presAssocID="{7E4F2F17-46FB-4493-AD36-7D9FDAABF0EE}" presName="connTx" presStyleLbl="parChTrans1D3" presStyleIdx="2" presStyleCnt="3"/>
      <dgm:spPr/>
      <dgm:t>
        <a:bodyPr/>
        <a:lstStyle/>
        <a:p>
          <a:endParaRPr lang="ru-RU"/>
        </a:p>
      </dgm:t>
    </dgm:pt>
    <dgm:pt modelId="{CC32E0F3-0CB2-4EB2-9266-3EE5E8E7C6A5}" type="pres">
      <dgm:prSet presAssocID="{03B6D188-4729-47BE-B8F3-81FE01D0F3B4}" presName="root2" presStyleCnt="0"/>
      <dgm:spPr/>
      <dgm:t>
        <a:bodyPr/>
        <a:lstStyle/>
        <a:p>
          <a:endParaRPr lang="ru-RU"/>
        </a:p>
      </dgm:t>
    </dgm:pt>
    <dgm:pt modelId="{84BA7B49-1D0E-4D5F-8541-35C15A3296FA}" type="pres">
      <dgm:prSet presAssocID="{03B6D188-4729-47BE-B8F3-81FE01D0F3B4}" presName="LevelTwoTextNode" presStyleLbl="node3" presStyleIdx="2" presStyleCnt="3" custScaleX="1488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611F537-01C7-4B68-A6FE-07D94B5D0098}" type="pres">
      <dgm:prSet presAssocID="{03B6D188-4729-47BE-B8F3-81FE01D0F3B4}" presName="level3hierChild" presStyleCnt="0"/>
      <dgm:spPr/>
      <dgm:t>
        <a:bodyPr/>
        <a:lstStyle/>
        <a:p>
          <a:endParaRPr lang="ru-RU"/>
        </a:p>
      </dgm:t>
    </dgm:pt>
    <dgm:pt modelId="{F9124FA3-1BF7-4DDC-AE8D-C74C78CDA648}" type="pres">
      <dgm:prSet presAssocID="{071C565C-8F31-4993-ACF7-D1EA9E4CA4B9}" presName="conn2-1" presStyleLbl="parChTrans1D2" presStyleIdx="7" presStyleCnt="8"/>
      <dgm:spPr/>
      <dgm:t>
        <a:bodyPr/>
        <a:lstStyle/>
        <a:p>
          <a:endParaRPr lang="ru-RU"/>
        </a:p>
      </dgm:t>
    </dgm:pt>
    <dgm:pt modelId="{B180F865-43BD-46F4-AB67-B996AB4641C5}" type="pres">
      <dgm:prSet presAssocID="{071C565C-8F31-4993-ACF7-D1EA9E4CA4B9}" presName="connTx" presStyleLbl="parChTrans1D2" presStyleIdx="7" presStyleCnt="8"/>
      <dgm:spPr/>
      <dgm:t>
        <a:bodyPr/>
        <a:lstStyle/>
        <a:p>
          <a:endParaRPr lang="ru-RU"/>
        </a:p>
      </dgm:t>
    </dgm:pt>
    <dgm:pt modelId="{36CEA8DC-9825-41C3-BFF6-646C92F92073}" type="pres">
      <dgm:prSet presAssocID="{3CA0B688-3E0A-44D6-8281-412C2E27C1CD}" presName="root2" presStyleCnt="0"/>
      <dgm:spPr/>
      <dgm:t>
        <a:bodyPr/>
        <a:lstStyle/>
        <a:p>
          <a:endParaRPr lang="ru-RU"/>
        </a:p>
      </dgm:t>
    </dgm:pt>
    <dgm:pt modelId="{0903E87B-45F0-4A92-A049-314C3FEDECF0}" type="pres">
      <dgm:prSet presAssocID="{3CA0B688-3E0A-44D6-8281-412C2E27C1CD}" presName="LevelTwoTextNode" presStyleLbl="node2" presStyleIdx="7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AE2BDB5-2482-4B5E-9E6F-910A20C0BE07}" type="pres">
      <dgm:prSet presAssocID="{3CA0B688-3E0A-44D6-8281-412C2E27C1CD}" presName="level3hierChild" presStyleCnt="0"/>
      <dgm:spPr/>
      <dgm:t>
        <a:bodyPr/>
        <a:lstStyle/>
        <a:p>
          <a:endParaRPr lang="ru-RU"/>
        </a:p>
      </dgm:t>
    </dgm:pt>
  </dgm:ptLst>
  <dgm:cxnLst>
    <dgm:cxn modelId="{C3131B7C-B16E-417A-8A08-44CCBA7E432B}" type="presOf" srcId="{D7475BA3-F0EB-48DB-B103-2FAE9F93BDEB}" destId="{D7DD1438-71AF-43E2-AF28-2D55880D1109}" srcOrd="1" destOrd="0" presId="urn:microsoft.com/office/officeart/2008/layout/HorizontalMultiLevelHierarchy"/>
    <dgm:cxn modelId="{F298AF78-7758-4C58-BADB-6AA2F8F5DD4C}" srcId="{9AA9DDB0-FB65-4D61-9D78-EB8AF7FFDB72}" destId="{03B6D188-4729-47BE-B8F3-81FE01D0F3B4}" srcOrd="0" destOrd="0" parTransId="{7E4F2F17-46FB-4493-AD36-7D9FDAABF0EE}" sibTransId="{58B72568-67CB-43E5-9530-F711E5033EB9}"/>
    <dgm:cxn modelId="{9AC96D49-5821-4190-A26B-DDA8E7DE8D02}" type="presOf" srcId="{1EA65CDE-B147-4B88-A072-35384E8B5E04}" destId="{C292D7AD-85CD-4A87-A632-3A1EF1299788}" srcOrd="0" destOrd="0" presId="urn:microsoft.com/office/officeart/2008/layout/HorizontalMultiLevelHierarchy"/>
    <dgm:cxn modelId="{8B98530F-4ADF-40AC-9B5B-31F24AFAC850}" srcId="{53E25A3D-53DE-4B3F-9389-1C82EAABFC0D}" destId="{1EA65CDE-B147-4B88-A072-35384E8B5E04}" srcOrd="3" destOrd="0" parTransId="{7A633989-83D7-4DC1-B9A7-A9E767814217}" sibTransId="{4243B1A4-E49E-4958-9A5D-A0F176851B07}"/>
    <dgm:cxn modelId="{5548FAAF-B3E5-4301-A587-EFC69F8BC97C}" type="presOf" srcId="{3CA0B688-3E0A-44D6-8281-412C2E27C1CD}" destId="{0903E87B-45F0-4A92-A049-314C3FEDECF0}" srcOrd="0" destOrd="0" presId="urn:microsoft.com/office/officeart/2008/layout/HorizontalMultiLevelHierarchy"/>
    <dgm:cxn modelId="{922BC138-4C1E-4FBF-BCE6-E2E229FDDC07}" type="presOf" srcId="{4A5A2BA7-0C3D-4645-A26B-C46EBB9F266D}" destId="{CFCB178C-9D2F-4C0F-8BC8-A53F6FB86077}" srcOrd="1" destOrd="0" presId="urn:microsoft.com/office/officeart/2008/layout/HorizontalMultiLevelHierarchy"/>
    <dgm:cxn modelId="{6831E986-FF0E-4A5C-9A90-DD33E8E48132}" type="presOf" srcId="{7A726CD8-1393-4FF8-901D-7FB0CBF8CCB5}" destId="{030711AC-EFE4-4844-86C0-B9488D79EA07}" srcOrd="0" destOrd="0" presId="urn:microsoft.com/office/officeart/2008/layout/HorizontalMultiLevelHierarchy"/>
    <dgm:cxn modelId="{7B307B96-3AC2-410E-975F-61A65151FE2D}" type="presOf" srcId="{FE195836-D7BF-4994-938E-78A87E6B0229}" destId="{67DA3018-4DA6-4CDC-8CD2-8B2CE986ED7D}" srcOrd="1" destOrd="0" presId="urn:microsoft.com/office/officeart/2008/layout/HorizontalMultiLevelHierarchy"/>
    <dgm:cxn modelId="{9C51270E-D019-47CD-BB1F-51A1C92F26CF}" type="presOf" srcId="{FE195836-D7BF-4994-938E-78A87E6B0229}" destId="{4484E2C9-2832-40F3-B5BA-E77C54B66C4C}" srcOrd="0" destOrd="0" presId="urn:microsoft.com/office/officeart/2008/layout/HorizontalMultiLevelHierarchy"/>
    <dgm:cxn modelId="{EB12E9B0-6807-4C82-9714-E88F80F05831}" type="presOf" srcId="{439204E8-3DFA-43FE-BE95-BCAC2AF18D48}" destId="{355C8A75-EDE0-4687-B6E5-5B3F8DEDB6F7}" srcOrd="0" destOrd="0" presId="urn:microsoft.com/office/officeart/2008/layout/HorizontalMultiLevelHierarchy"/>
    <dgm:cxn modelId="{47CED72A-6F35-423E-B110-D9FDA86D2E3B}" type="presOf" srcId="{7E4F2F17-46FB-4493-AD36-7D9FDAABF0EE}" destId="{955F91E2-7803-4A6E-8B89-EC7A62223061}" srcOrd="0" destOrd="0" presId="urn:microsoft.com/office/officeart/2008/layout/HorizontalMultiLevelHierarchy"/>
    <dgm:cxn modelId="{D07828EE-4217-4AC8-A705-A372FF093DAD}" srcId="{4F3FF4CB-A163-43EF-BB44-06966E2F6758}" destId="{22846F72-4844-479B-9782-4E03568AC8E9}" srcOrd="0" destOrd="0" parTransId="{7AFC788F-F5EA-4A93-9B76-9DB833944B77}" sibTransId="{E4B1B6DA-D72B-4C7E-8D34-D68B496E972F}"/>
    <dgm:cxn modelId="{36F7840E-5E23-472D-A2E0-FB7323D7001B}" type="presOf" srcId="{7E4F2F17-46FB-4493-AD36-7D9FDAABF0EE}" destId="{0DA47FD2-A638-4EAD-9B4F-423041F80AB9}" srcOrd="1" destOrd="0" presId="urn:microsoft.com/office/officeart/2008/layout/HorizontalMultiLevelHierarchy"/>
    <dgm:cxn modelId="{5C06DF1A-114D-422B-8823-80D4910404DC}" type="presOf" srcId="{439204E8-3DFA-43FE-BE95-BCAC2AF18D48}" destId="{4D1A0BC7-BCAC-46EF-84E3-A126D2B46729}" srcOrd="1" destOrd="0" presId="urn:microsoft.com/office/officeart/2008/layout/HorizontalMultiLevelHierarchy"/>
    <dgm:cxn modelId="{976BA932-69D4-48B8-8EAA-AB6CAB114B34}" srcId="{53E25A3D-53DE-4B3F-9389-1C82EAABFC0D}" destId="{DD003DCD-4DB8-46CD-B664-4EA0D8404023}" srcOrd="5" destOrd="0" parTransId="{FE195836-D7BF-4994-938E-78A87E6B0229}" sibTransId="{BBA99628-3AD6-4858-B7C1-5A2E68599EFC}"/>
    <dgm:cxn modelId="{B2C429F3-C473-403D-99E0-171D18522C2F}" srcId="{53E25A3D-53DE-4B3F-9389-1C82EAABFC0D}" destId="{FA0149C8-939F-48CF-945F-B1CADA612777}" srcOrd="1" destOrd="0" parTransId="{D7475BA3-F0EB-48DB-B103-2FAE9F93BDEB}" sibTransId="{465610A3-2DC1-4B2E-9970-8E5AAE15E500}"/>
    <dgm:cxn modelId="{83728478-BD4A-44FD-B074-ABE3AADDB913}" type="presOf" srcId="{7AFC788F-F5EA-4A93-9B76-9DB833944B77}" destId="{CB92C715-FBD8-43F3-93D0-9028825EA4A5}" srcOrd="1" destOrd="0" presId="urn:microsoft.com/office/officeart/2008/layout/HorizontalMultiLevelHierarchy"/>
    <dgm:cxn modelId="{73308650-968C-4FC0-A345-4FBDFDFB4F49}" type="presOf" srcId="{6B3D3A29-F837-458A-A203-8B734F7577E4}" destId="{4EC9FC07-D722-46D0-ABAC-694E761597F1}" srcOrd="0" destOrd="0" presId="urn:microsoft.com/office/officeart/2008/layout/HorizontalMultiLevelHierarchy"/>
    <dgm:cxn modelId="{DE8E6B3A-82CC-4C6C-9241-5C31FEBE9E31}" type="presOf" srcId="{12DCFF43-151E-46FF-92EB-413CB012FF04}" destId="{E7B607C9-3AAC-4A0B-99B9-08D4D170FDC8}" srcOrd="0" destOrd="0" presId="urn:microsoft.com/office/officeart/2008/layout/HorizontalMultiLevelHierarchy"/>
    <dgm:cxn modelId="{5EE4064B-40C9-4AF3-82E3-5D4AF272DF05}" type="presOf" srcId="{65E2A737-D9FF-4BCC-AE60-34E645455C76}" destId="{75BE0CA7-8E52-42D6-AC3D-D8D309CD93D3}" srcOrd="0" destOrd="0" presId="urn:microsoft.com/office/officeart/2008/layout/HorizontalMultiLevelHierarchy"/>
    <dgm:cxn modelId="{2CD64381-1095-4D12-BF2F-DDB0AC15C1ED}" srcId="{53E25A3D-53DE-4B3F-9389-1C82EAABFC0D}" destId="{1F63655D-5DCC-4B07-A8C6-C67A841BA26E}" srcOrd="2" destOrd="0" parTransId="{4A5A2BA7-0C3D-4645-A26B-C46EBB9F266D}" sibTransId="{4E3EC686-683E-4AC8-AB98-7C5EE5D4137A}"/>
    <dgm:cxn modelId="{9F87BF72-F1C0-4475-9F72-DA959D8E338C}" type="presOf" srcId="{4F3FF4CB-A163-43EF-BB44-06966E2F6758}" destId="{590C0830-B577-4D76-B2A3-F4B0C9611F9E}" srcOrd="0" destOrd="0" presId="urn:microsoft.com/office/officeart/2008/layout/HorizontalMultiLevelHierarchy"/>
    <dgm:cxn modelId="{F148FB82-FFE4-4442-9527-DDB24AC10CDF}" srcId="{53E25A3D-53DE-4B3F-9389-1C82EAABFC0D}" destId="{6B3D3A29-F837-458A-A203-8B734F7577E4}" srcOrd="0" destOrd="0" parTransId="{40931DFC-4EBC-4C8E-9539-F022FA0275BA}" sibTransId="{D258EA89-0592-4EA9-B6D8-6010A4CF0CF7}"/>
    <dgm:cxn modelId="{31B3B05E-D981-4018-AF31-9D298B44493D}" type="presOf" srcId="{40931DFC-4EBC-4C8E-9539-F022FA0275BA}" destId="{71ABA759-64BF-4D62-BBA5-E57103CBA295}" srcOrd="0" destOrd="0" presId="urn:microsoft.com/office/officeart/2008/layout/HorizontalMultiLevelHierarchy"/>
    <dgm:cxn modelId="{124B273D-93CF-48D8-A886-B76CE465D0EE}" srcId="{53E25A3D-53DE-4B3F-9389-1C82EAABFC0D}" destId="{3CA0B688-3E0A-44D6-8281-412C2E27C1CD}" srcOrd="7" destOrd="0" parTransId="{071C565C-8F31-4993-ACF7-D1EA9E4CA4B9}" sibTransId="{149456FF-840A-4A47-A811-D202DC50ECAA}"/>
    <dgm:cxn modelId="{21BD7BF5-0FC9-4FE2-B207-B1736DE2BE5A}" type="presOf" srcId="{22846F72-4844-479B-9782-4E03568AC8E9}" destId="{611E7B6D-5118-4A8A-8C3F-636681FA428D}" srcOrd="0" destOrd="0" presId="urn:microsoft.com/office/officeart/2008/layout/HorizontalMultiLevelHierarchy"/>
    <dgm:cxn modelId="{C0452ADB-E318-4372-AAFA-D6BF5580691B}" type="presOf" srcId="{D7475BA3-F0EB-48DB-B103-2FAE9F93BDEB}" destId="{DEBE0466-7C60-41DB-A45A-33915094CB9A}" srcOrd="0" destOrd="0" presId="urn:microsoft.com/office/officeart/2008/layout/HorizontalMultiLevelHierarchy"/>
    <dgm:cxn modelId="{87C034AD-A3D2-4F09-A2E4-05D7A50CAA32}" type="presOf" srcId="{071C565C-8F31-4993-ACF7-D1EA9E4CA4B9}" destId="{B180F865-43BD-46F4-AB67-B996AB4641C5}" srcOrd="1" destOrd="0" presId="urn:microsoft.com/office/officeart/2008/layout/HorizontalMultiLevelHierarchy"/>
    <dgm:cxn modelId="{EA903960-BAED-4F50-B382-4D9CD4696CB9}" type="presOf" srcId="{4A5A2BA7-0C3D-4645-A26B-C46EBB9F266D}" destId="{EF5066EC-DE70-4689-AD1C-EAD25743BF8F}" srcOrd="0" destOrd="0" presId="urn:microsoft.com/office/officeart/2008/layout/HorizontalMultiLevelHierarchy"/>
    <dgm:cxn modelId="{07F4A6B8-34BD-4A3F-8F1E-8E8FCB1507EE}" type="presOf" srcId="{D433655E-2874-4EC3-BC38-2E693DFCB675}" destId="{C7B5BF01-07F1-4EE2-AF0B-21C36AEE2B22}" srcOrd="0" destOrd="0" presId="urn:microsoft.com/office/officeart/2008/layout/HorizontalMultiLevelHierarchy"/>
    <dgm:cxn modelId="{97835D29-ED17-41BB-8A05-2761FB981460}" srcId="{D433655E-2874-4EC3-BC38-2E693DFCB675}" destId="{53E25A3D-53DE-4B3F-9389-1C82EAABFC0D}" srcOrd="0" destOrd="0" parTransId="{9413607A-402D-439F-B281-6515A259166F}" sibTransId="{61B79F07-3C7F-4DAB-ADF5-F7E50CF27AAB}"/>
    <dgm:cxn modelId="{085BEDE9-9E5E-47E5-B15F-84E3D391AACA}" type="presOf" srcId="{65E2A737-D9FF-4BCC-AE60-34E645455C76}" destId="{D7B63EAD-591D-4BCF-867D-0C49DE1868DF}" srcOrd="1" destOrd="0" presId="urn:microsoft.com/office/officeart/2008/layout/HorizontalMultiLevelHierarchy"/>
    <dgm:cxn modelId="{9366BF0D-962E-4F57-9A43-AB22F98EA3C8}" type="presOf" srcId="{40931DFC-4EBC-4C8E-9539-F022FA0275BA}" destId="{FF3CE396-A634-45C9-93D8-F70A1455438F}" srcOrd="1" destOrd="0" presId="urn:microsoft.com/office/officeart/2008/layout/HorizontalMultiLevelHierarchy"/>
    <dgm:cxn modelId="{1C9EFB18-CA0B-4539-AC8C-9E914EA222BA}" type="presOf" srcId="{7A633989-83D7-4DC1-B9A7-A9E767814217}" destId="{480474B4-4AEB-4560-B570-2BE4E62C9C17}" srcOrd="1" destOrd="0" presId="urn:microsoft.com/office/officeart/2008/layout/HorizontalMultiLevelHierarchy"/>
    <dgm:cxn modelId="{2B29C960-6644-47AC-A3D3-8F6BB07C18E7}" type="presOf" srcId="{FA0149C8-939F-48CF-945F-B1CADA612777}" destId="{90DCB0D6-A6B9-4642-97A1-887869739048}" srcOrd="0" destOrd="0" presId="urn:microsoft.com/office/officeart/2008/layout/HorizontalMultiLevelHierarchy"/>
    <dgm:cxn modelId="{E4D37A0D-8DF4-4A8B-8BC5-0D82D9BB2CD4}" srcId="{FA0149C8-939F-48CF-945F-B1CADA612777}" destId="{12DCFF43-151E-46FF-92EB-413CB012FF04}" srcOrd="0" destOrd="0" parTransId="{439204E8-3DFA-43FE-BE95-BCAC2AF18D48}" sibTransId="{987D6178-5388-419F-A554-46E58D218AF8}"/>
    <dgm:cxn modelId="{55520E76-26D1-4C09-9D9F-16406851FA8E}" type="presOf" srcId="{1F63655D-5DCC-4B07-A8C6-C67A841BA26E}" destId="{DD9C1075-90C9-4254-ABF4-693C4443AF87}" srcOrd="0" destOrd="0" presId="urn:microsoft.com/office/officeart/2008/layout/HorizontalMultiLevelHierarchy"/>
    <dgm:cxn modelId="{B899F8DC-ED70-4955-8EE2-F99C0B3BB254}" type="presOf" srcId="{9AA9DDB0-FB65-4D61-9D78-EB8AF7FFDB72}" destId="{F8C37C07-AFA1-4E6E-8666-231BD52FFADD}" srcOrd="0" destOrd="0" presId="urn:microsoft.com/office/officeart/2008/layout/HorizontalMultiLevelHierarchy"/>
    <dgm:cxn modelId="{030A8AEF-80CF-4AF0-B92E-37C8351C904F}" srcId="{53E25A3D-53DE-4B3F-9389-1C82EAABFC0D}" destId="{9AA9DDB0-FB65-4D61-9D78-EB8AF7FFDB72}" srcOrd="6" destOrd="0" parTransId="{65E2A737-D9FF-4BCC-AE60-34E645455C76}" sibTransId="{DF667AD7-31BC-46B2-BE1A-133559C4DD6C}"/>
    <dgm:cxn modelId="{814EC4AA-4210-4095-8EB2-9404F4324F78}" type="presOf" srcId="{7AFC788F-F5EA-4A93-9B76-9DB833944B77}" destId="{4AA251A2-1010-4497-8226-835F86EC4581}" srcOrd="0" destOrd="0" presId="urn:microsoft.com/office/officeart/2008/layout/HorizontalMultiLevelHierarchy"/>
    <dgm:cxn modelId="{8F263565-E968-49CE-ACE3-DDC535E248A4}" type="presOf" srcId="{DD003DCD-4DB8-46CD-B664-4EA0D8404023}" destId="{3192D99B-85B1-428A-BC20-9FF7323008D6}" srcOrd="0" destOrd="0" presId="urn:microsoft.com/office/officeart/2008/layout/HorizontalMultiLevelHierarchy"/>
    <dgm:cxn modelId="{EC6E9C72-E24C-4635-834B-DCB3E75BFD1B}" type="presOf" srcId="{53E25A3D-53DE-4B3F-9389-1C82EAABFC0D}" destId="{1473D2E3-BA83-4D7A-9663-6DC220979DCB}" srcOrd="0" destOrd="0" presId="urn:microsoft.com/office/officeart/2008/layout/HorizontalMultiLevelHierarchy"/>
    <dgm:cxn modelId="{8D79B4A2-C810-4C12-8C7C-2FCCE85D4490}" type="presOf" srcId="{7A726CD8-1393-4FF8-901D-7FB0CBF8CCB5}" destId="{8EA09F7B-78EE-4BDC-96D9-59CB228F3D33}" srcOrd="1" destOrd="0" presId="urn:microsoft.com/office/officeart/2008/layout/HorizontalMultiLevelHierarchy"/>
    <dgm:cxn modelId="{B3202DC2-4875-49B2-83A2-BF4179BCB1F9}" type="presOf" srcId="{071C565C-8F31-4993-ACF7-D1EA9E4CA4B9}" destId="{F9124FA3-1BF7-4DDC-AE8D-C74C78CDA648}" srcOrd="0" destOrd="0" presId="urn:microsoft.com/office/officeart/2008/layout/HorizontalMultiLevelHierarchy"/>
    <dgm:cxn modelId="{4B4ED4B8-9096-4671-A3A5-B747A4BE1417}" type="presOf" srcId="{03B6D188-4729-47BE-B8F3-81FE01D0F3B4}" destId="{84BA7B49-1D0E-4D5F-8541-35C15A3296FA}" srcOrd="0" destOrd="0" presId="urn:microsoft.com/office/officeart/2008/layout/HorizontalMultiLevelHierarchy"/>
    <dgm:cxn modelId="{282BF11E-BD5A-4FB1-840C-B35F3FE83313}" type="presOf" srcId="{7A633989-83D7-4DC1-B9A7-A9E767814217}" destId="{48F45A2F-F8BB-4329-9D29-20D49EBAC478}" srcOrd="0" destOrd="0" presId="urn:microsoft.com/office/officeart/2008/layout/HorizontalMultiLevelHierarchy"/>
    <dgm:cxn modelId="{5CE153CC-C6DB-40CD-A281-0BBBFCEFF55C}" srcId="{53E25A3D-53DE-4B3F-9389-1C82EAABFC0D}" destId="{4F3FF4CB-A163-43EF-BB44-06966E2F6758}" srcOrd="4" destOrd="0" parTransId="{7A726CD8-1393-4FF8-901D-7FB0CBF8CCB5}" sibTransId="{3E02ADBF-03C2-470A-BDF3-1B00F03905A1}"/>
    <dgm:cxn modelId="{740E941B-F942-4D3A-ADF1-1E3694808A6C}" type="presParOf" srcId="{C7B5BF01-07F1-4EE2-AF0B-21C36AEE2B22}" destId="{EC9F273D-A45D-4DB1-B72F-72644221ACF6}" srcOrd="0" destOrd="0" presId="urn:microsoft.com/office/officeart/2008/layout/HorizontalMultiLevelHierarchy"/>
    <dgm:cxn modelId="{C0AF9D32-5161-4BED-BDD2-36EA02EA4B4B}" type="presParOf" srcId="{EC9F273D-A45D-4DB1-B72F-72644221ACF6}" destId="{1473D2E3-BA83-4D7A-9663-6DC220979DCB}" srcOrd="0" destOrd="0" presId="urn:microsoft.com/office/officeart/2008/layout/HorizontalMultiLevelHierarchy"/>
    <dgm:cxn modelId="{EECF1493-65C7-4D9B-A9B5-6E363D9C2A8B}" type="presParOf" srcId="{EC9F273D-A45D-4DB1-B72F-72644221ACF6}" destId="{F577EBCB-FB56-4CAD-A98A-45046A2276CA}" srcOrd="1" destOrd="0" presId="urn:microsoft.com/office/officeart/2008/layout/HorizontalMultiLevelHierarchy"/>
    <dgm:cxn modelId="{2E58A855-4EBA-4C56-88A6-A28C685B05BC}" type="presParOf" srcId="{F577EBCB-FB56-4CAD-A98A-45046A2276CA}" destId="{71ABA759-64BF-4D62-BBA5-E57103CBA295}" srcOrd="0" destOrd="0" presId="urn:microsoft.com/office/officeart/2008/layout/HorizontalMultiLevelHierarchy"/>
    <dgm:cxn modelId="{5FFC37FC-E9A4-42EB-BE0B-3747F23F8644}" type="presParOf" srcId="{71ABA759-64BF-4D62-BBA5-E57103CBA295}" destId="{FF3CE396-A634-45C9-93D8-F70A1455438F}" srcOrd="0" destOrd="0" presId="urn:microsoft.com/office/officeart/2008/layout/HorizontalMultiLevelHierarchy"/>
    <dgm:cxn modelId="{1D6021E0-1F42-4011-B606-FE64BA7CF729}" type="presParOf" srcId="{F577EBCB-FB56-4CAD-A98A-45046A2276CA}" destId="{92C8EF45-A254-409F-8FB2-FFE488882B7A}" srcOrd="1" destOrd="0" presId="urn:microsoft.com/office/officeart/2008/layout/HorizontalMultiLevelHierarchy"/>
    <dgm:cxn modelId="{EC1F5CB8-A8F5-4254-BFC9-E15E109C87E5}" type="presParOf" srcId="{92C8EF45-A254-409F-8FB2-FFE488882B7A}" destId="{4EC9FC07-D722-46D0-ABAC-694E761597F1}" srcOrd="0" destOrd="0" presId="urn:microsoft.com/office/officeart/2008/layout/HorizontalMultiLevelHierarchy"/>
    <dgm:cxn modelId="{A1023B01-4669-4791-BE54-AB56D0FF22EA}" type="presParOf" srcId="{92C8EF45-A254-409F-8FB2-FFE488882B7A}" destId="{B36B25CB-E4E4-4D2A-9055-F983734F4A68}" srcOrd="1" destOrd="0" presId="urn:microsoft.com/office/officeart/2008/layout/HorizontalMultiLevelHierarchy"/>
    <dgm:cxn modelId="{3F8447F6-AA2D-49A6-8425-678EF6192FA6}" type="presParOf" srcId="{F577EBCB-FB56-4CAD-A98A-45046A2276CA}" destId="{DEBE0466-7C60-41DB-A45A-33915094CB9A}" srcOrd="2" destOrd="0" presId="urn:microsoft.com/office/officeart/2008/layout/HorizontalMultiLevelHierarchy"/>
    <dgm:cxn modelId="{757C3EDC-45F0-4327-A5D3-06F98A544AA5}" type="presParOf" srcId="{DEBE0466-7C60-41DB-A45A-33915094CB9A}" destId="{D7DD1438-71AF-43E2-AF28-2D55880D1109}" srcOrd="0" destOrd="0" presId="urn:microsoft.com/office/officeart/2008/layout/HorizontalMultiLevelHierarchy"/>
    <dgm:cxn modelId="{D5DA1CC4-89E8-4379-9E65-249EE6427ED3}" type="presParOf" srcId="{F577EBCB-FB56-4CAD-A98A-45046A2276CA}" destId="{282EFDEC-D37D-4076-9EB5-3A0A9FF0763C}" srcOrd="3" destOrd="0" presId="urn:microsoft.com/office/officeart/2008/layout/HorizontalMultiLevelHierarchy"/>
    <dgm:cxn modelId="{370DCBF4-8CC9-4F12-9C62-A2FB5474346A}" type="presParOf" srcId="{282EFDEC-D37D-4076-9EB5-3A0A9FF0763C}" destId="{90DCB0D6-A6B9-4642-97A1-887869739048}" srcOrd="0" destOrd="0" presId="urn:microsoft.com/office/officeart/2008/layout/HorizontalMultiLevelHierarchy"/>
    <dgm:cxn modelId="{BDDF1ECC-96B0-4F9F-9E01-272673087875}" type="presParOf" srcId="{282EFDEC-D37D-4076-9EB5-3A0A9FF0763C}" destId="{41BD4AA5-8E76-4768-ACBC-E3BB68DCEFED}" srcOrd="1" destOrd="0" presId="urn:microsoft.com/office/officeart/2008/layout/HorizontalMultiLevelHierarchy"/>
    <dgm:cxn modelId="{EF9A9D54-DC63-4A29-815A-A5B215180306}" type="presParOf" srcId="{41BD4AA5-8E76-4768-ACBC-E3BB68DCEFED}" destId="{355C8A75-EDE0-4687-B6E5-5B3F8DEDB6F7}" srcOrd="0" destOrd="0" presId="urn:microsoft.com/office/officeart/2008/layout/HorizontalMultiLevelHierarchy"/>
    <dgm:cxn modelId="{801D6E95-BCC3-43E5-A300-82DA0504C06E}" type="presParOf" srcId="{355C8A75-EDE0-4687-B6E5-5B3F8DEDB6F7}" destId="{4D1A0BC7-BCAC-46EF-84E3-A126D2B46729}" srcOrd="0" destOrd="0" presId="urn:microsoft.com/office/officeart/2008/layout/HorizontalMultiLevelHierarchy"/>
    <dgm:cxn modelId="{09DDF822-AF00-489F-93B3-D5543384934E}" type="presParOf" srcId="{41BD4AA5-8E76-4768-ACBC-E3BB68DCEFED}" destId="{A379CDE2-6684-40A4-AA30-6F521560392E}" srcOrd="1" destOrd="0" presId="urn:microsoft.com/office/officeart/2008/layout/HorizontalMultiLevelHierarchy"/>
    <dgm:cxn modelId="{D986C38C-0371-4091-AF94-B25464ADFD9C}" type="presParOf" srcId="{A379CDE2-6684-40A4-AA30-6F521560392E}" destId="{E7B607C9-3AAC-4A0B-99B9-08D4D170FDC8}" srcOrd="0" destOrd="0" presId="urn:microsoft.com/office/officeart/2008/layout/HorizontalMultiLevelHierarchy"/>
    <dgm:cxn modelId="{B2FD3771-A392-4C0B-A967-D6D748B428EF}" type="presParOf" srcId="{A379CDE2-6684-40A4-AA30-6F521560392E}" destId="{02A8834A-2689-496E-847D-814EB5592A07}" srcOrd="1" destOrd="0" presId="urn:microsoft.com/office/officeart/2008/layout/HorizontalMultiLevelHierarchy"/>
    <dgm:cxn modelId="{D7C298BF-1566-4BAB-A712-0B7037778CEE}" type="presParOf" srcId="{F577EBCB-FB56-4CAD-A98A-45046A2276CA}" destId="{EF5066EC-DE70-4689-AD1C-EAD25743BF8F}" srcOrd="4" destOrd="0" presId="urn:microsoft.com/office/officeart/2008/layout/HorizontalMultiLevelHierarchy"/>
    <dgm:cxn modelId="{69F4D062-152E-4E53-90B9-616A17E7C27C}" type="presParOf" srcId="{EF5066EC-DE70-4689-AD1C-EAD25743BF8F}" destId="{CFCB178C-9D2F-4C0F-8BC8-A53F6FB86077}" srcOrd="0" destOrd="0" presId="urn:microsoft.com/office/officeart/2008/layout/HorizontalMultiLevelHierarchy"/>
    <dgm:cxn modelId="{DFF7D885-C9E5-4711-A620-9DED58525628}" type="presParOf" srcId="{F577EBCB-FB56-4CAD-A98A-45046A2276CA}" destId="{F754BAA3-128F-43A3-94C5-FEDEF3E796BA}" srcOrd="5" destOrd="0" presId="urn:microsoft.com/office/officeart/2008/layout/HorizontalMultiLevelHierarchy"/>
    <dgm:cxn modelId="{023F4348-601E-4736-88FE-7A9052B57379}" type="presParOf" srcId="{F754BAA3-128F-43A3-94C5-FEDEF3E796BA}" destId="{DD9C1075-90C9-4254-ABF4-693C4443AF87}" srcOrd="0" destOrd="0" presId="urn:microsoft.com/office/officeart/2008/layout/HorizontalMultiLevelHierarchy"/>
    <dgm:cxn modelId="{C2F0BC5D-E629-4250-A2FD-E5B6E5350BA7}" type="presParOf" srcId="{F754BAA3-128F-43A3-94C5-FEDEF3E796BA}" destId="{93C188A2-DC5F-456C-A018-5B2FDD83777C}" srcOrd="1" destOrd="0" presId="urn:microsoft.com/office/officeart/2008/layout/HorizontalMultiLevelHierarchy"/>
    <dgm:cxn modelId="{737AD86F-AC60-4C77-BCB7-52E088E9F84B}" type="presParOf" srcId="{F577EBCB-FB56-4CAD-A98A-45046A2276CA}" destId="{48F45A2F-F8BB-4329-9D29-20D49EBAC478}" srcOrd="6" destOrd="0" presId="urn:microsoft.com/office/officeart/2008/layout/HorizontalMultiLevelHierarchy"/>
    <dgm:cxn modelId="{D5C5D4AE-CCF9-49FF-89F0-71A1B6A75E0E}" type="presParOf" srcId="{48F45A2F-F8BB-4329-9D29-20D49EBAC478}" destId="{480474B4-4AEB-4560-B570-2BE4E62C9C17}" srcOrd="0" destOrd="0" presId="urn:microsoft.com/office/officeart/2008/layout/HorizontalMultiLevelHierarchy"/>
    <dgm:cxn modelId="{DFE816A9-2B01-4019-B9C2-BFB0B24E2704}" type="presParOf" srcId="{F577EBCB-FB56-4CAD-A98A-45046A2276CA}" destId="{90A8DE81-AFA4-415F-AFD1-E3A0B0694564}" srcOrd="7" destOrd="0" presId="urn:microsoft.com/office/officeart/2008/layout/HorizontalMultiLevelHierarchy"/>
    <dgm:cxn modelId="{4328C0CC-82CE-49D6-8B15-827CE6317DEA}" type="presParOf" srcId="{90A8DE81-AFA4-415F-AFD1-E3A0B0694564}" destId="{C292D7AD-85CD-4A87-A632-3A1EF1299788}" srcOrd="0" destOrd="0" presId="urn:microsoft.com/office/officeart/2008/layout/HorizontalMultiLevelHierarchy"/>
    <dgm:cxn modelId="{BA53EFA2-CB8E-4BAF-9140-0E89B2B698BB}" type="presParOf" srcId="{90A8DE81-AFA4-415F-AFD1-E3A0B0694564}" destId="{D80703D7-0A95-4443-B34F-5268FAA0CD84}" srcOrd="1" destOrd="0" presId="urn:microsoft.com/office/officeart/2008/layout/HorizontalMultiLevelHierarchy"/>
    <dgm:cxn modelId="{A5B7C26D-C024-4871-ACAE-D04070301F33}" type="presParOf" srcId="{F577EBCB-FB56-4CAD-A98A-45046A2276CA}" destId="{030711AC-EFE4-4844-86C0-B9488D79EA07}" srcOrd="8" destOrd="0" presId="urn:microsoft.com/office/officeart/2008/layout/HorizontalMultiLevelHierarchy"/>
    <dgm:cxn modelId="{F0160DE6-AAE2-4C0B-BB3D-257A15325F6E}" type="presParOf" srcId="{030711AC-EFE4-4844-86C0-B9488D79EA07}" destId="{8EA09F7B-78EE-4BDC-96D9-59CB228F3D33}" srcOrd="0" destOrd="0" presId="urn:microsoft.com/office/officeart/2008/layout/HorizontalMultiLevelHierarchy"/>
    <dgm:cxn modelId="{59804581-52EB-4A58-822C-D0A13C48514F}" type="presParOf" srcId="{F577EBCB-FB56-4CAD-A98A-45046A2276CA}" destId="{65C3C417-12EC-46DB-BC15-8A5BB3103A4B}" srcOrd="9" destOrd="0" presId="urn:microsoft.com/office/officeart/2008/layout/HorizontalMultiLevelHierarchy"/>
    <dgm:cxn modelId="{65D9EE6F-7034-43FE-80AD-B31ED9B1886C}" type="presParOf" srcId="{65C3C417-12EC-46DB-BC15-8A5BB3103A4B}" destId="{590C0830-B577-4D76-B2A3-F4B0C9611F9E}" srcOrd="0" destOrd="0" presId="urn:microsoft.com/office/officeart/2008/layout/HorizontalMultiLevelHierarchy"/>
    <dgm:cxn modelId="{B5A9D609-867C-4852-821A-FEF34D7C73DB}" type="presParOf" srcId="{65C3C417-12EC-46DB-BC15-8A5BB3103A4B}" destId="{9ECF0C1D-6EA1-4F76-940E-ED36DEDCDC47}" srcOrd="1" destOrd="0" presId="urn:microsoft.com/office/officeart/2008/layout/HorizontalMultiLevelHierarchy"/>
    <dgm:cxn modelId="{AE59F3C1-96FA-49F0-AC7C-EC4AC992CEC9}" type="presParOf" srcId="{9ECF0C1D-6EA1-4F76-940E-ED36DEDCDC47}" destId="{4AA251A2-1010-4497-8226-835F86EC4581}" srcOrd="0" destOrd="0" presId="urn:microsoft.com/office/officeart/2008/layout/HorizontalMultiLevelHierarchy"/>
    <dgm:cxn modelId="{AE956E02-7892-455B-9B1D-A2C2568D74EE}" type="presParOf" srcId="{4AA251A2-1010-4497-8226-835F86EC4581}" destId="{CB92C715-FBD8-43F3-93D0-9028825EA4A5}" srcOrd="0" destOrd="0" presId="urn:microsoft.com/office/officeart/2008/layout/HorizontalMultiLevelHierarchy"/>
    <dgm:cxn modelId="{61B34031-ED4D-4F21-8AF4-1FFC8C3C1683}" type="presParOf" srcId="{9ECF0C1D-6EA1-4F76-940E-ED36DEDCDC47}" destId="{880D1A78-F709-41D0-B6CF-58559B3BF707}" srcOrd="1" destOrd="0" presId="urn:microsoft.com/office/officeart/2008/layout/HorizontalMultiLevelHierarchy"/>
    <dgm:cxn modelId="{3D1FAC7D-5D33-4B1F-BF9B-A4AD4C4F6DFF}" type="presParOf" srcId="{880D1A78-F709-41D0-B6CF-58559B3BF707}" destId="{611E7B6D-5118-4A8A-8C3F-636681FA428D}" srcOrd="0" destOrd="0" presId="urn:microsoft.com/office/officeart/2008/layout/HorizontalMultiLevelHierarchy"/>
    <dgm:cxn modelId="{D6EB5FC8-2493-4CD5-BC76-837E167D47AD}" type="presParOf" srcId="{880D1A78-F709-41D0-B6CF-58559B3BF707}" destId="{BB68CE52-881E-4DE0-A4A7-37A3FA0C0BE1}" srcOrd="1" destOrd="0" presId="urn:microsoft.com/office/officeart/2008/layout/HorizontalMultiLevelHierarchy"/>
    <dgm:cxn modelId="{8DC25281-1CDE-4DDB-B950-D87F4A754E55}" type="presParOf" srcId="{F577EBCB-FB56-4CAD-A98A-45046A2276CA}" destId="{4484E2C9-2832-40F3-B5BA-E77C54B66C4C}" srcOrd="10" destOrd="0" presId="urn:microsoft.com/office/officeart/2008/layout/HorizontalMultiLevelHierarchy"/>
    <dgm:cxn modelId="{199F9A49-0BE7-406B-9BFD-4362122EE905}" type="presParOf" srcId="{4484E2C9-2832-40F3-B5BA-E77C54B66C4C}" destId="{67DA3018-4DA6-4CDC-8CD2-8B2CE986ED7D}" srcOrd="0" destOrd="0" presId="urn:microsoft.com/office/officeart/2008/layout/HorizontalMultiLevelHierarchy"/>
    <dgm:cxn modelId="{B9F462EE-B9D8-478C-8F93-138B1910DD66}" type="presParOf" srcId="{F577EBCB-FB56-4CAD-A98A-45046A2276CA}" destId="{D1566881-F9E1-4751-9715-4DA563EC2AED}" srcOrd="11" destOrd="0" presId="urn:microsoft.com/office/officeart/2008/layout/HorizontalMultiLevelHierarchy"/>
    <dgm:cxn modelId="{CF2C2B80-A300-455B-A8CA-88716C079DB1}" type="presParOf" srcId="{D1566881-F9E1-4751-9715-4DA563EC2AED}" destId="{3192D99B-85B1-428A-BC20-9FF7323008D6}" srcOrd="0" destOrd="0" presId="urn:microsoft.com/office/officeart/2008/layout/HorizontalMultiLevelHierarchy"/>
    <dgm:cxn modelId="{B77EFC1F-C53B-469F-BF02-D8FD4511D054}" type="presParOf" srcId="{D1566881-F9E1-4751-9715-4DA563EC2AED}" destId="{F516E90F-CBE4-439D-8EAF-25AAC174B85A}" srcOrd="1" destOrd="0" presId="urn:microsoft.com/office/officeart/2008/layout/HorizontalMultiLevelHierarchy"/>
    <dgm:cxn modelId="{9089068A-D318-4DF5-A4C9-B4BC4DB8C676}" type="presParOf" srcId="{F577EBCB-FB56-4CAD-A98A-45046A2276CA}" destId="{75BE0CA7-8E52-42D6-AC3D-D8D309CD93D3}" srcOrd="12" destOrd="0" presId="urn:microsoft.com/office/officeart/2008/layout/HorizontalMultiLevelHierarchy"/>
    <dgm:cxn modelId="{2D913A52-9F95-4A00-B4B4-EFACCBB5E930}" type="presParOf" srcId="{75BE0CA7-8E52-42D6-AC3D-D8D309CD93D3}" destId="{D7B63EAD-591D-4BCF-867D-0C49DE1868DF}" srcOrd="0" destOrd="0" presId="urn:microsoft.com/office/officeart/2008/layout/HorizontalMultiLevelHierarchy"/>
    <dgm:cxn modelId="{603A148B-5591-459C-B44E-1E4D9E7E7D7F}" type="presParOf" srcId="{F577EBCB-FB56-4CAD-A98A-45046A2276CA}" destId="{507C748D-C803-4D38-B2E4-8EA80E8C3CA7}" srcOrd="13" destOrd="0" presId="urn:microsoft.com/office/officeart/2008/layout/HorizontalMultiLevelHierarchy"/>
    <dgm:cxn modelId="{C9471DB7-3F65-4450-AB3E-78883B7764B9}" type="presParOf" srcId="{507C748D-C803-4D38-B2E4-8EA80E8C3CA7}" destId="{F8C37C07-AFA1-4E6E-8666-231BD52FFADD}" srcOrd="0" destOrd="0" presId="urn:microsoft.com/office/officeart/2008/layout/HorizontalMultiLevelHierarchy"/>
    <dgm:cxn modelId="{6713D94A-9B9D-4DBE-92C1-2A1095734686}" type="presParOf" srcId="{507C748D-C803-4D38-B2E4-8EA80E8C3CA7}" destId="{B50736D0-257E-4C93-9FD8-4C425046AA2C}" srcOrd="1" destOrd="0" presId="urn:microsoft.com/office/officeart/2008/layout/HorizontalMultiLevelHierarchy"/>
    <dgm:cxn modelId="{513BE013-102C-41BC-A531-6E93554D5ADC}" type="presParOf" srcId="{B50736D0-257E-4C93-9FD8-4C425046AA2C}" destId="{955F91E2-7803-4A6E-8B89-EC7A62223061}" srcOrd="0" destOrd="0" presId="urn:microsoft.com/office/officeart/2008/layout/HorizontalMultiLevelHierarchy"/>
    <dgm:cxn modelId="{D1C8DFA7-FAAE-482E-A8E3-23E21E4D8977}" type="presParOf" srcId="{955F91E2-7803-4A6E-8B89-EC7A62223061}" destId="{0DA47FD2-A638-4EAD-9B4F-423041F80AB9}" srcOrd="0" destOrd="0" presId="urn:microsoft.com/office/officeart/2008/layout/HorizontalMultiLevelHierarchy"/>
    <dgm:cxn modelId="{6FA3F57C-AB76-4A68-B4E9-A6773AA977F6}" type="presParOf" srcId="{B50736D0-257E-4C93-9FD8-4C425046AA2C}" destId="{CC32E0F3-0CB2-4EB2-9266-3EE5E8E7C6A5}" srcOrd="1" destOrd="0" presId="urn:microsoft.com/office/officeart/2008/layout/HorizontalMultiLevelHierarchy"/>
    <dgm:cxn modelId="{114C94B1-87EF-49D4-8B91-F6AA5CA6EA1D}" type="presParOf" srcId="{CC32E0F3-0CB2-4EB2-9266-3EE5E8E7C6A5}" destId="{84BA7B49-1D0E-4D5F-8541-35C15A3296FA}" srcOrd="0" destOrd="0" presId="urn:microsoft.com/office/officeart/2008/layout/HorizontalMultiLevelHierarchy"/>
    <dgm:cxn modelId="{8E55D7F0-79F7-4115-A430-E14DC6B5D2EF}" type="presParOf" srcId="{CC32E0F3-0CB2-4EB2-9266-3EE5E8E7C6A5}" destId="{A611F537-01C7-4B68-A6FE-07D94B5D0098}" srcOrd="1" destOrd="0" presId="urn:microsoft.com/office/officeart/2008/layout/HorizontalMultiLevelHierarchy"/>
    <dgm:cxn modelId="{7042B6C5-4E2A-4F5C-97B2-0F4BA11FC03B}" type="presParOf" srcId="{F577EBCB-FB56-4CAD-A98A-45046A2276CA}" destId="{F9124FA3-1BF7-4DDC-AE8D-C74C78CDA648}" srcOrd="14" destOrd="0" presId="urn:microsoft.com/office/officeart/2008/layout/HorizontalMultiLevelHierarchy"/>
    <dgm:cxn modelId="{F208E9D4-CA1E-43D6-BBC5-F18893793884}" type="presParOf" srcId="{F9124FA3-1BF7-4DDC-AE8D-C74C78CDA648}" destId="{B180F865-43BD-46F4-AB67-B996AB4641C5}" srcOrd="0" destOrd="0" presId="urn:microsoft.com/office/officeart/2008/layout/HorizontalMultiLevelHierarchy"/>
    <dgm:cxn modelId="{EBE0B003-A443-4E4F-846D-9E9257EB7A15}" type="presParOf" srcId="{F577EBCB-FB56-4CAD-A98A-45046A2276CA}" destId="{36CEA8DC-9825-41C3-BFF6-646C92F92073}" srcOrd="15" destOrd="0" presId="urn:microsoft.com/office/officeart/2008/layout/HorizontalMultiLevelHierarchy"/>
    <dgm:cxn modelId="{662A8402-B488-47DC-B54E-6547CB4334E1}" type="presParOf" srcId="{36CEA8DC-9825-41C3-BFF6-646C92F92073}" destId="{0903E87B-45F0-4A92-A049-314C3FEDECF0}" srcOrd="0" destOrd="0" presId="urn:microsoft.com/office/officeart/2008/layout/HorizontalMultiLevelHierarchy"/>
    <dgm:cxn modelId="{4EE37BD4-1456-4366-AFD8-7F632B7C9174}" type="presParOf" srcId="{36CEA8DC-9825-41C3-BFF6-646C92F92073}" destId="{2AE2BDB5-2482-4B5E-9E6F-910A20C0BE07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124FA3-1BF7-4DDC-AE8D-C74C78CDA648}">
      <dsp:nvSpPr>
        <dsp:cNvPr id="0" name=""/>
        <dsp:cNvSpPr/>
      </dsp:nvSpPr>
      <dsp:spPr>
        <a:xfrm>
          <a:off x="762968" y="3030701"/>
          <a:ext cx="352293" cy="27593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146" y="0"/>
              </a:lnTo>
              <a:lnTo>
                <a:pt x="176146" y="2759321"/>
              </a:lnTo>
              <a:lnTo>
                <a:pt x="352293" y="2759321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69571" y="4340819"/>
        <a:ext cx="139085" cy="139085"/>
      </dsp:txXfrm>
    </dsp:sp>
    <dsp:sp modelId="{955F91E2-7803-4A6E-8B89-EC7A62223061}">
      <dsp:nvSpPr>
        <dsp:cNvPr id="0" name=""/>
        <dsp:cNvSpPr/>
      </dsp:nvSpPr>
      <dsp:spPr>
        <a:xfrm>
          <a:off x="2876726" y="5073013"/>
          <a:ext cx="3522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2293" y="45720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44065" y="5109925"/>
        <a:ext cx="17614" cy="17614"/>
      </dsp:txXfrm>
    </dsp:sp>
    <dsp:sp modelId="{75BE0CA7-8E52-42D6-AC3D-D8D309CD93D3}">
      <dsp:nvSpPr>
        <dsp:cNvPr id="0" name=""/>
        <dsp:cNvSpPr/>
      </dsp:nvSpPr>
      <dsp:spPr>
        <a:xfrm>
          <a:off x="762968" y="3030701"/>
          <a:ext cx="352293" cy="20880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146" y="0"/>
              </a:lnTo>
              <a:lnTo>
                <a:pt x="176146" y="2088031"/>
              </a:lnTo>
              <a:lnTo>
                <a:pt x="352293" y="2088031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886176" y="4021778"/>
        <a:ext cx="105877" cy="105877"/>
      </dsp:txXfrm>
    </dsp:sp>
    <dsp:sp modelId="{4484E2C9-2832-40F3-B5BA-E77C54B66C4C}">
      <dsp:nvSpPr>
        <dsp:cNvPr id="0" name=""/>
        <dsp:cNvSpPr/>
      </dsp:nvSpPr>
      <dsp:spPr>
        <a:xfrm>
          <a:off x="762968" y="3030701"/>
          <a:ext cx="352293" cy="7256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146" y="0"/>
              </a:lnTo>
              <a:lnTo>
                <a:pt x="176146" y="725675"/>
              </a:lnTo>
              <a:lnTo>
                <a:pt x="352293" y="725675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18948" y="3373372"/>
        <a:ext cx="40333" cy="40333"/>
      </dsp:txXfrm>
    </dsp:sp>
    <dsp:sp modelId="{4AA251A2-1010-4497-8226-835F86EC4581}">
      <dsp:nvSpPr>
        <dsp:cNvPr id="0" name=""/>
        <dsp:cNvSpPr/>
      </dsp:nvSpPr>
      <dsp:spPr>
        <a:xfrm>
          <a:off x="2876726" y="3035231"/>
          <a:ext cx="35558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9855"/>
              </a:moveTo>
              <a:lnTo>
                <a:pt x="177793" y="49855"/>
              </a:lnTo>
              <a:lnTo>
                <a:pt x="177793" y="45720"/>
              </a:lnTo>
              <a:lnTo>
                <a:pt x="355586" y="45720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45629" y="3072061"/>
        <a:ext cx="17780" cy="17780"/>
      </dsp:txXfrm>
    </dsp:sp>
    <dsp:sp modelId="{030711AC-EFE4-4844-86C0-B9488D79EA07}">
      <dsp:nvSpPr>
        <dsp:cNvPr id="0" name=""/>
        <dsp:cNvSpPr/>
      </dsp:nvSpPr>
      <dsp:spPr>
        <a:xfrm>
          <a:off x="762968" y="2984981"/>
          <a:ext cx="3522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76146" y="45720"/>
              </a:lnTo>
              <a:lnTo>
                <a:pt x="176146" y="100105"/>
              </a:lnTo>
              <a:lnTo>
                <a:pt x="352293" y="100105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30203" y="3021789"/>
        <a:ext cx="17823" cy="17823"/>
      </dsp:txXfrm>
    </dsp:sp>
    <dsp:sp modelId="{48F45A2F-F8BB-4329-9D29-20D49EBAC478}">
      <dsp:nvSpPr>
        <dsp:cNvPr id="0" name=""/>
        <dsp:cNvSpPr/>
      </dsp:nvSpPr>
      <dsp:spPr>
        <a:xfrm>
          <a:off x="762968" y="2285250"/>
          <a:ext cx="352293" cy="745451"/>
        </a:xfrm>
        <a:custGeom>
          <a:avLst/>
          <a:gdLst/>
          <a:ahLst/>
          <a:cxnLst/>
          <a:rect l="0" t="0" r="0" b="0"/>
          <a:pathLst>
            <a:path>
              <a:moveTo>
                <a:pt x="0" y="745451"/>
              </a:moveTo>
              <a:lnTo>
                <a:pt x="176146" y="745451"/>
              </a:lnTo>
              <a:lnTo>
                <a:pt x="176146" y="0"/>
              </a:lnTo>
              <a:lnTo>
                <a:pt x="352293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18502" y="2637363"/>
        <a:ext cx="41225" cy="41225"/>
      </dsp:txXfrm>
    </dsp:sp>
    <dsp:sp modelId="{EF5066EC-DE70-4689-AD1C-EAD25743BF8F}">
      <dsp:nvSpPr>
        <dsp:cNvPr id="0" name=""/>
        <dsp:cNvSpPr/>
      </dsp:nvSpPr>
      <dsp:spPr>
        <a:xfrm>
          <a:off x="762968" y="1613960"/>
          <a:ext cx="352293" cy="1416741"/>
        </a:xfrm>
        <a:custGeom>
          <a:avLst/>
          <a:gdLst/>
          <a:ahLst/>
          <a:cxnLst/>
          <a:rect l="0" t="0" r="0" b="0"/>
          <a:pathLst>
            <a:path>
              <a:moveTo>
                <a:pt x="0" y="1416741"/>
              </a:moveTo>
              <a:lnTo>
                <a:pt x="176146" y="1416741"/>
              </a:lnTo>
              <a:lnTo>
                <a:pt x="176146" y="0"/>
              </a:lnTo>
              <a:lnTo>
                <a:pt x="352293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02617" y="2285833"/>
        <a:ext cx="72994" cy="72994"/>
      </dsp:txXfrm>
    </dsp:sp>
    <dsp:sp modelId="{355C8A75-EDE0-4687-B6E5-5B3F8DEDB6F7}">
      <dsp:nvSpPr>
        <dsp:cNvPr id="0" name=""/>
        <dsp:cNvSpPr/>
      </dsp:nvSpPr>
      <dsp:spPr>
        <a:xfrm>
          <a:off x="2876726" y="896949"/>
          <a:ext cx="3522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2293" y="45720"/>
              </a:lnTo>
            </a:path>
          </a:pathLst>
        </a:custGeom>
        <a:noFill/>
        <a:ln w="127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44065" y="933862"/>
        <a:ext cx="17614" cy="17614"/>
      </dsp:txXfrm>
    </dsp:sp>
    <dsp:sp modelId="{DEBE0466-7C60-41DB-A45A-33915094CB9A}">
      <dsp:nvSpPr>
        <dsp:cNvPr id="0" name=""/>
        <dsp:cNvSpPr/>
      </dsp:nvSpPr>
      <dsp:spPr>
        <a:xfrm>
          <a:off x="762968" y="942669"/>
          <a:ext cx="352293" cy="2088031"/>
        </a:xfrm>
        <a:custGeom>
          <a:avLst/>
          <a:gdLst/>
          <a:ahLst/>
          <a:cxnLst/>
          <a:rect l="0" t="0" r="0" b="0"/>
          <a:pathLst>
            <a:path>
              <a:moveTo>
                <a:pt x="0" y="2088031"/>
              </a:moveTo>
              <a:lnTo>
                <a:pt x="176146" y="2088031"/>
              </a:lnTo>
              <a:lnTo>
                <a:pt x="176146" y="0"/>
              </a:lnTo>
              <a:lnTo>
                <a:pt x="352293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86176" y="1933747"/>
        <a:ext cx="105877" cy="105877"/>
      </dsp:txXfrm>
    </dsp:sp>
    <dsp:sp modelId="{71ABA759-64BF-4D62-BBA5-E57103CBA295}">
      <dsp:nvSpPr>
        <dsp:cNvPr id="0" name=""/>
        <dsp:cNvSpPr/>
      </dsp:nvSpPr>
      <dsp:spPr>
        <a:xfrm>
          <a:off x="762968" y="268516"/>
          <a:ext cx="393898" cy="2762185"/>
        </a:xfrm>
        <a:custGeom>
          <a:avLst/>
          <a:gdLst/>
          <a:ahLst/>
          <a:cxnLst/>
          <a:rect l="0" t="0" r="0" b="0"/>
          <a:pathLst>
            <a:path>
              <a:moveTo>
                <a:pt x="0" y="2762185"/>
              </a:moveTo>
              <a:lnTo>
                <a:pt x="196949" y="2762185"/>
              </a:lnTo>
              <a:lnTo>
                <a:pt x="196949" y="0"/>
              </a:lnTo>
              <a:lnTo>
                <a:pt x="393898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90164" y="1579855"/>
        <a:ext cx="139506" cy="139506"/>
      </dsp:txXfrm>
    </dsp:sp>
    <dsp:sp modelId="{1473D2E3-BA83-4D7A-9663-6DC220979DCB}">
      <dsp:nvSpPr>
        <dsp:cNvPr id="0" name=""/>
        <dsp:cNvSpPr/>
      </dsp:nvSpPr>
      <dsp:spPr>
        <a:xfrm rot="16200000">
          <a:off x="-918789" y="2762185"/>
          <a:ext cx="2826484" cy="537032"/>
        </a:xfrm>
        <a:prstGeom prst="rect">
          <a:avLst/>
        </a:prstGeom>
        <a:gradFill rotWithShape="0">
          <a:gsLst>
            <a:gs pos="0">
              <a:schemeClr val="accent1">
                <a:alpha val="8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8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8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-918789" y="2762185"/>
        <a:ext cx="2826484" cy="537032"/>
      </dsp:txXfrm>
    </dsp:sp>
    <dsp:sp modelId="{4EC9FC07-D722-46D0-ABAC-694E761597F1}">
      <dsp:nvSpPr>
        <dsp:cNvPr id="0" name=""/>
        <dsp:cNvSpPr/>
      </dsp:nvSpPr>
      <dsp:spPr>
        <a:xfrm>
          <a:off x="1156867" y="0"/>
          <a:ext cx="1761465" cy="537032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56867" y="0"/>
        <a:ext cx="1761465" cy="537032"/>
      </dsp:txXfrm>
    </dsp:sp>
    <dsp:sp modelId="{90DCB0D6-A6B9-4642-97A1-887869739048}">
      <dsp:nvSpPr>
        <dsp:cNvPr id="0" name=""/>
        <dsp:cNvSpPr/>
      </dsp:nvSpPr>
      <dsp:spPr>
        <a:xfrm>
          <a:off x="1115261" y="674153"/>
          <a:ext cx="1761465" cy="537032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15261" y="674153"/>
        <a:ext cx="1761465" cy="537032"/>
      </dsp:txXfrm>
    </dsp:sp>
    <dsp:sp modelId="{E7B607C9-3AAC-4A0B-99B9-08D4D170FDC8}">
      <dsp:nvSpPr>
        <dsp:cNvPr id="0" name=""/>
        <dsp:cNvSpPr/>
      </dsp:nvSpPr>
      <dsp:spPr>
        <a:xfrm>
          <a:off x="3229019" y="565383"/>
          <a:ext cx="2567370" cy="754572"/>
        </a:xfrm>
        <a:prstGeom prst="rect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29019" y="565383"/>
        <a:ext cx="2567370" cy="754572"/>
      </dsp:txXfrm>
    </dsp:sp>
    <dsp:sp modelId="{DD9C1075-90C9-4254-ABF4-693C4443AF87}">
      <dsp:nvSpPr>
        <dsp:cNvPr id="0" name=""/>
        <dsp:cNvSpPr/>
      </dsp:nvSpPr>
      <dsp:spPr>
        <a:xfrm>
          <a:off x="1115261" y="1345444"/>
          <a:ext cx="1761465" cy="537032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15261" y="1345444"/>
        <a:ext cx="1761465" cy="537032"/>
      </dsp:txXfrm>
    </dsp:sp>
    <dsp:sp modelId="{C292D7AD-85CD-4A87-A632-3A1EF1299788}">
      <dsp:nvSpPr>
        <dsp:cNvPr id="0" name=""/>
        <dsp:cNvSpPr/>
      </dsp:nvSpPr>
      <dsp:spPr>
        <a:xfrm>
          <a:off x="1115261" y="2016734"/>
          <a:ext cx="1761465" cy="537032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15261" y="2016734"/>
        <a:ext cx="1761465" cy="537032"/>
      </dsp:txXfrm>
    </dsp:sp>
    <dsp:sp modelId="{590C0830-B577-4D76-B2A3-F4B0C9611F9E}">
      <dsp:nvSpPr>
        <dsp:cNvPr id="0" name=""/>
        <dsp:cNvSpPr/>
      </dsp:nvSpPr>
      <dsp:spPr>
        <a:xfrm>
          <a:off x="1115261" y="2816570"/>
          <a:ext cx="1761465" cy="537032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15261" y="2816570"/>
        <a:ext cx="1761465" cy="537032"/>
      </dsp:txXfrm>
    </dsp:sp>
    <dsp:sp modelId="{611E7B6D-5118-4A8A-8C3F-636681FA428D}">
      <dsp:nvSpPr>
        <dsp:cNvPr id="0" name=""/>
        <dsp:cNvSpPr/>
      </dsp:nvSpPr>
      <dsp:spPr>
        <a:xfrm>
          <a:off x="3232313" y="1450079"/>
          <a:ext cx="2590621" cy="3261744"/>
        </a:xfrm>
        <a:prstGeom prst="rect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32313" y="1450079"/>
        <a:ext cx="2590621" cy="3261744"/>
      </dsp:txXfrm>
    </dsp:sp>
    <dsp:sp modelId="{3192D99B-85B1-428A-BC20-9FF7323008D6}">
      <dsp:nvSpPr>
        <dsp:cNvPr id="0" name=""/>
        <dsp:cNvSpPr/>
      </dsp:nvSpPr>
      <dsp:spPr>
        <a:xfrm>
          <a:off x="1115261" y="3487860"/>
          <a:ext cx="1761465" cy="537032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15261" y="3487860"/>
        <a:ext cx="1761465" cy="537032"/>
      </dsp:txXfrm>
    </dsp:sp>
    <dsp:sp modelId="{F8C37C07-AFA1-4E6E-8666-231BD52FFADD}">
      <dsp:nvSpPr>
        <dsp:cNvPr id="0" name=""/>
        <dsp:cNvSpPr/>
      </dsp:nvSpPr>
      <dsp:spPr>
        <a:xfrm>
          <a:off x="1115261" y="4850216"/>
          <a:ext cx="1761465" cy="537032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15261" y="4850216"/>
        <a:ext cx="1761465" cy="537032"/>
      </dsp:txXfrm>
    </dsp:sp>
    <dsp:sp modelId="{84BA7B49-1D0E-4D5F-8541-35C15A3296FA}">
      <dsp:nvSpPr>
        <dsp:cNvPr id="0" name=""/>
        <dsp:cNvSpPr/>
      </dsp:nvSpPr>
      <dsp:spPr>
        <a:xfrm>
          <a:off x="3229019" y="4850216"/>
          <a:ext cx="2621359" cy="537032"/>
        </a:xfrm>
        <a:prstGeom prst="rect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29019" y="4850216"/>
        <a:ext cx="2621359" cy="537032"/>
      </dsp:txXfrm>
    </dsp:sp>
    <dsp:sp modelId="{0903E87B-45F0-4A92-A049-314C3FEDECF0}">
      <dsp:nvSpPr>
        <dsp:cNvPr id="0" name=""/>
        <dsp:cNvSpPr/>
      </dsp:nvSpPr>
      <dsp:spPr>
        <a:xfrm>
          <a:off x="1115261" y="5521507"/>
          <a:ext cx="1761465" cy="537032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15261" y="5521507"/>
        <a:ext cx="1761465" cy="5370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0.31918</cdr:x>
      <cdr:y>0.01757</cdr:y>
    </cdr:from>
    <cdr:to>
      <cdr:x>0.96199</cdr:x>
      <cdr:y>0.9047</cdr:y>
    </cdr:to>
    <cdr:sp macro="" textlink="">
      <cdr:nvSpPr>
        <cdr:cNvPr id="3" name="Скругленный прямоугольник 2"/>
        <cdr:cNvSpPr/>
      </cdr:nvSpPr>
      <cdr:spPr>
        <a:xfrm xmlns:a="http://schemas.openxmlformats.org/drawingml/2006/main">
          <a:off x="1828800" y="52661"/>
          <a:ext cx="3683000" cy="2658906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22225" cap="rnd">
          <a:solidFill>
            <a:schemeClr val="accent2"/>
          </a:solidFill>
          <a:prstDash val="sysDash"/>
          <a:round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0.78472</cdr:x>
      <cdr:y>0.03829</cdr:y>
    </cdr:from>
    <cdr:to>
      <cdr:x>0.92188</cdr:x>
      <cdr:y>0.13093</cdr:y>
    </cdr:to>
    <cdr:sp macro="" textlink="">
      <cdr:nvSpPr>
        <cdr:cNvPr id="4" name="Надпись 1"/>
        <cdr:cNvSpPr txBox="1"/>
      </cdr:nvSpPr>
      <cdr:spPr>
        <a:xfrm xmlns:a="http://schemas.openxmlformats.org/drawingml/2006/main">
          <a:off x="4305300" y="98425"/>
          <a:ext cx="752475" cy="238125"/>
        </a:xfrm>
        <a:prstGeom xmlns:a="http://schemas.openxmlformats.org/drawingml/2006/main" prst="rect">
          <a:avLst/>
        </a:prstGeom>
      </cdr:spPr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0.31918</cdr:x>
      <cdr:y>0.01757</cdr:y>
    </cdr:from>
    <cdr:to>
      <cdr:x>0.96199</cdr:x>
      <cdr:y>0.9047</cdr:y>
    </cdr:to>
    <cdr:sp macro="" textlink="">
      <cdr:nvSpPr>
        <cdr:cNvPr id="3" name="Скругленный прямоугольник 2"/>
        <cdr:cNvSpPr/>
      </cdr:nvSpPr>
      <cdr:spPr>
        <a:xfrm xmlns:a="http://schemas.openxmlformats.org/drawingml/2006/main">
          <a:off x="1828800" y="52661"/>
          <a:ext cx="3683000" cy="2658906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22225" cap="rnd">
          <a:solidFill>
            <a:schemeClr val="accent2"/>
          </a:solidFill>
          <a:prstDash val="sysDash"/>
          <a:round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0.78472</cdr:x>
      <cdr:y>0.03829</cdr:y>
    </cdr:from>
    <cdr:to>
      <cdr:x>0.92188</cdr:x>
      <cdr:y>0.13093</cdr:y>
    </cdr:to>
    <cdr:sp macro="" textlink="">
      <cdr:nvSpPr>
        <cdr:cNvPr id="4" name="Надпись 1"/>
        <cdr:cNvSpPr txBox="1"/>
      </cdr:nvSpPr>
      <cdr:spPr>
        <a:xfrm xmlns:a="http://schemas.openxmlformats.org/drawingml/2006/main">
          <a:off x="4305300" y="98425"/>
          <a:ext cx="752475" cy="238125"/>
        </a:xfrm>
        <a:prstGeom xmlns:a="http://schemas.openxmlformats.org/drawingml/2006/main" prst="rect">
          <a:avLst/>
        </a:prstGeom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0.3245</cdr:x>
      <cdr:y>0.05359</cdr:y>
    </cdr:from>
    <cdr:to>
      <cdr:x>0.96731</cdr:x>
      <cdr:y>0.94072</cdr:y>
    </cdr:to>
    <cdr:sp macro="" textlink="">
      <cdr:nvSpPr>
        <cdr:cNvPr id="3" name="Скругленный прямоугольник 2"/>
        <cdr:cNvSpPr/>
      </cdr:nvSpPr>
      <cdr:spPr>
        <a:xfrm xmlns:a="http://schemas.openxmlformats.org/drawingml/2006/main">
          <a:off x="1859255" y="181387"/>
          <a:ext cx="3683048" cy="300253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 w="22225" cap="rnd">
          <a:solidFill>
            <a:schemeClr val="accent2"/>
          </a:solidFill>
          <a:prstDash val="sysDash"/>
          <a:round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0.78472</cdr:x>
      <cdr:y>0.03829</cdr:y>
    </cdr:from>
    <cdr:to>
      <cdr:x>0.92188</cdr:x>
      <cdr:y>0.13093</cdr:y>
    </cdr:to>
    <cdr:sp macro="" textlink="">
      <cdr:nvSpPr>
        <cdr:cNvPr id="4" name="Надпись 1"/>
        <cdr:cNvSpPr txBox="1"/>
      </cdr:nvSpPr>
      <cdr:spPr>
        <a:xfrm xmlns:a="http://schemas.openxmlformats.org/drawingml/2006/main">
          <a:off x="4305300" y="98425"/>
          <a:ext cx="752475" cy="238125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B8A7E-6A2E-4C6A-95BC-A231059062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FCACBD-7469-42EE-9809-34E0A5832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10381</Words>
  <Characters>59174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69417</CharactersWithSpaces>
  <SharedDoc>false</SharedDoc>
  <HLinks>
    <vt:vector size="594" baseType="variant">
      <vt:variant>
        <vt:i4>5046334</vt:i4>
      </vt:variant>
      <vt:variant>
        <vt:i4>644</vt:i4>
      </vt:variant>
      <vt:variant>
        <vt:i4>0</vt:i4>
      </vt:variant>
      <vt:variant>
        <vt:i4>5</vt:i4>
      </vt:variant>
      <vt:variant>
        <vt:lpwstr>mailto:ask@waters.nestle.com</vt:lpwstr>
      </vt:variant>
      <vt:variant>
        <vt:lpwstr/>
      </vt:variant>
      <vt:variant>
        <vt:i4>7733342</vt:i4>
      </vt:variant>
      <vt:variant>
        <vt:i4>630</vt:i4>
      </vt:variant>
      <vt:variant>
        <vt:i4>0</vt:i4>
      </vt:variant>
      <vt:variant>
        <vt:i4>5</vt:i4>
      </vt:variant>
      <vt:variant>
        <vt:lpwstr>http://ru.wikipedia.org/wiki/2007_%D0%B3%D0%BE%D0%B4</vt:lpwstr>
      </vt:variant>
      <vt:variant>
        <vt:lpwstr/>
      </vt:variant>
      <vt:variant>
        <vt:i4>524361</vt:i4>
      </vt:variant>
      <vt:variant>
        <vt:i4>628</vt:i4>
      </vt:variant>
      <vt:variant>
        <vt:i4>0</vt:i4>
      </vt:variant>
      <vt:variant>
        <vt:i4>5</vt:i4>
      </vt:variant>
      <vt:variant>
        <vt:lpwstr>http://ru.wikipedia.org/wiki/%D0%97%D0%B5%D0%BB%D0%B5%D0%BD%D0%BE%D0%B3%D1%80%D0%B0%D0%B4</vt:lpwstr>
      </vt:variant>
      <vt:variant>
        <vt:lpwstr/>
      </vt:variant>
      <vt:variant>
        <vt:i4>6684767</vt:i4>
      </vt:variant>
      <vt:variant>
        <vt:i4>625</vt:i4>
      </vt:variant>
      <vt:variant>
        <vt:i4>0</vt:i4>
      </vt:variant>
      <vt:variant>
        <vt:i4>5</vt:i4>
      </vt:variant>
      <vt:variant>
        <vt:lpwstr>mailto:kd@utkonos.ru</vt:lpwstr>
      </vt:variant>
      <vt:variant>
        <vt:lpwstr/>
      </vt:variant>
      <vt:variant>
        <vt:i4>7667839</vt:i4>
      </vt:variant>
      <vt:variant>
        <vt:i4>622</vt:i4>
      </vt:variant>
      <vt:variant>
        <vt:i4>0</vt:i4>
      </vt:variant>
      <vt:variant>
        <vt:i4>5</vt:i4>
      </vt:variant>
      <vt:variant>
        <vt:lpwstr>http://www.utkonos.ru/</vt:lpwstr>
      </vt:variant>
      <vt:variant>
        <vt:lpwstr/>
      </vt:variant>
      <vt:variant>
        <vt:i4>327680</vt:i4>
      </vt:variant>
      <vt:variant>
        <vt:i4>619</vt:i4>
      </vt:variant>
      <vt:variant>
        <vt:i4>0</vt:i4>
      </vt:variant>
      <vt:variant>
        <vt:i4>5</vt:i4>
      </vt:variant>
      <vt:variant>
        <vt:lpwstr>http://vismacentr.ru/</vt:lpwstr>
      </vt:variant>
      <vt:variant>
        <vt:lpwstr/>
      </vt:variant>
      <vt:variant>
        <vt:i4>1507393</vt:i4>
      </vt:variant>
      <vt:variant>
        <vt:i4>610</vt:i4>
      </vt:variant>
      <vt:variant>
        <vt:i4>0</vt:i4>
      </vt:variant>
      <vt:variant>
        <vt:i4>5</vt:i4>
      </vt:variant>
      <vt:variant>
        <vt:lpwstr>http://www.vismalux.ru/catalog/limonvill/</vt:lpwstr>
      </vt:variant>
      <vt:variant>
        <vt:lpwstr/>
      </vt:variant>
      <vt:variant>
        <vt:i4>3276894</vt:i4>
      </vt:variant>
      <vt:variant>
        <vt:i4>607</vt:i4>
      </vt:variant>
      <vt:variant>
        <vt:i4>0</vt:i4>
      </vt:variant>
      <vt:variant>
        <vt:i4>5</vt:i4>
      </vt:variant>
      <vt:variant>
        <vt:lpwstr>http://www.vismalux.ru/catalog/smirnovskaya_/</vt:lpwstr>
      </vt:variant>
      <vt:variant>
        <vt:lpwstr/>
      </vt:variant>
      <vt:variant>
        <vt:i4>3342394</vt:i4>
      </vt:variant>
      <vt:variant>
        <vt:i4>604</vt:i4>
      </vt:variant>
      <vt:variant>
        <vt:i4>0</vt:i4>
      </vt:variant>
      <vt:variant>
        <vt:i4>5</vt:i4>
      </vt:variant>
      <vt:variant>
        <vt:lpwstr>http://www.vismalux.ru/catalog/slavyanovskaya/</vt:lpwstr>
      </vt:variant>
      <vt:variant>
        <vt:lpwstr/>
      </vt:variant>
      <vt:variant>
        <vt:i4>7340064</vt:i4>
      </vt:variant>
      <vt:variant>
        <vt:i4>601</vt:i4>
      </vt:variant>
      <vt:variant>
        <vt:i4>0</vt:i4>
      </vt:variant>
      <vt:variant>
        <vt:i4>5</vt:i4>
      </vt:variant>
      <vt:variant>
        <vt:lpwstr>http://www.vismalux.ru/catalog/apollinaris/</vt:lpwstr>
      </vt:variant>
      <vt:variant>
        <vt:lpwstr/>
      </vt:variant>
      <vt:variant>
        <vt:i4>2162749</vt:i4>
      </vt:variant>
      <vt:variant>
        <vt:i4>598</vt:i4>
      </vt:variant>
      <vt:variant>
        <vt:i4>0</vt:i4>
      </vt:variant>
      <vt:variant>
        <vt:i4>5</vt:i4>
      </vt:variant>
      <vt:variant>
        <vt:lpwstr>http://www.vismalux.ru/catalog/arkhyz/</vt:lpwstr>
      </vt:variant>
      <vt:variant>
        <vt:lpwstr/>
      </vt:variant>
      <vt:variant>
        <vt:i4>2031648</vt:i4>
      </vt:variant>
      <vt:variant>
        <vt:i4>595</vt:i4>
      </vt:variant>
      <vt:variant>
        <vt:i4>0</vt:i4>
      </vt:variant>
      <vt:variant>
        <vt:i4>5</vt:i4>
      </vt:variant>
      <vt:variant>
        <vt:lpwstr>mailto:zakaz@visma.ru</vt:lpwstr>
      </vt:variant>
      <vt:variant>
        <vt:lpwstr/>
      </vt:variant>
      <vt:variant>
        <vt:i4>6357042</vt:i4>
      </vt:variant>
      <vt:variant>
        <vt:i4>592</vt:i4>
      </vt:variant>
      <vt:variant>
        <vt:i4>0</vt:i4>
      </vt:variant>
      <vt:variant>
        <vt:i4>5</vt:i4>
      </vt:variant>
      <vt:variant>
        <vt:lpwstr>http://www.vismalux.ru/</vt:lpwstr>
      </vt:variant>
      <vt:variant>
        <vt:lpwstr/>
      </vt:variant>
      <vt:variant>
        <vt:i4>4325382</vt:i4>
      </vt:variant>
      <vt:variant>
        <vt:i4>590</vt:i4>
      </vt:variant>
      <vt:variant>
        <vt:i4>0</vt:i4>
      </vt:variant>
      <vt:variant>
        <vt:i4>5</vt:i4>
      </vt:variant>
      <vt:variant>
        <vt:lpwstr>http://vodovoz.ru/catalog/cat803/</vt:lpwstr>
      </vt:variant>
      <vt:variant>
        <vt:lpwstr/>
      </vt:variant>
      <vt:variant>
        <vt:i4>4521988</vt:i4>
      </vt:variant>
      <vt:variant>
        <vt:i4>587</vt:i4>
      </vt:variant>
      <vt:variant>
        <vt:i4>0</vt:i4>
      </vt:variant>
      <vt:variant>
        <vt:i4>5</vt:i4>
      </vt:variant>
      <vt:variant>
        <vt:lpwstr>http://vodovoz.ru/catalog/cat15/cat36/cat816/</vt:lpwstr>
      </vt:variant>
      <vt:variant>
        <vt:lpwstr/>
      </vt:variant>
      <vt:variant>
        <vt:i4>6422579</vt:i4>
      </vt:variant>
      <vt:variant>
        <vt:i4>584</vt:i4>
      </vt:variant>
      <vt:variant>
        <vt:i4>0</vt:i4>
      </vt:variant>
      <vt:variant>
        <vt:i4>5</vt:i4>
      </vt:variant>
      <vt:variant>
        <vt:lpwstr>http://vodovoz.ru/catalog/cat15/cat36/cat1472/</vt:lpwstr>
      </vt:variant>
      <vt:variant>
        <vt:lpwstr/>
      </vt:variant>
      <vt:variant>
        <vt:i4>4521989</vt:i4>
      </vt:variant>
      <vt:variant>
        <vt:i4>581</vt:i4>
      </vt:variant>
      <vt:variant>
        <vt:i4>0</vt:i4>
      </vt:variant>
      <vt:variant>
        <vt:i4>5</vt:i4>
      </vt:variant>
      <vt:variant>
        <vt:lpwstr>http://vodovoz.ru/catalog/cat15/cat36/cat806/</vt:lpwstr>
      </vt:variant>
      <vt:variant>
        <vt:lpwstr/>
      </vt:variant>
      <vt:variant>
        <vt:i4>5701637</vt:i4>
      </vt:variant>
      <vt:variant>
        <vt:i4>579</vt:i4>
      </vt:variant>
      <vt:variant>
        <vt:i4>0</vt:i4>
      </vt:variant>
      <vt:variant>
        <vt:i4>5</vt:i4>
      </vt:variant>
      <vt:variant>
        <vt:lpwstr>http://vodovoz.ru/catalog/cat13/</vt:lpwstr>
      </vt:variant>
      <vt:variant>
        <vt:lpwstr/>
      </vt:variant>
      <vt:variant>
        <vt:i4>6815805</vt:i4>
      </vt:variant>
      <vt:variant>
        <vt:i4>570</vt:i4>
      </vt:variant>
      <vt:variant>
        <vt:i4>0</vt:i4>
      </vt:variant>
      <vt:variant>
        <vt:i4>5</vt:i4>
      </vt:variant>
      <vt:variant>
        <vt:lpwstr>http://vodovoz.ru/</vt:lpwstr>
      </vt:variant>
      <vt:variant>
        <vt:lpwstr/>
      </vt:variant>
      <vt:variant>
        <vt:i4>2621542</vt:i4>
      </vt:variant>
      <vt:variant>
        <vt:i4>561</vt:i4>
      </vt:variant>
      <vt:variant>
        <vt:i4>0</vt:i4>
      </vt:variant>
      <vt:variant>
        <vt:i4>5</vt:i4>
      </vt:variant>
      <vt:variant>
        <vt:lpwstr>http://www.cone-forest.ru/</vt:lpwstr>
      </vt:variant>
      <vt:variant>
        <vt:lpwstr/>
      </vt:variant>
      <vt:variant>
        <vt:i4>6357115</vt:i4>
      </vt:variant>
      <vt:variant>
        <vt:i4>450</vt:i4>
      </vt:variant>
      <vt:variant>
        <vt:i4>0</vt:i4>
      </vt:variant>
      <vt:variant>
        <vt:i4>5</vt:i4>
      </vt:variant>
      <vt:variant>
        <vt:lpwstr>http://base.consultant.ru/cons/cgi/online.cgi?req=doc;base=LAW;n=115399</vt:lpwstr>
      </vt:variant>
      <vt:variant>
        <vt:lpwstr/>
      </vt:variant>
      <vt:variant>
        <vt:i4>6357115</vt:i4>
      </vt:variant>
      <vt:variant>
        <vt:i4>447</vt:i4>
      </vt:variant>
      <vt:variant>
        <vt:i4>0</vt:i4>
      </vt:variant>
      <vt:variant>
        <vt:i4>5</vt:i4>
      </vt:variant>
      <vt:variant>
        <vt:lpwstr>http://base.consultant.ru/cons/cgi/online.cgi?req=doc;base=LAW;n=115399</vt:lpwstr>
      </vt:variant>
      <vt:variant>
        <vt:lpwstr/>
      </vt:variant>
      <vt:variant>
        <vt:i4>1114170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_Toc349583840</vt:lpwstr>
      </vt:variant>
      <vt:variant>
        <vt:i4>1441850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_Toc349583839</vt:lpwstr>
      </vt:variant>
      <vt:variant>
        <vt:i4>1441850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_Toc349583838</vt:lpwstr>
      </vt:variant>
      <vt:variant>
        <vt:i4>1441850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_Toc349583837</vt:lpwstr>
      </vt:variant>
      <vt:variant>
        <vt:i4>1441850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_Toc349583836</vt:lpwstr>
      </vt:variant>
      <vt:variant>
        <vt:i4>1441850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_Toc349583835</vt:lpwstr>
      </vt:variant>
      <vt:variant>
        <vt:i4>1441850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_Toc349583834</vt:lpwstr>
      </vt:variant>
      <vt:variant>
        <vt:i4>1441850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_Toc349583833</vt:lpwstr>
      </vt:variant>
      <vt:variant>
        <vt:i4>1441850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_Toc349583832</vt:lpwstr>
      </vt:variant>
      <vt:variant>
        <vt:i4>1441850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_Toc349583831</vt:lpwstr>
      </vt:variant>
      <vt:variant>
        <vt:i4>1441850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_Toc349583830</vt:lpwstr>
      </vt:variant>
      <vt:variant>
        <vt:i4>1507386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_Toc349583829</vt:lpwstr>
      </vt:variant>
      <vt:variant>
        <vt:i4>1507386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_Toc349583828</vt:lpwstr>
      </vt:variant>
      <vt:variant>
        <vt:i4>1507386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_Toc349583827</vt:lpwstr>
      </vt:variant>
      <vt:variant>
        <vt:i4>1507386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_Toc349583826</vt:lpwstr>
      </vt:variant>
      <vt:variant>
        <vt:i4>1507386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_Toc349583825</vt:lpwstr>
      </vt:variant>
      <vt:variant>
        <vt:i4>1507386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_Toc349583824</vt:lpwstr>
      </vt:variant>
      <vt:variant>
        <vt:i4>1507386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_Toc349583823</vt:lpwstr>
      </vt:variant>
      <vt:variant>
        <vt:i4>1507386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_Toc349583822</vt:lpwstr>
      </vt:variant>
      <vt:variant>
        <vt:i4>1507386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_Toc349583821</vt:lpwstr>
      </vt:variant>
      <vt:variant>
        <vt:i4>1507386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_Toc349583820</vt:lpwstr>
      </vt:variant>
      <vt:variant>
        <vt:i4>1310778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_Toc349583819</vt:lpwstr>
      </vt:variant>
      <vt:variant>
        <vt:i4>1310778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_Toc349583818</vt:lpwstr>
      </vt:variant>
      <vt:variant>
        <vt:i4>1310778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_Toc349583817</vt:lpwstr>
      </vt:variant>
      <vt:variant>
        <vt:i4>1310778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_Toc349583816</vt:lpwstr>
      </vt:variant>
      <vt:variant>
        <vt:i4>1310778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_Toc349583815</vt:lpwstr>
      </vt:variant>
      <vt:variant>
        <vt:i4>1310778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_Toc349583814</vt:lpwstr>
      </vt:variant>
      <vt:variant>
        <vt:i4>1310778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_Toc349583813</vt:lpwstr>
      </vt:variant>
      <vt:variant>
        <vt:i4>1310778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_Toc349583812</vt:lpwstr>
      </vt:variant>
      <vt:variant>
        <vt:i4>1310778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_Toc349583811</vt:lpwstr>
      </vt:variant>
      <vt:variant>
        <vt:i4>1310778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_Toc349583810</vt:lpwstr>
      </vt:variant>
      <vt:variant>
        <vt:i4>1376314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_Toc349583809</vt:lpwstr>
      </vt:variant>
      <vt:variant>
        <vt:i4>1376314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_Toc349583808</vt:lpwstr>
      </vt:variant>
      <vt:variant>
        <vt:i4>1376314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_Toc349583807</vt:lpwstr>
      </vt:variant>
      <vt:variant>
        <vt:i4>1376314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_Toc349583806</vt:lpwstr>
      </vt:variant>
      <vt:variant>
        <vt:i4>1376314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_Toc349583805</vt:lpwstr>
      </vt:variant>
      <vt:variant>
        <vt:i4>1376314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_Toc349583804</vt:lpwstr>
      </vt:variant>
      <vt:variant>
        <vt:i4>1376314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_Toc349583803</vt:lpwstr>
      </vt:variant>
      <vt:variant>
        <vt:i4>1376314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_Toc349583802</vt:lpwstr>
      </vt:variant>
      <vt:variant>
        <vt:i4>1376314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_Toc349583801</vt:lpwstr>
      </vt:variant>
      <vt:variant>
        <vt:i4>1376314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_Toc349583800</vt:lpwstr>
      </vt:variant>
      <vt:variant>
        <vt:i4>1835061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_Toc349583799</vt:lpwstr>
      </vt:variant>
      <vt:variant>
        <vt:i4>1835061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_Toc349583798</vt:lpwstr>
      </vt:variant>
      <vt:variant>
        <vt:i4>1835061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_Toc349583797</vt:lpwstr>
      </vt:variant>
      <vt:variant>
        <vt:i4>1835061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_Toc349583796</vt:lpwstr>
      </vt:variant>
      <vt:variant>
        <vt:i4>1835061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_Toc349583795</vt:lpwstr>
      </vt:variant>
      <vt:variant>
        <vt:i4>1835061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_Toc349583794</vt:lpwstr>
      </vt:variant>
      <vt:variant>
        <vt:i4>1441847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_Toc349582526</vt:lpwstr>
      </vt:variant>
      <vt:variant>
        <vt:i4>1441847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_Toc349582525</vt:lpwstr>
      </vt:variant>
      <vt:variant>
        <vt:i4>1441847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_Toc349582524</vt:lpwstr>
      </vt:variant>
      <vt:variant>
        <vt:i4>1441847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_Toc349582523</vt:lpwstr>
      </vt:variant>
      <vt:variant>
        <vt:i4>1441847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_Toc349582522</vt:lpwstr>
      </vt:variant>
      <vt:variant>
        <vt:i4>1900598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_Toc349583487</vt:lpwstr>
      </vt:variant>
      <vt:variant>
        <vt:i4>1900598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_Toc349583486</vt:lpwstr>
      </vt:variant>
      <vt:variant>
        <vt:i4>1900598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_Toc349583485</vt:lpwstr>
      </vt:variant>
      <vt:variant>
        <vt:i4>1900598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_Toc349583484</vt:lpwstr>
      </vt:variant>
      <vt:variant>
        <vt:i4>1900598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_Toc349583483</vt:lpwstr>
      </vt:variant>
      <vt:variant>
        <vt:i4>1900598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_Toc349583482</vt:lpwstr>
      </vt:variant>
      <vt:variant>
        <vt:i4>1900598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_Toc349583481</vt:lpwstr>
      </vt:variant>
      <vt:variant>
        <vt:i4>1900598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_Toc349583480</vt:lpwstr>
      </vt:variant>
      <vt:variant>
        <vt:i4>1179702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_Toc349583479</vt:lpwstr>
      </vt:variant>
      <vt:variant>
        <vt:i4>1179702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_Toc349583478</vt:lpwstr>
      </vt:variant>
      <vt:variant>
        <vt:i4>1179702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_Toc349583477</vt:lpwstr>
      </vt:variant>
      <vt:variant>
        <vt:i4>1179702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_Toc349583476</vt:lpwstr>
      </vt:variant>
      <vt:variant>
        <vt:i4>1179702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_Toc349583475</vt:lpwstr>
      </vt:variant>
      <vt:variant>
        <vt:i4>1179702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_Toc349583474</vt:lpwstr>
      </vt:variant>
      <vt:variant>
        <vt:i4>1179702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_Toc349583473</vt:lpwstr>
      </vt:variant>
      <vt:variant>
        <vt:i4>1179702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_Toc349583472</vt:lpwstr>
      </vt:variant>
      <vt:variant>
        <vt:i4>1179702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_Toc349583471</vt:lpwstr>
      </vt:variant>
      <vt:variant>
        <vt:i4>1179702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_Toc349583470</vt:lpwstr>
      </vt:variant>
      <vt:variant>
        <vt:i4>1245238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_Toc349583469</vt:lpwstr>
      </vt:variant>
      <vt:variant>
        <vt:i4>1245238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_Toc349583468</vt:lpwstr>
      </vt:variant>
      <vt:variant>
        <vt:i4>1245238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_Toc349583467</vt:lpwstr>
      </vt:variant>
      <vt:variant>
        <vt:i4>983102</vt:i4>
      </vt:variant>
      <vt:variant>
        <vt:i4>9</vt:i4>
      </vt:variant>
      <vt:variant>
        <vt:i4>0</vt:i4>
      </vt:variant>
      <vt:variant>
        <vt:i4>5</vt:i4>
      </vt:variant>
      <vt:variant>
        <vt:lpwstr>mailto:research@drgroup.ru</vt:lpwstr>
      </vt:variant>
      <vt:variant>
        <vt:lpwstr/>
      </vt:variant>
      <vt:variant>
        <vt:i4>6946942</vt:i4>
      </vt:variant>
      <vt:variant>
        <vt:i4>6</vt:i4>
      </vt:variant>
      <vt:variant>
        <vt:i4>0</vt:i4>
      </vt:variant>
      <vt:variant>
        <vt:i4>5</vt:i4>
      </vt:variant>
      <vt:variant>
        <vt:lpwstr>http://www.drgroup.ru/</vt:lpwstr>
      </vt:variant>
      <vt:variant>
        <vt:lpwstr/>
      </vt:variant>
      <vt:variant>
        <vt:i4>983102</vt:i4>
      </vt:variant>
      <vt:variant>
        <vt:i4>3</vt:i4>
      </vt:variant>
      <vt:variant>
        <vt:i4>0</vt:i4>
      </vt:variant>
      <vt:variant>
        <vt:i4>5</vt:i4>
      </vt:variant>
      <vt:variant>
        <vt:lpwstr>mailto:research@drgroup.ru</vt:lpwstr>
      </vt:variant>
      <vt:variant>
        <vt:lpwstr/>
      </vt:variant>
      <vt:variant>
        <vt:i4>6946942</vt:i4>
      </vt:variant>
      <vt:variant>
        <vt:i4>0</vt:i4>
      </vt:variant>
      <vt:variant>
        <vt:i4>0</vt:i4>
      </vt:variant>
      <vt:variant>
        <vt:i4>5</vt:i4>
      </vt:variant>
      <vt:variant>
        <vt:lpwstr>http://www.drgroup.ru/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06</cp:lastModifiedBy>
  <cp:revision>3</cp:revision>
  <cp:lastPrinted>2013-08-01T09:41:00Z</cp:lastPrinted>
  <dcterms:created xsi:type="dcterms:W3CDTF">2013-08-01T09:42:00Z</dcterms:created>
  <dcterms:modified xsi:type="dcterms:W3CDTF">2013-08-01T09:42:00Z</dcterms:modified>
</cp:coreProperties>
</file>