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64" w:rsidRDefault="00A04764" w:rsidP="00A04764">
      <w:pPr>
        <w:pStyle w:val="a4"/>
        <w:ind w:left="-1440" w:firstLine="540"/>
        <w:jc w:val="center"/>
        <w:rPr>
          <w:rFonts w:ascii="Arial" w:hAnsi="Arial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-701041</wp:posOffset>
            </wp:positionV>
            <wp:extent cx="7572375" cy="10658475"/>
            <wp:effectExtent l="0" t="0" r="0" b="0"/>
            <wp:wrapNone/>
            <wp:docPr id="84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4764" w:rsidRDefault="00A04764" w:rsidP="00A04764">
      <w:pPr>
        <w:pStyle w:val="a4"/>
        <w:ind w:left="-1440" w:firstLine="540"/>
        <w:jc w:val="center"/>
        <w:rPr>
          <w:rFonts w:ascii="Arial" w:hAnsi="Arial"/>
          <w:b/>
          <w:sz w:val="32"/>
          <w:lang w:val="en-US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2B6B92" w:rsidRDefault="002B6B92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Pr="009F3296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  <w:r w:rsidRPr="009F3296">
        <w:rPr>
          <w:rFonts w:ascii="Garamond" w:hAnsi="Garamond"/>
          <w:b/>
          <w:sz w:val="40"/>
        </w:rPr>
        <w:t>АНАЛИТИЧЕСКИЙ ОТЧЕТ</w:t>
      </w:r>
    </w:p>
    <w:p w:rsidR="00A04764" w:rsidRDefault="00824032" w:rsidP="00A04764">
      <w:pPr>
        <w:pStyle w:val="a4"/>
        <w:ind w:firstLine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Российский р</w:t>
      </w:r>
      <w:r w:rsidRPr="00824032">
        <w:rPr>
          <w:rFonts w:ascii="Garamond" w:hAnsi="Garamond"/>
          <w:b/>
          <w:sz w:val="44"/>
          <w:szCs w:val="44"/>
        </w:rPr>
        <w:t>ынок холодильного оборудования</w:t>
      </w:r>
      <w:r>
        <w:rPr>
          <w:rFonts w:ascii="Garamond" w:hAnsi="Garamond"/>
          <w:b/>
          <w:sz w:val="44"/>
          <w:szCs w:val="44"/>
        </w:rPr>
        <w:t xml:space="preserve"> для фургонов</w:t>
      </w:r>
    </w:p>
    <w:p w:rsidR="00A04764" w:rsidRPr="00E04FC9" w:rsidRDefault="00A04764" w:rsidP="00A04764">
      <w:pPr>
        <w:pStyle w:val="a4"/>
        <w:ind w:firstLine="0"/>
        <w:jc w:val="center"/>
        <w:rPr>
          <w:rFonts w:ascii="Garamond" w:hAnsi="Garamond"/>
          <w:b/>
          <w:sz w:val="44"/>
          <w:szCs w:val="44"/>
        </w:rPr>
      </w:pPr>
    </w:p>
    <w:p w:rsidR="00A04764" w:rsidRDefault="00A04764" w:rsidP="00A04764">
      <w:pPr>
        <w:ind w:left="142" w:right="-58" w:firstLine="539"/>
        <w:rPr>
          <w:rFonts w:eastAsia="Times New Roman"/>
          <w:sz w:val="16"/>
          <w:szCs w:val="16"/>
          <w:lang w:eastAsia="ru-RU"/>
        </w:rPr>
      </w:pP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>Этот отчет был подготовлен DISCOVERY 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 Group исключительно в целях информации. DISCOVERY 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 xml:space="preserve">earch Group не гарантирует точности и полноты </w:t>
      </w:r>
      <w:r>
        <w:rPr>
          <w:rFonts w:ascii="GaramondC" w:hAnsi="GaramondC"/>
          <w:sz w:val="16"/>
          <w:szCs w:val="16"/>
        </w:rPr>
        <w:t xml:space="preserve">всех сведений, содержащихся в отчете, поскольку в некоторых источниках приведенные сведения могли быть случайно или намеренно искажены. </w:t>
      </w:r>
      <w:r w:rsidRPr="00BC2BCE">
        <w:rPr>
          <w:rFonts w:ascii="GaramondC" w:hAnsi="GaramondC"/>
          <w:sz w:val="16"/>
          <w:szCs w:val="16"/>
        </w:rPr>
        <w:t>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>DISCOVERY 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 Group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</w:t>
      </w:r>
      <w:r w:rsidR="00632A43" w:rsidRPr="002C3519">
        <w:rPr>
          <w:rFonts w:asciiTheme="minorHAnsi" w:hAnsiTheme="minorHAnsi"/>
          <w:sz w:val="16"/>
          <w:szCs w:val="16"/>
        </w:rPr>
        <w:t>,</w:t>
      </w:r>
      <w:r w:rsidRPr="00BC2BCE">
        <w:rPr>
          <w:rFonts w:ascii="GaramondC" w:hAnsi="GaramondC"/>
          <w:sz w:val="16"/>
          <w:szCs w:val="16"/>
        </w:rPr>
        <w:t xml:space="preserve">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>Этот документ или любая его часть не может распространяться без письменного разрешения DISCOVERY 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 Group либо тиражироваться любыми способами.</w:t>
      </w: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  <w:lang w:val="en-US"/>
        </w:rPr>
      </w:pPr>
      <w:r w:rsidRPr="00BC2BCE">
        <w:rPr>
          <w:rFonts w:ascii="GaramondC" w:hAnsi="GaramondC"/>
          <w:sz w:val="16"/>
          <w:szCs w:val="16"/>
          <w:lang w:val="en-US"/>
        </w:rPr>
        <w:t>Copyright © 20</w:t>
      </w:r>
      <w:r w:rsidR="00632A43">
        <w:rPr>
          <w:rFonts w:ascii="GaramondC" w:hAnsi="GaramondC"/>
          <w:sz w:val="16"/>
          <w:szCs w:val="16"/>
          <w:lang w:val="en-US"/>
        </w:rPr>
        <w:t>1</w:t>
      </w:r>
      <w:r w:rsidR="00090C59">
        <w:rPr>
          <w:rFonts w:ascii="GaramondC" w:hAnsi="GaramondC"/>
          <w:sz w:val="16"/>
          <w:szCs w:val="16"/>
          <w:lang w:val="en-US"/>
        </w:rPr>
        <w:t>3</w:t>
      </w:r>
      <w:r w:rsidRPr="00BC2BCE">
        <w:rPr>
          <w:rFonts w:ascii="GaramondC" w:hAnsi="GaramondC"/>
          <w:sz w:val="16"/>
          <w:szCs w:val="16"/>
          <w:lang w:val="en-US"/>
        </w:rPr>
        <w:t xml:space="preserve"> Discovery Research Group.</w:t>
      </w:r>
    </w:p>
    <w:p w:rsidR="00A04764" w:rsidRPr="009F3296" w:rsidRDefault="00A04764" w:rsidP="00A04764">
      <w:pPr>
        <w:ind w:left="-180" w:right="-6" w:firstLine="539"/>
        <w:jc w:val="center"/>
        <w:rPr>
          <w:rFonts w:ascii="GaramondC" w:hAnsi="GaramondC"/>
          <w:b/>
          <w:lang w:val="en-US"/>
        </w:rPr>
      </w:pPr>
    </w:p>
    <w:p w:rsidR="00A04764" w:rsidRPr="00F77D56" w:rsidRDefault="00A04764" w:rsidP="00A04764">
      <w:pPr>
        <w:ind w:left="-180" w:right="-6" w:firstLine="539"/>
        <w:jc w:val="center"/>
        <w:rPr>
          <w:rFonts w:ascii="GaramondC" w:hAnsi="GaramondC"/>
          <w:b/>
          <w:lang w:val="en-US"/>
        </w:rPr>
      </w:pPr>
    </w:p>
    <w:p w:rsidR="00A04764" w:rsidRPr="007F3429" w:rsidRDefault="00824032" w:rsidP="00A04764">
      <w:pPr>
        <w:ind w:left="-180" w:right="-6" w:firstLine="539"/>
        <w:jc w:val="center"/>
        <w:rPr>
          <w:b/>
          <w:lang w:val="en-US"/>
        </w:rPr>
      </w:pPr>
      <w:r>
        <w:rPr>
          <w:b/>
        </w:rPr>
        <w:t>Июнь</w:t>
      </w:r>
      <w:r w:rsidR="00A04764">
        <w:rPr>
          <w:b/>
          <w:lang w:val="en-US"/>
        </w:rPr>
        <w:t xml:space="preserve"> 20</w:t>
      </w:r>
      <w:r w:rsidR="00D72029">
        <w:rPr>
          <w:b/>
          <w:lang w:val="en-US"/>
        </w:rPr>
        <w:t>13</w:t>
      </w:r>
      <w:r w:rsidR="00A04764" w:rsidRPr="007F3429">
        <w:rPr>
          <w:b/>
          <w:lang w:val="en-US"/>
        </w:rPr>
        <w:t xml:space="preserve"> </w:t>
      </w:r>
      <w:r w:rsidR="00A04764" w:rsidRPr="005B1B73">
        <w:rPr>
          <w:b/>
        </w:rPr>
        <w:t>г</w:t>
      </w:r>
      <w:r w:rsidR="00A04764" w:rsidRPr="007F3429">
        <w:rPr>
          <w:b/>
          <w:lang w:val="en-US"/>
        </w:rPr>
        <w:t>.</w:t>
      </w:r>
    </w:p>
    <w:p w:rsidR="00A04764" w:rsidRPr="00E54CE2" w:rsidRDefault="00A04764" w:rsidP="00A04764">
      <w:pPr>
        <w:ind w:left="-180" w:right="-6" w:firstLine="539"/>
        <w:jc w:val="center"/>
        <w:rPr>
          <w:b/>
        </w:rPr>
      </w:pPr>
      <w:r w:rsidRPr="005B1B73">
        <w:rPr>
          <w:b/>
        </w:rPr>
        <w:t>Москва</w:t>
      </w:r>
    </w:p>
    <w:p w:rsidR="00C65432" w:rsidRPr="00E54CE2" w:rsidRDefault="00A04764" w:rsidP="00A04764">
      <w:pPr>
        <w:rPr>
          <w:rFonts w:eastAsia="Times New Roman"/>
          <w:b/>
          <w:sz w:val="28"/>
          <w:szCs w:val="24"/>
          <w:lang w:eastAsia="ru-RU"/>
        </w:rPr>
      </w:pPr>
      <w:r w:rsidRPr="00E54CE2">
        <w:br w:type="page"/>
      </w:r>
      <w:r w:rsidR="00C65432" w:rsidRPr="00C65432">
        <w:rPr>
          <w:rFonts w:eastAsia="Times New Roman"/>
          <w:b/>
          <w:sz w:val="28"/>
          <w:szCs w:val="24"/>
          <w:lang w:eastAsia="ru-RU"/>
        </w:rPr>
        <w:lastRenderedPageBreak/>
        <w:t>Агентство</w:t>
      </w:r>
      <w:r w:rsidR="00C65432" w:rsidRPr="00E54CE2">
        <w:rPr>
          <w:rFonts w:eastAsia="Times New Roman"/>
          <w:b/>
          <w:sz w:val="28"/>
          <w:szCs w:val="24"/>
          <w:lang w:eastAsia="ru-RU"/>
        </w:rPr>
        <w:t xml:space="preserve"> </w:t>
      </w:r>
      <w:r w:rsidR="00C65432" w:rsidRPr="00C65432">
        <w:rPr>
          <w:rFonts w:eastAsia="Times New Roman"/>
          <w:b/>
          <w:color w:val="800000"/>
          <w:sz w:val="28"/>
          <w:szCs w:val="24"/>
          <w:lang w:val="en-US" w:eastAsia="ru-RU"/>
        </w:rPr>
        <w:t>DISCOVERY</w:t>
      </w:r>
      <w:r w:rsidR="00C65432" w:rsidRPr="00E54CE2">
        <w:rPr>
          <w:rFonts w:eastAsia="Times New Roman"/>
          <w:b/>
          <w:color w:val="800000"/>
          <w:sz w:val="28"/>
          <w:szCs w:val="24"/>
          <w:lang w:eastAsia="ru-RU"/>
        </w:rPr>
        <w:t xml:space="preserve"> </w:t>
      </w:r>
      <w:r w:rsidR="00C65432" w:rsidRPr="00C65432">
        <w:rPr>
          <w:rFonts w:eastAsia="Times New Roman"/>
          <w:b/>
          <w:color w:val="800000"/>
          <w:sz w:val="28"/>
          <w:szCs w:val="24"/>
          <w:lang w:val="en-US" w:eastAsia="ru-RU"/>
        </w:rPr>
        <w:t>Research</w:t>
      </w:r>
      <w:r w:rsidR="00C65432" w:rsidRPr="00E54CE2">
        <w:rPr>
          <w:rFonts w:eastAsia="Times New Roman"/>
          <w:b/>
          <w:color w:val="800000"/>
          <w:sz w:val="28"/>
          <w:szCs w:val="24"/>
          <w:lang w:eastAsia="ru-RU"/>
        </w:rPr>
        <w:t xml:space="preserve"> </w:t>
      </w:r>
      <w:r w:rsidR="00C65432" w:rsidRPr="00C65432">
        <w:rPr>
          <w:rFonts w:eastAsia="Times New Roman"/>
          <w:b/>
          <w:color w:val="800000"/>
          <w:sz w:val="28"/>
          <w:szCs w:val="24"/>
          <w:lang w:val="en-US" w:eastAsia="ru-RU"/>
        </w:rPr>
        <w:t>Group</w:t>
      </w:r>
    </w:p>
    <w:p w:rsidR="00C65432" w:rsidRPr="00E54CE2" w:rsidRDefault="00C65432" w:rsidP="00C65432">
      <w:pPr>
        <w:spacing w:line="360" w:lineRule="auto"/>
        <w:ind w:firstLine="0"/>
        <w:jc w:val="center"/>
        <w:rPr>
          <w:rFonts w:ascii="Arial" w:eastAsia="Times New Roman" w:hAnsi="Arial"/>
          <w:b/>
          <w:sz w:val="20"/>
          <w:szCs w:val="24"/>
          <w:u w:val="single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Основное направление деятельности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DISCOVERY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earch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Также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DISCOVERY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earch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В конце 2006 г. создана компания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DISCOVERY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Lea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ing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Advi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ory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Service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С середины 2006 г. развивается новое направление </w:t>
      </w:r>
      <w:r w:rsidR="00CD14FA">
        <w:rPr>
          <w:rFonts w:ascii="Arial" w:eastAsia="Times New Roman" w:hAnsi="Arial" w:cs="Arial"/>
          <w:szCs w:val="24"/>
          <w:lang w:eastAsia="ru-RU"/>
        </w:rPr>
        <w:t>«</w:t>
      </w:r>
      <w:r w:rsidRPr="00C65432">
        <w:rPr>
          <w:rFonts w:ascii="Arial" w:eastAsia="Times New Roman" w:hAnsi="Arial" w:cs="Arial"/>
          <w:szCs w:val="24"/>
          <w:lang w:eastAsia="ru-RU"/>
        </w:rPr>
        <w:t>бизнес-тренинги и краткосрочное бизнес образование</w:t>
      </w:r>
      <w:r w:rsidR="00CD14FA">
        <w:rPr>
          <w:rFonts w:ascii="Arial" w:eastAsia="Times New Roman" w:hAnsi="Arial" w:cs="Arial"/>
          <w:szCs w:val="24"/>
          <w:lang w:eastAsia="ru-RU"/>
        </w:rPr>
        <w:t>»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. 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shd w:val="clear" w:color="auto" w:fill="FFFFFF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b/>
          <w:bCs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shd w:val="clear" w:color="auto" w:fill="FFFFFF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Smart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val="en-US" w:eastAsia="ru-RU"/>
        </w:rPr>
        <w:t>M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oney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, Бизнес, Ведомости, Волга-Пресс, Желтые Страницы, Издательский Дом </w:t>
      </w:r>
      <w:r w:rsidR="00CD14FA">
        <w:rPr>
          <w:rFonts w:ascii="Arial" w:eastAsia="Times New Roman" w:hAnsi="Arial" w:cs="Arial"/>
          <w:b/>
          <w:bCs/>
          <w:szCs w:val="24"/>
          <w:lang w:eastAsia="ru-RU"/>
        </w:rPr>
        <w:t>«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Ансар</w:t>
      </w:r>
      <w:proofErr w:type="spellEnd"/>
      <w:r w:rsidR="00CD14FA">
        <w:rPr>
          <w:rFonts w:ascii="Arial" w:eastAsia="Times New Roman" w:hAnsi="Arial" w:cs="Arial"/>
          <w:b/>
          <w:bCs/>
          <w:szCs w:val="24"/>
          <w:lang w:eastAsia="ru-RU"/>
        </w:rPr>
        <w:t>»</w:t>
      </w:r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, Итоги, Коммерсантъ, Компания, Новые Известия,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Олма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 Медиа Групп, Профиль,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Рбк-Daily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, РДВ-Медиа-Урал, Секрет, Эксперт,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Build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Report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, Строительный бизнес.</w:t>
      </w:r>
    </w:p>
    <w:p w:rsidR="00C65432" w:rsidRPr="00C65432" w:rsidRDefault="00C65432" w:rsidP="00C65432">
      <w:pPr>
        <w:spacing w:line="360" w:lineRule="auto"/>
        <w:ind w:left="283"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left="283"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Агентство </w:t>
      </w:r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>DISCOVERY 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color w:val="800000"/>
            <w:szCs w:val="24"/>
            <w:lang w:eastAsia="ru-RU"/>
          </w:rPr>
          <w:t>s</w:t>
        </w:r>
      </w:smartTag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>earch 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является партнером РИА </w:t>
      </w:r>
      <w:r w:rsidR="00CD14FA">
        <w:rPr>
          <w:rFonts w:ascii="Arial" w:eastAsia="Times New Roman" w:hAnsi="Arial" w:cs="Arial"/>
          <w:szCs w:val="24"/>
          <w:lang w:eastAsia="ru-RU"/>
        </w:rPr>
        <w:t>«</w:t>
      </w:r>
      <w:proofErr w:type="spellStart"/>
      <w:r w:rsidRPr="00C65432">
        <w:rPr>
          <w:rFonts w:ascii="Arial" w:eastAsia="Times New Roman" w:hAnsi="Arial" w:cs="Arial"/>
          <w:szCs w:val="24"/>
          <w:lang w:eastAsia="ru-RU"/>
        </w:rPr>
        <w:t>РосБизнесКонсалтинг</w:t>
      </w:r>
      <w:proofErr w:type="spellEnd"/>
      <w:r w:rsidR="00CD14FA">
        <w:rPr>
          <w:rFonts w:ascii="Arial" w:eastAsia="Times New Roman" w:hAnsi="Arial" w:cs="Arial"/>
          <w:szCs w:val="24"/>
          <w:lang w:eastAsia="ru-RU"/>
        </w:rPr>
        <w:t>»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и многих других Интернет-площадок по продаже отчетов готовых исследований.</w:t>
      </w:r>
    </w:p>
    <w:p w:rsidR="00C65432" w:rsidRPr="00C65432" w:rsidRDefault="00C65432" w:rsidP="00C65432">
      <w:pPr>
        <w:spacing w:line="360" w:lineRule="auto"/>
        <w:ind w:left="283" w:firstLine="684"/>
        <w:rPr>
          <w:rFonts w:eastAsia="Times New Roman"/>
          <w:szCs w:val="24"/>
          <w:lang w:eastAsia="ru-RU"/>
        </w:rPr>
      </w:pPr>
      <w:r w:rsidRPr="00C65432">
        <w:rPr>
          <w:rFonts w:eastAsia="Times New Roman"/>
          <w:szCs w:val="24"/>
          <w:lang w:eastAsia="ru-RU"/>
        </w:rPr>
        <w:t xml:space="preserve"> </w:t>
      </w:r>
    </w:p>
    <w:p w:rsidR="00C65432" w:rsidRPr="00C65432" w:rsidRDefault="00C65432" w:rsidP="00C65432">
      <w:pPr>
        <w:spacing w:line="360" w:lineRule="auto"/>
        <w:ind w:left="283"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Сотрудники агентства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DISCOVERY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earch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Автомобили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Baw Motor Corporation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Bmw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Hino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Hyundai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Isuzu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Iveco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John Deere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Man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Mercedes Benz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Porsche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Scania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Setra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Toyota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Volkswagen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Автомобили и Моторы Урала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Автоцентр Пулково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Белрусавто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Верра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-Моторс Пермь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Веха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Камаз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Пятое Колесо Менеджмент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Русские Машины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Северсталь-Авто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Сим-Авто-Плутон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Торговый Дом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Уралавто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УАЗ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Автомобильные Диски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Автэра</w:t>
            </w:r>
            <w:proofErr w:type="spellEnd"/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Автомобильные масла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Shell</w:t>
            </w:r>
            <w:proofErr w:type="spellEnd"/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Роснефть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Грузоперевозки / Логистика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Евротранс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Почтовая Экспедиционная Компания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Трейд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Лоджистик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Компани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</w:t>
            </w:r>
            <w:r w:rsidR="000E4732">
              <w:rPr>
                <w:rFonts w:ascii="Verdana" w:eastAsia="Times New Roman" w:hAnsi="Verdana"/>
                <w:sz w:val="22"/>
                <w:lang w:eastAsia="ru-RU"/>
              </w:rPr>
              <w:t>М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Ложистик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Восток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Автомобильные</w:t>
            </w:r>
            <w:r w:rsidRPr="00C65432">
              <w:rPr>
                <w:rFonts w:ascii="Verdana" w:eastAsia="Times New Roman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шины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Bridgestone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Continental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Goodyear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Hankook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Pirelli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Sumitomo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Yokohama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Алтайский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Шинный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Комбинат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Белшина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Востокшинторг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Днепрошина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Мво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-Столица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Московский Шинный Завод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Нижнекамскшина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Сибур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Русские Шины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Недвижимость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R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DI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Group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АК Барс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Девелопмент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Главстрой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Конти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и 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Ренова-Стройгруп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Русская Инвестиционная Группа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Строительная Компания </w:t>
            </w:r>
            <w:r w:rsidR="00CD14FA">
              <w:rPr>
                <w:rFonts w:ascii="Verdana" w:eastAsia="Times New Roman" w:hAnsi="Verdana"/>
                <w:sz w:val="22"/>
                <w:lang w:eastAsia="ru-RU"/>
              </w:rPr>
              <w:t>«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Люксора</w:t>
            </w:r>
            <w:proofErr w:type="spellEnd"/>
            <w:r w:rsidR="00CD14FA">
              <w:rPr>
                <w:rFonts w:ascii="Verdana" w:eastAsia="Times New Roman" w:hAnsi="Verdana"/>
                <w:sz w:val="22"/>
                <w:lang w:eastAsia="ru-RU"/>
              </w:rPr>
              <w:t>»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Гостиничный бизнес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Гостиница Москва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Интурист Отель Групп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Русские Отели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Holiday Inn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Промышленные рынки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ABB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Alcoa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Basf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Dupon</w:t>
            </w:r>
            <w:r w:rsidR="000B4E5E">
              <w:rPr>
                <w:rFonts w:ascii="Verdana" w:eastAsia="Times New Roman" w:hAnsi="Verdana"/>
                <w:sz w:val="22"/>
                <w:lang w:val="en-US" w:eastAsia="ru-RU"/>
              </w:rPr>
              <w:t>t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Mitsui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Schneider Electric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Siemens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Sojitz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Corporation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Xerox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Агромашхолдинг</w:t>
            </w:r>
            <w:proofErr w:type="spellEnd"/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Альта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Виста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Байкальская Лесная Компания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Батис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Богдановичское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Огнеупоры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Быт-Сервис-Регион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Волгоградский Завод </w:t>
            </w:r>
            <w:r w:rsidR="002A2FC3">
              <w:rPr>
                <w:rFonts w:ascii="Verdana" w:eastAsia="Times New Roman" w:hAnsi="Verdana"/>
                <w:sz w:val="22"/>
                <w:lang w:eastAsia="ru-RU"/>
              </w:rPr>
              <w:t>ЖБИ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№1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Волжский Оргсинтез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Воткинский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Завод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Газпром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Газпром Нефть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Евроцемент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Завод Бытовой Химии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Завод Сварочного Оборудования Искра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Илим Палп Энтерпрайз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Интерстекло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</w:t>
            </w:r>
            <w:r w:rsidR="000B4E5E">
              <w:rPr>
                <w:rFonts w:ascii="Verdana" w:eastAsia="Times New Roman" w:hAnsi="Verdana"/>
                <w:sz w:val="22"/>
                <w:lang w:eastAsia="ru-RU"/>
              </w:rPr>
              <w:t>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мир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Кубаньгрузсервис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Макслевел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Межрегиональная Трубная Компания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Моспромстрой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Раменская Мебельная Компания</w:t>
            </w:r>
          </w:p>
          <w:p w:rsid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Лебедянский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Гок</w:t>
            </w:r>
            <w:proofErr w:type="spellEnd"/>
          </w:p>
          <w:p w:rsidR="002A2FC3" w:rsidRPr="00C65432" w:rsidRDefault="002A2FC3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22"/>
                <w:lang w:eastAsia="ru-RU"/>
              </w:rPr>
              <w:t>Обуховоэнерго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</w:t>
            </w:r>
            <w:r w:rsidR="000B4E5E">
              <w:rPr>
                <w:rFonts w:ascii="Verdana" w:eastAsia="Times New Roman" w:hAnsi="Verdana"/>
                <w:sz w:val="22"/>
                <w:lang w:eastAsia="ru-RU"/>
              </w:rPr>
              <w:t>м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енский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Еэс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России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Роснефть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Русал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Пластик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Салаватстекло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Северсталь-Групп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Сибирский Цемент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Содовая Компания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Сургутнефтегаз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Татлесстрой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Трансстрой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Топкинский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цемент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Тюменская Нефтяная Компания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Уралавтостекло</w:t>
            </w:r>
            <w:proofErr w:type="spellEnd"/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Уралхим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Уралхимпласт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Элопак</w:t>
            </w:r>
            <w:proofErr w:type="spellEnd"/>
          </w:p>
        </w:tc>
        <w:tc>
          <w:tcPr>
            <w:tcW w:w="5220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Строительные и отделочные материалы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Caparol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Cersanit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Henkel (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брэнды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Makroflex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Makro</w:t>
            </w:r>
            <w:smartTag w:uri="urn:schemas-microsoft-com:office:smarttags" w:element="PersonName">
              <w:r w:rsidRPr="00C65432">
                <w:rPr>
                  <w:rFonts w:ascii="Verdana" w:eastAsia="Times New Roman" w:hAnsi="Verdana"/>
                  <w:sz w:val="22"/>
                  <w:lang w:val="en-US" w:eastAsia="ru-RU"/>
                </w:rPr>
                <w:t>s</w:t>
              </w:r>
            </w:smartTag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il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Makrofix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)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Ideal Standard-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Vidima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Isover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Kleo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Lasselsberger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Rockwool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Saint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Gobain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Swisscolor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Tarkett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Terracco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Tikkurila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Trale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 xml:space="preserve">Ursa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Евразия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F8117C">
              <w:rPr>
                <w:rFonts w:ascii="Verdana" w:eastAsia="Times New Roman" w:hAnsi="Verdana"/>
                <w:sz w:val="22"/>
                <w:lang w:val="it-IT" w:eastAsia="ru-RU"/>
              </w:rPr>
              <w:t>Wienrberger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Ангарский</w:t>
            </w:r>
            <w:r w:rsidRPr="00F8117C">
              <w:rPr>
                <w:rFonts w:ascii="Verdana" w:eastAsia="Times New Roman" w:hAnsi="Verdana"/>
                <w:sz w:val="22"/>
                <w:lang w:val="it-IT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Керамический</w:t>
            </w:r>
            <w:r w:rsidRPr="00F8117C">
              <w:rPr>
                <w:rFonts w:ascii="Verdana" w:eastAsia="Times New Roman" w:hAnsi="Verdana"/>
                <w:sz w:val="22"/>
                <w:lang w:val="it-IT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Завод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Армавирский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Керамический Завод</w:t>
            </w:r>
            <w:r w:rsidR="000B4E5E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Бентонит</w:t>
            </w:r>
          </w:p>
          <w:p w:rsidR="000B4E5E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Бийский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Завод Стеклопластиков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Билд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Фаст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Текнолоджи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Гранит Кузнечное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Евротизол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Керама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Центр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Кератон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Лср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Минвата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Оптимист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Промстройматериалы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Ратм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Цемент Холдинг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Русплит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Самарский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Стройфарфор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Санитек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Сибирь-Цемент-Сервис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Старатели</w:t>
            </w:r>
          </w:p>
          <w:p w:rsidR="002A2FC3" w:rsidRDefault="002A2FC3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22"/>
                <w:lang w:eastAsia="ru-RU"/>
              </w:rPr>
              <w:t>Стройдепо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Текс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Топкинский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Цемент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Торговый Дом Лакокраска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Уфимский Фанерно-Плитный Комбинат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Эмпилс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Эстима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Керамика (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Estima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)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Юнис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Ярославские краски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C65432" w:rsidRPr="00C65432" w:rsidTr="00896596">
        <w:tc>
          <w:tcPr>
            <w:tcW w:w="4428" w:type="dxa"/>
          </w:tcPr>
          <w:p w:rsidR="000B4E5E" w:rsidRPr="00F8117C" w:rsidRDefault="000B4E5E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sz w:val="22"/>
                <w:lang w:val="en-US" w:eastAsia="ru-RU"/>
              </w:rPr>
            </w:pPr>
          </w:p>
          <w:p w:rsidR="000B4E5E" w:rsidRPr="00F8117C" w:rsidRDefault="000B4E5E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sz w:val="22"/>
                <w:lang w:val="en-US" w:eastAsia="ru-RU"/>
              </w:rPr>
            </w:pP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Аудит</w:t>
            </w:r>
            <w:r w:rsidRPr="00F8117C">
              <w:rPr>
                <w:rFonts w:ascii="Verdana" w:eastAsia="Times New Roman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и</w:t>
            </w:r>
            <w:r w:rsidRPr="00F8117C">
              <w:rPr>
                <w:rFonts w:ascii="Verdana" w:eastAsia="Times New Roman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консалтинг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Bain</w:t>
            </w:r>
            <w:r w:rsidRPr="00F8117C">
              <w:rPr>
                <w:rFonts w:ascii="Verdana" w:eastAsia="Times New Roman" w:hAnsi="Verdana"/>
                <w:sz w:val="22"/>
                <w:lang w:val="en-US" w:eastAsia="ru-RU"/>
              </w:rPr>
              <w:t>&amp;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Company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Boston Consulting Group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Deloitte&amp;Touche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Ernst&amp;Young</w:t>
            </w:r>
            <w:proofErr w:type="spellEnd"/>
          </w:p>
          <w:p w:rsidR="002A2FC3" w:rsidRDefault="002A2FC3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/>
                <w:sz w:val="22"/>
                <w:lang w:val="en-US" w:eastAsia="ru-RU"/>
              </w:rPr>
              <w:t>J’Son</w:t>
            </w:r>
            <w:proofErr w:type="spellEnd"/>
            <w:r>
              <w:rPr>
                <w:rFonts w:ascii="Verdana" w:eastAsia="Times New Roman" w:hAnsi="Verdana"/>
                <w:sz w:val="22"/>
                <w:lang w:val="en-US" w:eastAsia="ru-RU"/>
              </w:rPr>
              <w:t xml:space="preserve"> &amp; Partners Consulting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K</w:t>
            </w:r>
            <w:r w:rsidR="000B4E5E">
              <w:rPr>
                <w:rFonts w:ascii="Verdana" w:eastAsia="Times New Roman" w:hAnsi="Verdana"/>
                <w:sz w:val="22"/>
                <w:lang w:val="en-US" w:eastAsia="ru-RU"/>
              </w:rPr>
              <w:t>PMG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Marshall Capital Partners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Pricewaterhousecoopers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Roland Berger Strategy Consultants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Wolk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&amp;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Partner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Аудиторская </w:t>
            </w:r>
            <w:r w:rsidR="002A2FC3" w:rsidRPr="00C65432">
              <w:rPr>
                <w:rFonts w:ascii="Verdana" w:eastAsia="Times New Roman" w:hAnsi="Verdana"/>
                <w:sz w:val="22"/>
                <w:lang w:eastAsia="ru-RU"/>
              </w:rPr>
              <w:t>Компания Развитие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И Осторожность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</w:t>
            </w:r>
            <w:r w:rsidR="000B4E5E">
              <w:rPr>
                <w:rFonts w:ascii="Verdana" w:eastAsia="Times New Roman" w:hAnsi="Verdana"/>
                <w:sz w:val="22"/>
                <w:lang w:eastAsia="ru-RU"/>
              </w:rPr>
              <w:t>ДО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Юникон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Интербрэнд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Косалтингстройинвест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Северо-Западный Юридический Центр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Стратегика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Фонд </w:t>
            </w:r>
            <w:r w:rsidR="002A2FC3">
              <w:rPr>
                <w:rFonts w:ascii="Verdana" w:eastAsia="Times New Roman" w:hAnsi="Verdana"/>
                <w:sz w:val="22"/>
                <w:lang w:eastAsia="ru-RU"/>
              </w:rPr>
              <w:t>ЦСР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Северо-Запад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Экопси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Консалтинг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Страхование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Гута-Страхование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Ингосстрах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Наста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Ренессанс Страхование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F8117C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val="en-US" w:eastAsia="ru-RU"/>
              </w:rPr>
              <w:t>IT</w:t>
            </w:r>
            <w:r w:rsidRPr="00F8117C">
              <w:rPr>
                <w:rFonts w:ascii="Verdana" w:eastAsia="Times New Roman" w:hAnsi="Verdana"/>
                <w:b/>
                <w:sz w:val="22"/>
                <w:lang w:val="en-US" w:eastAsia="ru-RU"/>
              </w:rPr>
              <w:t xml:space="preserve"> /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Телевидение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Hewlett Packard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Intel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Microsoft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Sitronics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Арктел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Ассоциация Кабельного Телевидения РФ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Группа Компаний Вид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Дальневосточная Компания Электросвязи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Зебра Телеком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Новосибирский Городской Сайт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Опытный Завод Микрон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Ренова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-Медиа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Сибирьтелеком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Спутниковое Мультимедийное Вещание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Стрим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-ТВ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Центральный Телеграф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val="en-US"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val="en-US" w:eastAsia="ru-RU"/>
              </w:rPr>
            </w:pPr>
          </w:p>
          <w:p w:rsid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0B4E5E" w:rsidRPr="00C65432" w:rsidRDefault="000B4E5E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0B4E5E" w:rsidRDefault="000B4E5E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sz w:val="22"/>
                <w:lang w:eastAsia="ru-RU"/>
              </w:rPr>
            </w:pPr>
          </w:p>
          <w:p w:rsidR="000B4E5E" w:rsidRDefault="000B4E5E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sz w:val="22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Банки и финансовые компании</w:t>
            </w:r>
          </w:p>
          <w:p w:rsidR="002A2FC3" w:rsidRPr="002A2FC3" w:rsidRDefault="002A2FC3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r>
              <w:rPr>
                <w:rFonts w:ascii="Verdana" w:eastAsia="Times New Roman" w:hAnsi="Verdana"/>
                <w:sz w:val="22"/>
                <w:lang w:val="en-US" w:eastAsia="ru-RU"/>
              </w:rPr>
              <w:t>P</w:t>
            </w:r>
            <w:r w:rsidRPr="002A2FC3">
              <w:rPr>
                <w:rFonts w:ascii="Verdana" w:eastAsia="Times New Roman" w:hAnsi="Verdana"/>
                <w:sz w:val="22"/>
                <w:lang w:eastAsia="ru-RU"/>
              </w:rPr>
              <w:t>.</w:t>
            </w:r>
            <w:r>
              <w:rPr>
                <w:rFonts w:ascii="Verdana" w:eastAsia="Times New Roman" w:hAnsi="Verdana"/>
                <w:sz w:val="22"/>
                <w:lang w:val="en-US" w:eastAsia="ru-RU"/>
              </w:rPr>
              <w:t>P</w:t>
            </w:r>
            <w:r w:rsidRPr="002A2FC3">
              <w:rPr>
                <w:rFonts w:ascii="Verdana" w:eastAsia="Times New Roman" w:hAnsi="Verdana"/>
                <w:sz w:val="22"/>
                <w:lang w:eastAsia="ru-RU"/>
              </w:rPr>
              <w:t>.</w:t>
            </w:r>
            <w:r>
              <w:rPr>
                <w:rFonts w:ascii="Verdana" w:eastAsia="Times New Roman" w:hAnsi="Verdana"/>
                <w:sz w:val="22"/>
                <w:lang w:val="en-US" w:eastAsia="ru-RU"/>
              </w:rPr>
              <w:t>F</w:t>
            </w:r>
            <w:r w:rsidRPr="002A2FC3">
              <w:rPr>
                <w:rFonts w:ascii="Verdana" w:eastAsia="Times New Roman" w:hAnsi="Verdana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/>
                <w:sz w:val="22"/>
                <w:lang w:val="en-US" w:eastAsia="ru-RU"/>
              </w:rPr>
              <w:t>banka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Deutsche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Bank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Raiffeisen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Raiffeisen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-Лизинг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Абсолютбанк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АК-Барс Банк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Альфа Цемент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Банк Москвы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Банк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Тураналем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ВТБ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Газпромбанк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Дельтакредит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Еврофинанс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Моснарбанк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Запсибкомбанк 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Инвестиционная Компания Тройка Диалог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ИФД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КапиталЪ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ИФК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Алемар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Камчатпрофитбанк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КМБ-Банк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Левобережный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</w:t>
            </w:r>
            <w:r w:rsidR="000B4E5E">
              <w:rPr>
                <w:rFonts w:ascii="Verdana" w:eastAsia="Times New Roman" w:hAnsi="Verdana"/>
                <w:sz w:val="22"/>
                <w:lang w:eastAsia="ru-RU"/>
              </w:rPr>
              <w:t>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аллинвестбанк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Москоммерцбанк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Пробизнесбанк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Промсвязьбанк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Russia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Partners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Management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LLC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>.</w:t>
            </w:r>
          </w:p>
          <w:p w:rsidR="000B4E5E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Ренессанс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Капитал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Ренова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>-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Финанс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Российский Банк Развития</w:t>
            </w:r>
          </w:p>
          <w:p w:rsidR="000B4E5E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Стандарт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Русфинанс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Банк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Сбербанк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Славпромбанк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Солид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Инвест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Финансбанк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Центральный Банк Российской Федерации (Банк России)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Реклама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News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Outdoor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Video</w:t>
            </w:r>
            <w:r w:rsidRPr="00F8117C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International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Агентство Массовых Коммуникаций АК.М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Комьюникейшнс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Северная Медиа Группа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Киноиндустрия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Гемини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Энтертейнмент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Инвесткинопроект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Каро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Фильм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FF5CE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Бытовая</w:t>
            </w:r>
            <w:r w:rsidRPr="00FF5CE2">
              <w:rPr>
                <w:rFonts w:ascii="Verdana" w:eastAsia="Times New Roman" w:hAnsi="Verdana"/>
                <w:b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техника</w:t>
            </w:r>
          </w:p>
          <w:p w:rsidR="00C65432" w:rsidRPr="00FF5CE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Bosch</w:t>
            </w:r>
          </w:p>
          <w:p w:rsidR="00C65432" w:rsidRPr="00FF5CE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Electrolux</w:t>
            </w:r>
          </w:p>
          <w:p w:rsidR="00C65432" w:rsidRPr="00FF5CE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Whirlpool</w:t>
            </w:r>
          </w:p>
          <w:p w:rsidR="002A2FC3" w:rsidRDefault="002A2FC3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22"/>
                <w:lang w:eastAsia="ru-RU"/>
              </w:rPr>
              <w:t>Аквион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Атлант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Ресторанный бизнес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Картофельный Папа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Ресторатор</w:t>
            </w:r>
          </w:p>
          <w:p w:rsidR="00A5123A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sz w:val="22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Росинтер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Ресторантс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Солнце Мехико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Розничная торговля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Domo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Ашан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 Видео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Мир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Евросеть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Перекресток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Эльдорадо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Образование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Государственная Публичная Научно-Техническая Библиотека Со Ран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НИУ - Высшая Школа Экономики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Новосибирский Государственный Университет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Одежда и Обувь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Ecco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Savage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Белвест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Вестфалика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Глория Джинс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Диском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Обувь России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Три Толстяка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Парфюмерия и косметика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Beiersdorf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Ag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Procter&amp;Gamble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Yves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Rocher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Арбат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Престиж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Л'Этуаль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Невская Косметика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Мебель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Феликс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Мебельная Компания Ромул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Соло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Фабрика </w:t>
            </w:r>
            <w:r w:rsidR="00CD14FA">
              <w:rPr>
                <w:rFonts w:ascii="Verdana" w:eastAsia="Times New Roman" w:hAnsi="Verdana"/>
                <w:sz w:val="22"/>
                <w:lang w:eastAsia="ru-RU"/>
              </w:rPr>
              <w:t>«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8 марта</w:t>
            </w:r>
            <w:r w:rsidR="00CD14FA">
              <w:rPr>
                <w:rFonts w:ascii="Verdana" w:eastAsia="Times New Roman" w:hAnsi="Verdana"/>
                <w:sz w:val="22"/>
                <w:lang w:eastAsia="ru-RU"/>
              </w:rPr>
              <w:t>»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Продукты питания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Mars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Pepsi-Cola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Tchibo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Tinkoff</w:t>
            </w:r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Айс</w:t>
            </w:r>
            <w:proofErr w:type="spellEnd"/>
            <w:r w:rsidRPr="00F8117C">
              <w:rPr>
                <w:rFonts w:ascii="Verdana" w:eastAsia="Times New Roman" w:hAnsi="Verdana"/>
                <w:sz w:val="22"/>
                <w:lang w:val="it-IT" w:eastAsia="ru-RU"/>
              </w:rPr>
              <w:t>-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Фили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Волгоградские Водки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ВТО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Эрконпродукт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Лебедянский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Минводыпищепродукт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Минеральные Воды Кавказа</w:t>
            </w:r>
          </w:p>
          <w:p w:rsidR="00C65432" w:rsidRPr="00C65432" w:rsidRDefault="00A5123A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sz w:val="22"/>
                <w:lang w:eastAsia="ru-RU"/>
              </w:rPr>
              <w:t>НМЖК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Винный Трест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Продукт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Фабрика Мороженого Престиж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Фабрика Мороженое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Инмарко</w:t>
            </w:r>
            <w:proofErr w:type="spellEnd"/>
          </w:p>
          <w:p w:rsidR="00C65432" w:rsidRPr="00F8117C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</w:tbl>
    <w:p w:rsidR="00C65432" w:rsidRDefault="00C65432" w:rsidP="00C65432">
      <w:pPr>
        <w:sectPr w:rsidR="00C65432" w:rsidSect="00A0476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6791" w:rsidRDefault="00036791" w:rsidP="00B92BCD">
      <w:pPr>
        <w:pStyle w:val="1"/>
        <w:numPr>
          <w:ilvl w:val="0"/>
          <w:numId w:val="0"/>
        </w:numPr>
      </w:pPr>
      <w:bookmarkStart w:id="0" w:name="_Toc350332181"/>
      <w:bookmarkStart w:id="1" w:name="_Toc357517591"/>
      <w:bookmarkStart w:id="2" w:name="_Toc357517735"/>
      <w:bookmarkStart w:id="3" w:name="_Toc341096497"/>
      <w:bookmarkStart w:id="4" w:name="_Toc360612487"/>
      <w:r>
        <w:lastRenderedPageBreak/>
        <w:t>Содержание</w:t>
      </w:r>
      <w:bookmarkEnd w:id="0"/>
      <w:bookmarkEnd w:id="1"/>
      <w:bookmarkEnd w:id="2"/>
      <w:bookmarkEnd w:id="4"/>
    </w:p>
    <w:bookmarkStart w:id="5" w:name="_GoBack"/>
    <w:bookmarkEnd w:id="5"/>
    <w:p w:rsidR="003450C6" w:rsidRDefault="00E709E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0612487" w:history="1">
        <w:r w:rsidR="003450C6" w:rsidRPr="001668A7">
          <w:rPr>
            <w:rStyle w:val="af2"/>
            <w:noProof/>
          </w:rPr>
          <w:t>Содержание</w:t>
        </w:r>
        <w:r w:rsidR="003450C6">
          <w:rPr>
            <w:noProof/>
            <w:webHidden/>
          </w:rPr>
          <w:tab/>
        </w:r>
        <w:r w:rsidR="003450C6">
          <w:rPr>
            <w:noProof/>
            <w:webHidden/>
          </w:rPr>
          <w:fldChar w:fldCharType="begin"/>
        </w:r>
        <w:r w:rsidR="003450C6">
          <w:rPr>
            <w:noProof/>
            <w:webHidden/>
          </w:rPr>
          <w:instrText xml:space="preserve"> PAGEREF _Toc360612487 \h </w:instrText>
        </w:r>
        <w:r w:rsidR="003450C6">
          <w:rPr>
            <w:noProof/>
            <w:webHidden/>
          </w:rPr>
        </w:r>
        <w:r w:rsidR="003450C6">
          <w:rPr>
            <w:noProof/>
            <w:webHidden/>
          </w:rPr>
          <w:fldChar w:fldCharType="separate"/>
        </w:r>
        <w:r w:rsidR="003450C6">
          <w:rPr>
            <w:noProof/>
            <w:webHidden/>
          </w:rPr>
          <w:t>7</w:t>
        </w:r>
        <w:r w:rsidR="003450C6"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488" w:history="1">
        <w:r w:rsidRPr="001668A7">
          <w:rPr>
            <w:rStyle w:val="af2"/>
            <w:noProof/>
          </w:rPr>
          <w:t>Список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489" w:history="1">
        <w:r w:rsidRPr="001668A7">
          <w:rPr>
            <w:rStyle w:val="af2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490" w:history="1">
        <w:r w:rsidRPr="001668A7">
          <w:rPr>
            <w:rStyle w:val="af2"/>
            <w:noProof/>
          </w:rPr>
          <w:t>Глава 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32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0612491" w:history="1">
        <w:r w:rsidRPr="001668A7">
          <w:rPr>
            <w:rStyle w:val="af2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32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0612492" w:history="1">
        <w:r w:rsidRPr="001668A7">
          <w:rPr>
            <w:rStyle w:val="af2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32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0612493" w:history="1">
        <w:r w:rsidRPr="001668A7">
          <w:rPr>
            <w:rStyle w:val="af2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32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0612494" w:history="1">
        <w:r w:rsidRPr="001668A7">
          <w:rPr>
            <w:rStyle w:val="af2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32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0612495" w:history="1">
        <w:r w:rsidRPr="001668A7">
          <w:rPr>
            <w:rStyle w:val="af2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32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0612496" w:history="1">
        <w:r w:rsidRPr="001668A7">
          <w:rPr>
            <w:rStyle w:val="af2"/>
            <w:noProof/>
          </w:rPr>
          <w:t>Информационная база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497" w:history="1">
        <w:r w:rsidRPr="001668A7">
          <w:rPr>
            <w:rStyle w:val="af2"/>
            <w:noProof/>
          </w:rPr>
          <w:t>Глава 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Виды и классификация авторефрижераторов, холодильного оборудования для фургонов.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498" w:history="1">
        <w:r w:rsidRPr="001668A7">
          <w:rPr>
            <w:rStyle w:val="af2"/>
            <w:noProof/>
          </w:rPr>
          <w:t>Виды и классификация авторефрижераторов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499" w:history="1">
        <w:r w:rsidRPr="001668A7">
          <w:rPr>
            <w:rStyle w:val="af2"/>
            <w:noProof/>
          </w:rPr>
          <w:t>Глава 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Описание российского рынка холодильного оборудования для фургонов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00" w:history="1">
        <w:r w:rsidRPr="001668A7">
          <w:rPr>
            <w:rStyle w:val="af2"/>
            <w:noProof/>
          </w:rPr>
          <w:t>Положительные факторы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01" w:history="1">
        <w:r w:rsidRPr="001668A7">
          <w:rPr>
            <w:rStyle w:val="af2"/>
            <w:noProof/>
          </w:rPr>
          <w:t>Отрицательные факторы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02" w:history="1">
        <w:r w:rsidRPr="001668A7">
          <w:rPr>
            <w:rStyle w:val="af2"/>
            <w:noProof/>
          </w:rPr>
          <w:t>Тенденции развития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503" w:history="1">
        <w:r w:rsidRPr="001668A7">
          <w:rPr>
            <w:rStyle w:val="af2"/>
            <w:noProof/>
          </w:rPr>
          <w:t>Глава 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Объем российского рынка холодильного оборудования для фургонов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504" w:history="1">
        <w:r w:rsidRPr="001668A7">
          <w:rPr>
            <w:rStyle w:val="af2"/>
            <w:noProof/>
          </w:rPr>
          <w:t>Глава 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Производство холодильного оборудования для фургонов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505" w:history="1">
        <w:r w:rsidRPr="001668A7">
          <w:rPr>
            <w:rStyle w:val="af2"/>
            <w:noProof/>
          </w:rPr>
          <w:t>Глава 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Внешнеторговые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506" w:history="1">
        <w:r w:rsidRPr="001668A7">
          <w:rPr>
            <w:rStyle w:val="af2"/>
            <w:noProof/>
          </w:rPr>
          <w:t>Глава 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Профили и цены участников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07" w:history="1">
        <w:r w:rsidRPr="001668A7">
          <w:rPr>
            <w:rStyle w:val="af2"/>
            <w:noProof/>
            <w:lang w:val="en-US"/>
          </w:rPr>
          <w:t>Carrier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08" w:history="1">
        <w:r w:rsidRPr="001668A7">
          <w:rPr>
            <w:rStyle w:val="af2"/>
            <w:noProof/>
            <w:lang w:val="en-US"/>
          </w:rPr>
          <w:t>ThermoKing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09" w:history="1">
        <w:r w:rsidRPr="001668A7">
          <w:rPr>
            <w:rStyle w:val="af2"/>
            <w:noProof/>
            <w:lang w:val="en-US"/>
          </w:rPr>
          <w:t>Zanotti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0" w:history="1">
        <w:r w:rsidRPr="001668A7">
          <w:rPr>
            <w:rStyle w:val="af2"/>
            <w:noProof/>
          </w:rPr>
          <w:t>Элинж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1" w:history="1">
        <w:r w:rsidRPr="001668A7">
          <w:rPr>
            <w:rStyle w:val="af2"/>
            <w:noProof/>
            <w:lang w:val="en-US"/>
          </w:rPr>
          <w:t>Thermal</w:t>
        </w:r>
        <w:r w:rsidRPr="001668A7">
          <w:rPr>
            <w:rStyle w:val="af2"/>
            <w:noProof/>
          </w:rPr>
          <w:t xml:space="preserve"> </w:t>
        </w:r>
        <w:r w:rsidRPr="001668A7">
          <w:rPr>
            <w:rStyle w:val="af2"/>
            <w:noProof/>
            <w:lang w:val="en-US"/>
          </w:rPr>
          <w:t>Master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2" w:history="1">
        <w:r w:rsidRPr="001668A7">
          <w:rPr>
            <w:rStyle w:val="af2"/>
            <w:noProof/>
          </w:rPr>
          <w:t>Терра</w:t>
        </w:r>
        <w:r w:rsidRPr="001668A7">
          <w:rPr>
            <w:rStyle w:val="af2"/>
            <w:noProof/>
            <w:lang w:val="en-US"/>
          </w:rPr>
          <w:t xml:space="preserve"> </w:t>
        </w:r>
        <w:r w:rsidRPr="001668A7">
          <w:rPr>
            <w:rStyle w:val="af2"/>
            <w:noProof/>
          </w:rPr>
          <w:t>Фриго (</w:t>
        </w:r>
        <w:r w:rsidRPr="001668A7">
          <w:rPr>
            <w:rStyle w:val="af2"/>
            <w:noProof/>
            <w:lang w:val="en-US"/>
          </w:rPr>
          <w:t>Terra Frigo</w:t>
        </w:r>
        <w:r w:rsidRPr="001668A7">
          <w:rPr>
            <w:rStyle w:val="af2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3" w:history="1">
        <w:r w:rsidRPr="001668A7">
          <w:rPr>
            <w:rStyle w:val="af2"/>
            <w:noProof/>
          </w:rPr>
          <w:t>Глобал Фриз</w:t>
        </w:r>
        <w:r w:rsidRPr="001668A7">
          <w:rPr>
            <w:rStyle w:val="af2"/>
            <w:noProof/>
            <w:lang w:val="en-US"/>
          </w:rPr>
          <w:t xml:space="preserve"> (GlobalFreeze)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4" w:history="1">
        <w:r w:rsidRPr="001668A7">
          <w:rPr>
            <w:rStyle w:val="af2"/>
            <w:noProof/>
          </w:rPr>
          <w:t>Реф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5" w:history="1">
        <w:r w:rsidRPr="001668A7">
          <w:rPr>
            <w:rStyle w:val="af2"/>
            <w:noProof/>
          </w:rPr>
          <w:t>Райм Инжиниринг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6" w:history="1">
        <w:r w:rsidRPr="001668A7">
          <w:rPr>
            <w:rStyle w:val="af2"/>
            <w:noProof/>
            <w:lang w:val="en-US"/>
          </w:rPr>
          <w:t>Hwasung</w:t>
        </w:r>
        <w:r w:rsidRPr="001668A7">
          <w:rPr>
            <w:rStyle w:val="af2"/>
            <w:noProof/>
          </w:rPr>
          <w:t xml:space="preserve"> </w:t>
        </w:r>
        <w:r w:rsidRPr="001668A7">
          <w:rPr>
            <w:rStyle w:val="af2"/>
            <w:noProof/>
            <w:lang w:val="en-US"/>
          </w:rPr>
          <w:t>Thermo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7" w:history="1">
        <w:r w:rsidRPr="001668A7">
          <w:rPr>
            <w:rStyle w:val="af2"/>
            <w:noProof/>
            <w:lang w:val="en-US"/>
          </w:rPr>
          <w:t>K-Brand (Kingtec technologies (heyuan) co. Ltd</w:t>
        </w:r>
        <w:r w:rsidRPr="001668A7">
          <w:rPr>
            <w:rStyle w:val="af2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8" w:history="1">
        <w:r w:rsidRPr="001668A7">
          <w:rPr>
            <w:rStyle w:val="af2"/>
            <w:noProof/>
            <w:lang w:val="en-US"/>
          </w:rPr>
          <w:t>Termolife</w:t>
        </w:r>
        <w:r w:rsidRPr="001668A7">
          <w:rPr>
            <w:rStyle w:val="af2"/>
            <w:noProof/>
          </w:rPr>
          <w:t xml:space="preserve"> (ООО «Холли»)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360612519" w:history="1">
        <w:r w:rsidRPr="001668A7">
          <w:rPr>
            <w:rStyle w:val="af2"/>
            <w:noProof/>
            <w:lang w:val="en-US"/>
          </w:rPr>
          <w:t>Dongin</w:t>
        </w:r>
        <w:r w:rsidRPr="001668A7">
          <w:rPr>
            <w:rStyle w:val="af2"/>
            <w:noProof/>
          </w:rPr>
          <w:t xml:space="preserve"> </w:t>
        </w:r>
        <w:r w:rsidRPr="001668A7">
          <w:rPr>
            <w:rStyle w:val="af2"/>
            <w:noProof/>
            <w:lang w:val="en-US"/>
          </w:rPr>
          <w:t>Thermo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11"/>
        <w:tabs>
          <w:tab w:val="left" w:pos="1793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60612520" w:history="1">
        <w:r w:rsidRPr="001668A7">
          <w:rPr>
            <w:rStyle w:val="af2"/>
            <w:noProof/>
          </w:rPr>
          <w:t>Глава 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1668A7">
          <w:rPr>
            <w:rStyle w:val="af2"/>
            <w:noProof/>
          </w:rPr>
          <w:t>Перспективы развития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36791" w:rsidRPr="00036791" w:rsidRDefault="00E709EA" w:rsidP="008630CF">
      <w:pPr>
        <w:ind w:firstLine="0"/>
      </w:pPr>
      <w:r>
        <w:fldChar w:fldCharType="end"/>
      </w:r>
    </w:p>
    <w:p w:rsidR="001B43FE" w:rsidRDefault="001B43FE">
      <w:pPr>
        <w:spacing w:after="200" w:line="276" w:lineRule="auto"/>
        <w:ind w:firstLine="0"/>
        <w:jc w:val="left"/>
        <w:rPr>
          <w:rFonts w:eastAsia="Times New Roman"/>
          <w:b/>
          <w:bCs/>
          <w:kern w:val="32"/>
          <w:sz w:val="28"/>
          <w:szCs w:val="28"/>
        </w:rPr>
      </w:pPr>
      <w:bookmarkStart w:id="6" w:name="_Toc350332182"/>
      <w:bookmarkStart w:id="7" w:name="_Toc357517592"/>
      <w:bookmarkStart w:id="8" w:name="_Toc357517736"/>
      <w:r>
        <w:br w:type="page"/>
      </w:r>
    </w:p>
    <w:p w:rsidR="00C65432" w:rsidRPr="008C0A8F" w:rsidRDefault="00C65432" w:rsidP="00B92BCD">
      <w:pPr>
        <w:pStyle w:val="1"/>
        <w:numPr>
          <w:ilvl w:val="0"/>
          <w:numId w:val="0"/>
        </w:numPr>
      </w:pPr>
      <w:bookmarkStart w:id="9" w:name="_Toc360612488"/>
      <w:r w:rsidRPr="003778AA">
        <w:lastRenderedPageBreak/>
        <w:t>Список таблиц и диаграмм</w:t>
      </w:r>
      <w:bookmarkEnd w:id="3"/>
      <w:bookmarkEnd w:id="6"/>
      <w:bookmarkEnd w:id="7"/>
      <w:bookmarkEnd w:id="8"/>
      <w:bookmarkEnd w:id="9"/>
    </w:p>
    <w:p w:rsidR="00C65432" w:rsidRDefault="006100B2" w:rsidP="00C65432">
      <w:pPr>
        <w:pStyle w:val="af3"/>
        <w:spacing w:before="0" w:after="0"/>
        <w:ind w:left="0" w:firstLine="0"/>
      </w:pPr>
      <w:r>
        <w:t xml:space="preserve">Отчет содержит </w:t>
      </w:r>
      <w:r w:rsidR="005C2737" w:rsidRPr="005C2737">
        <w:t>1</w:t>
      </w:r>
      <w:r w:rsidR="007905BF">
        <w:t>5</w:t>
      </w:r>
      <w:r w:rsidR="005C2737" w:rsidRPr="005C2737">
        <w:t xml:space="preserve"> </w:t>
      </w:r>
      <w:r>
        <w:t xml:space="preserve">таблиц и </w:t>
      </w:r>
      <w:r w:rsidR="007905BF">
        <w:t>1</w:t>
      </w:r>
      <w:r w:rsidR="005C2737">
        <w:t xml:space="preserve"> диаграмм</w:t>
      </w:r>
      <w:r w:rsidR="007905BF">
        <w:t>у</w:t>
      </w:r>
      <w:r w:rsidR="00C65432">
        <w:t>.</w:t>
      </w:r>
    </w:p>
    <w:p w:rsidR="00C65432" w:rsidRDefault="00C65432" w:rsidP="00C65432">
      <w:pPr>
        <w:ind w:firstLine="0"/>
        <w:jc w:val="left"/>
        <w:rPr>
          <w:b/>
        </w:rPr>
      </w:pPr>
      <w:r w:rsidRPr="009705E0">
        <w:rPr>
          <w:b/>
        </w:rPr>
        <w:t>Таблицы:</w:t>
      </w:r>
    </w:p>
    <w:p w:rsidR="003450C6" w:rsidRDefault="007905BF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\h \z \c "Таблица" </w:instrText>
      </w:r>
      <w:r>
        <w:rPr>
          <w:b/>
        </w:rPr>
        <w:fldChar w:fldCharType="separate"/>
      </w:r>
      <w:hyperlink w:anchor="_Toc360612473" w:history="1">
        <w:r w:rsidR="003450C6" w:rsidRPr="00D103D1">
          <w:rPr>
            <w:rStyle w:val="af2"/>
            <w:noProof/>
          </w:rPr>
          <w:t>Таблица 2. Импорт холодильных установок для автотранспорта в Россию в 2010-2012 гг., шт.</w:t>
        </w:r>
        <w:r w:rsidR="003450C6">
          <w:rPr>
            <w:noProof/>
            <w:webHidden/>
          </w:rPr>
          <w:tab/>
        </w:r>
        <w:r w:rsidR="003450C6">
          <w:rPr>
            <w:noProof/>
            <w:webHidden/>
          </w:rPr>
          <w:fldChar w:fldCharType="begin"/>
        </w:r>
        <w:r w:rsidR="003450C6">
          <w:rPr>
            <w:noProof/>
            <w:webHidden/>
          </w:rPr>
          <w:instrText xml:space="preserve"> PAGEREF _Toc360612473 \h </w:instrText>
        </w:r>
        <w:r w:rsidR="003450C6">
          <w:rPr>
            <w:noProof/>
            <w:webHidden/>
          </w:rPr>
        </w:r>
        <w:r w:rsidR="003450C6">
          <w:rPr>
            <w:noProof/>
            <w:webHidden/>
          </w:rPr>
          <w:fldChar w:fldCharType="separate"/>
        </w:r>
        <w:r w:rsidR="003450C6">
          <w:rPr>
            <w:noProof/>
            <w:webHidden/>
          </w:rPr>
          <w:t>16</w:t>
        </w:r>
        <w:r w:rsidR="003450C6"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74" w:history="1">
        <w:r w:rsidRPr="00D103D1">
          <w:rPr>
            <w:rStyle w:val="af2"/>
            <w:noProof/>
          </w:rPr>
          <w:t xml:space="preserve">Таблица 3.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Carrier</w:t>
        </w:r>
        <w:r w:rsidRPr="00D103D1">
          <w:rPr>
            <w:rStyle w:val="af2"/>
            <w:noProof/>
          </w:rPr>
          <w:t xml:space="preserve"> по состоянию на 1 июля 2013 года, евро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75" w:history="1">
        <w:r w:rsidRPr="00D103D1">
          <w:rPr>
            <w:rStyle w:val="af2"/>
            <w:noProof/>
          </w:rPr>
          <w:t>Таблица 4. Розничные цены на холодильные установки Thermo King по состоянию на 1 июля 2013 года, евро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76" w:history="1">
        <w:r w:rsidRPr="00D103D1">
          <w:rPr>
            <w:rStyle w:val="af2"/>
            <w:noProof/>
          </w:rPr>
          <w:t xml:space="preserve">Таблица 5.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Zanotti</w:t>
        </w:r>
        <w:r w:rsidRPr="00D103D1">
          <w:rPr>
            <w:rStyle w:val="af2"/>
            <w:noProof/>
          </w:rPr>
          <w:t xml:space="preserve"> по состоянию на 1 июля 2013 года, евро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77" w:history="1">
        <w:r w:rsidRPr="00D103D1">
          <w:rPr>
            <w:rStyle w:val="af2"/>
            <w:noProof/>
          </w:rPr>
          <w:t>Таблица 6. Розничные цены на холодильные установки Элинж по состоянию на 1 июля 2013 года, евро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78" w:history="1">
        <w:r w:rsidRPr="00D103D1">
          <w:rPr>
            <w:rStyle w:val="af2"/>
            <w:noProof/>
          </w:rPr>
          <w:t xml:space="preserve">Таблица 7. Розничные цены на холодильные установки Thermal </w:t>
        </w:r>
        <w:r w:rsidRPr="00D103D1">
          <w:rPr>
            <w:rStyle w:val="af2"/>
            <w:noProof/>
            <w:lang w:val="en-US"/>
          </w:rPr>
          <w:t>M</w:t>
        </w:r>
        <w:r w:rsidRPr="00D103D1">
          <w:rPr>
            <w:rStyle w:val="af2"/>
            <w:noProof/>
          </w:rPr>
          <w:t>aster по состоянию на 1 июля 2013 года, евро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79" w:history="1">
        <w:r w:rsidRPr="00D103D1">
          <w:rPr>
            <w:rStyle w:val="af2"/>
            <w:noProof/>
          </w:rPr>
          <w:t xml:space="preserve">Таблица 8.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Terra</w:t>
        </w:r>
        <w:r w:rsidRPr="00D103D1">
          <w:rPr>
            <w:rStyle w:val="af2"/>
            <w:noProof/>
          </w:rPr>
          <w:t xml:space="preserve"> </w:t>
        </w:r>
        <w:r w:rsidRPr="00D103D1">
          <w:rPr>
            <w:rStyle w:val="af2"/>
            <w:noProof/>
            <w:lang w:val="en-US"/>
          </w:rPr>
          <w:t>Frigo</w:t>
        </w:r>
        <w:r w:rsidRPr="00D103D1">
          <w:rPr>
            <w:rStyle w:val="af2"/>
            <w:noProof/>
          </w:rPr>
          <w:t xml:space="preserve">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0" w:history="1">
        <w:r w:rsidRPr="00D103D1">
          <w:rPr>
            <w:rStyle w:val="af2"/>
            <w:noProof/>
          </w:rPr>
          <w:t xml:space="preserve">Таблица 9.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Global</w:t>
        </w:r>
        <w:r w:rsidRPr="00D103D1">
          <w:rPr>
            <w:rStyle w:val="af2"/>
            <w:noProof/>
          </w:rPr>
          <w:t xml:space="preserve"> </w:t>
        </w:r>
        <w:r w:rsidRPr="00D103D1">
          <w:rPr>
            <w:rStyle w:val="af2"/>
            <w:noProof/>
            <w:lang w:val="en-US"/>
          </w:rPr>
          <w:t>Freeze</w:t>
        </w:r>
        <w:r w:rsidRPr="00D103D1">
          <w:rPr>
            <w:rStyle w:val="af2"/>
            <w:noProof/>
          </w:rPr>
          <w:t xml:space="preserve">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1" w:history="1">
        <w:r w:rsidRPr="00D103D1">
          <w:rPr>
            <w:rStyle w:val="af2"/>
            <w:noProof/>
          </w:rPr>
          <w:t>Таблица 10. Розничные цены на холодильные установки РЕФ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2" w:history="1">
        <w:r w:rsidRPr="00D103D1">
          <w:rPr>
            <w:rStyle w:val="af2"/>
            <w:noProof/>
          </w:rPr>
          <w:t>Таблица 11. Розничные цены на холодильные установки Райм Инжиниринг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3" w:history="1">
        <w:r w:rsidRPr="00D103D1">
          <w:rPr>
            <w:rStyle w:val="af2"/>
            <w:noProof/>
          </w:rPr>
          <w:t xml:space="preserve">Таблица 12.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Hwasung</w:t>
        </w:r>
        <w:r w:rsidRPr="00D103D1">
          <w:rPr>
            <w:rStyle w:val="af2"/>
            <w:noProof/>
          </w:rPr>
          <w:t xml:space="preserve"> </w:t>
        </w:r>
        <w:r w:rsidRPr="00D103D1">
          <w:rPr>
            <w:rStyle w:val="af2"/>
            <w:noProof/>
            <w:lang w:val="en-US"/>
          </w:rPr>
          <w:t>Thermo</w:t>
        </w:r>
        <w:r w:rsidRPr="00D103D1">
          <w:rPr>
            <w:rStyle w:val="af2"/>
            <w:noProof/>
          </w:rPr>
          <w:t xml:space="preserve">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4" w:history="1">
        <w:r w:rsidRPr="00D103D1">
          <w:rPr>
            <w:rStyle w:val="af2"/>
            <w:noProof/>
          </w:rPr>
          <w:t xml:space="preserve">Таблица 13.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K</w:t>
        </w:r>
        <w:r w:rsidRPr="00D103D1">
          <w:rPr>
            <w:rStyle w:val="af2"/>
            <w:noProof/>
          </w:rPr>
          <w:t>-</w:t>
        </w:r>
        <w:r w:rsidRPr="00D103D1">
          <w:rPr>
            <w:rStyle w:val="af2"/>
            <w:noProof/>
            <w:lang w:val="en-US"/>
          </w:rPr>
          <w:t>Brand</w:t>
        </w:r>
        <w:r w:rsidRPr="00D103D1">
          <w:rPr>
            <w:rStyle w:val="af2"/>
            <w:noProof/>
          </w:rPr>
          <w:t xml:space="preserve">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5" w:history="1">
        <w:r w:rsidRPr="00D103D1">
          <w:rPr>
            <w:rStyle w:val="af2"/>
            <w:noProof/>
          </w:rPr>
          <w:t xml:space="preserve">Таблица 14. Розничные цены на холодильные установки </w:t>
        </w:r>
        <w:r w:rsidRPr="00D103D1">
          <w:rPr>
            <w:rStyle w:val="af2"/>
            <w:noProof/>
            <w:lang w:val="en-US"/>
          </w:rPr>
          <w:t>Termolife</w:t>
        </w:r>
        <w:r w:rsidRPr="00D103D1">
          <w:rPr>
            <w:rStyle w:val="af2"/>
            <w:noProof/>
          </w:rPr>
          <w:t xml:space="preserve"> по состоянию на 1 июля 2013 года, грн.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50C6" w:rsidRDefault="003450C6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hyperlink w:anchor="_Toc360612486" w:history="1">
        <w:r w:rsidRPr="00D103D1">
          <w:rPr>
            <w:rStyle w:val="af2"/>
            <w:noProof/>
          </w:rPr>
          <w:t>Таблица 15. Розничные цены на холодильные установки Dongin Thermo по состоянию на 1 июля 2013 года,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_Toc360612486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B43FE" w:rsidRDefault="007905BF" w:rsidP="00C65432">
      <w:pPr>
        <w:ind w:firstLine="0"/>
        <w:jc w:val="left"/>
        <w:rPr>
          <w:b/>
        </w:rPr>
      </w:pPr>
      <w:r>
        <w:rPr>
          <w:b/>
        </w:rPr>
        <w:fldChar w:fldCharType="end"/>
      </w:r>
    </w:p>
    <w:p w:rsidR="00C65432" w:rsidRPr="009705E0" w:rsidRDefault="00C65432" w:rsidP="00C65432">
      <w:pPr>
        <w:jc w:val="left"/>
        <w:rPr>
          <w:b/>
        </w:rPr>
      </w:pPr>
    </w:p>
    <w:p w:rsidR="008630CF" w:rsidRDefault="005C2737" w:rsidP="00E54CE2">
      <w:pPr>
        <w:spacing w:after="240"/>
        <w:ind w:firstLine="0"/>
        <w:rPr>
          <w:b/>
        </w:rPr>
      </w:pPr>
      <w:bookmarkStart w:id="10" w:name="_Toc341096498"/>
      <w:r>
        <w:rPr>
          <w:b/>
        </w:rPr>
        <w:t>Диаграммы:</w:t>
      </w:r>
    </w:p>
    <w:p w:rsidR="006123CD" w:rsidRDefault="007905BF">
      <w:pPr>
        <w:pStyle w:val="afc"/>
        <w:tabs>
          <w:tab w:val="right" w:leader="dot" w:pos="9345"/>
        </w:tabs>
        <w:rPr>
          <w:rFonts w:eastAsiaTheme="minorEastAsia" w:cstheme="minorBidi"/>
          <w:caps w:val="0"/>
          <w:noProof/>
          <w:sz w:val="22"/>
          <w:szCs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\h \z \c "Диаграмма" </w:instrText>
      </w:r>
      <w:r>
        <w:rPr>
          <w:b/>
        </w:rPr>
        <w:fldChar w:fldCharType="separate"/>
      </w:r>
      <w:hyperlink w:anchor="_Toc360545752" w:history="1">
        <w:r w:rsidR="006123CD" w:rsidRPr="00D6278B">
          <w:rPr>
            <w:rStyle w:val="af2"/>
            <w:noProof/>
          </w:rPr>
          <w:t>Диаграмма 1. Структура российского рынка холодильного оборудования для фургонов в натуральном выражении в 2012 году (топ-5), %</w:t>
        </w:r>
        <w:r w:rsidR="006123CD">
          <w:rPr>
            <w:noProof/>
            <w:webHidden/>
          </w:rPr>
          <w:tab/>
        </w:r>
        <w:r w:rsidR="006123CD">
          <w:rPr>
            <w:noProof/>
            <w:webHidden/>
          </w:rPr>
          <w:fldChar w:fldCharType="begin"/>
        </w:r>
        <w:r w:rsidR="006123CD">
          <w:rPr>
            <w:noProof/>
            <w:webHidden/>
          </w:rPr>
          <w:instrText xml:space="preserve"> PAGEREF _Toc360545752 \h </w:instrText>
        </w:r>
        <w:r w:rsidR="006123CD">
          <w:rPr>
            <w:noProof/>
            <w:webHidden/>
          </w:rPr>
        </w:r>
        <w:r w:rsidR="006123CD">
          <w:rPr>
            <w:noProof/>
            <w:webHidden/>
          </w:rPr>
          <w:fldChar w:fldCharType="separate"/>
        </w:r>
        <w:r w:rsidR="003450C6">
          <w:rPr>
            <w:noProof/>
            <w:webHidden/>
          </w:rPr>
          <w:t>15</w:t>
        </w:r>
        <w:r w:rsidR="006123CD">
          <w:rPr>
            <w:noProof/>
            <w:webHidden/>
          </w:rPr>
          <w:fldChar w:fldCharType="end"/>
        </w:r>
      </w:hyperlink>
    </w:p>
    <w:p w:rsidR="001B43FE" w:rsidRDefault="007905BF" w:rsidP="00E54CE2">
      <w:pPr>
        <w:spacing w:after="240"/>
        <w:ind w:firstLine="0"/>
        <w:rPr>
          <w:b/>
        </w:rPr>
      </w:pPr>
      <w:r>
        <w:rPr>
          <w:b/>
        </w:rPr>
        <w:fldChar w:fldCharType="end"/>
      </w:r>
    </w:p>
    <w:p w:rsidR="008630CF" w:rsidRDefault="008630CF" w:rsidP="008630CF">
      <w:bookmarkStart w:id="11" w:name="_Toc350332183"/>
      <w:bookmarkStart w:id="12" w:name="_Toc357517593"/>
      <w:bookmarkStart w:id="13" w:name="_Toc357517737"/>
      <w:r>
        <w:br w:type="page"/>
      </w:r>
    </w:p>
    <w:p w:rsidR="00C65432" w:rsidRPr="005C2737" w:rsidRDefault="00BC1B0F" w:rsidP="00B92BCD">
      <w:pPr>
        <w:pStyle w:val="1"/>
        <w:numPr>
          <w:ilvl w:val="0"/>
          <w:numId w:val="0"/>
        </w:numPr>
        <w:rPr>
          <w:rFonts w:eastAsia="Calibri"/>
          <w:kern w:val="0"/>
          <w:sz w:val="24"/>
          <w:szCs w:val="22"/>
        </w:rPr>
      </w:pPr>
      <w:bookmarkStart w:id="14" w:name="_Toc360612489"/>
      <w:r>
        <w:lastRenderedPageBreak/>
        <w:t>РЕЗЮМЕ</w:t>
      </w:r>
      <w:bookmarkEnd w:id="10"/>
      <w:bookmarkEnd w:id="11"/>
      <w:bookmarkEnd w:id="12"/>
      <w:bookmarkEnd w:id="13"/>
      <w:bookmarkEnd w:id="14"/>
      <w:r w:rsidR="00C65432">
        <w:t xml:space="preserve"> </w:t>
      </w:r>
    </w:p>
    <w:p w:rsidR="005D2859" w:rsidRDefault="005D2859" w:rsidP="005D2859">
      <w:pPr>
        <w:spacing w:after="240" w:line="360" w:lineRule="auto"/>
      </w:pPr>
      <w:bookmarkStart w:id="15" w:name="_Toc341096499"/>
      <w:bookmarkStart w:id="16" w:name="_Toc350332184"/>
      <w:bookmarkStart w:id="17" w:name="_Toc357517594"/>
      <w:bookmarkStart w:id="18" w:name="_Toc357517738"/>
      <w:r>
        <w:t>Исходя из экспертных оценок, а также экспортно-импортной базы, в 2012 году объем рынка в натуральном выражении составил около 15 тыс. единиц продукции.</w:t>
      </w:r>
    </w:p>
    <w:p w:rsidR="005D2859" w:rsidRPr="007016D2" w:rsidRDefault="005D2859" w:rsidP="005D2859">
      <w:pPr>
        <w:spacing w:after="240" w:line="360" w:lineRule="auto"/>
      </w:pPr>
      <w:r>
        <w:t xml:space="preserve">По оценкам экспертов, российское производство на рынке холодильных установок для автомобилей занимает около </w:t>
      </w:r>
      <w:r w:rsidR="003450C6">
        <w:t>четверти</w:t>
      </w:r>
      <w:r>
        <w:t xml:space="preserve"> рынка. Таким образом, исходя из данных по импорту продукции, получается, что объем производства в 2012 году составил около 3,5 тысяч холодильных установок. Основная доля производства приходится на компанию </w:t>
      </w:r>
      <w:proofErr w:type="spellStart"/>
      <w:r>
        <w:t>Элинж</w:t>
      </w:r>
      <w:proofErr w:type="spellEnd"/>
      <w:r>
        <w:t xml:space="preserve">. Остальное производство распределяется между другими российскими производителями: </w:t>
      </w:r>
      <w:proofErr w:type="spellStart"/>
      <w:r>
        <w:t>Фрост</w:t>
      </w:r>
      <w:proofErr w:type="spellEnd"/>
      <w:r>
        <w:t xml:space="preserve">, </w:t>
      </w:r>
      <w:proofErr w:type="spellStart"/>
      <w:r>
        <w:t>ТерраФриго</w:t>
      </w:r>
      <w:proofErr w:type="spellEnd"/>
      <w:r>
        <w:t xml:space="preserve">, </w:t>
      </w:r>
      <w:proofErr w:type="spellStart"/>
      <w:r>
        <w:t>Реф</w:t>
      </w:r>
      <w:proofErr w:type="spellEnd"/>
      <w:r>
        <w:t xml:space="preserve"> и </w:t>
      </w:r>
      <w:proofErr w:type="spellStart"/>
      <w:r>
        <w:t>Райм</w:t>
      </w:r>
      <w:proofErr w:type="spellEnd"/>
      <w:r>
        <w:t xml:space="preserve"> Инжиниринг.</w:t>
      </w:r>
    </w:p>
    <w:p w:rsidR="005242DC" w:rsidRDefault="005242DC" w:rsidP="005242DC">
      <w:pPr>
        <w:spacing w:after="240" w:line="360" w:lineRule="auto"/>
        <w:rPr>
          <w:szCs w:val="24"/>
        </w:rPr>
      </w:pPr>
      <w:r>
        <w:rPr>
          <w:szCs w:val="24"/>
        </w:rPr>
        <w:t>Снижение объемов импорта холодильных установок для автотранспорта в Россию в 2012 году (по сравнению с 2011 годом) может говорить о насыщении рынка импортной продукцией</w:t>
      </w:r>
      <w:r w:rsidRPr="00D9603D">
        <w:rPr>
          <w:szCs w:val="24"/>
        </w:rPr>
        <w:t xml:space="preserve"> </w:t>
      </w:r>
      <w:r>
        <w:rPr>
          <w:szCs w:val="24"/>
        </w:rPr>
        <w:t>и росте конкуренции со стороны российских производителей. О возможном падении рынка говорить не приходится, так как по мнению экспертов рынок в целом стабильно растет и развивается.</w:t>
      </w:r>
    </w:p>
    <w:p w:rsidR="005242DC" w:rsidRDefault="005242DC" w:rsidP="006123CD">
      <w:pPr>
        <w:spacing w:before="240" w:line="360" w:lineRule="auto"/>
      </w:pPr>
      <w:r w:rsidRPr="001C05B5">
        <w:t>Основная тенденция развития рынка – рост грузовых перевозок пищевой и фармацевтической продукции, требующей хранения при низких температурах.</w:t>
      </w:r>
      <w:r>
        <w:t xml:space="preserve"> При этом происходит как рост объема контрактов компаний-производителей холодильного оборудования с крупными торговыми сетями, так и рост числа грузовых перевозок с использованием холодильного оборудования со стороны частных перевозчиков.</w:t>
      </w:r>
    </w:p>
    <w:p w:rsidR="005242DC" w:rsidRDefault="005242DC" w:rsidP="006123CD">
      <w:pPr>
        <w:spacing w:before="240" w:after="240" w:line="360" w:lineRule="auto"/>
      </w:pPr>
      <w:r>
        <w:t xml:space="preserve">Также наблюдается тенденция роста сотрудничества российских компаний-производителей холодильного оборудования с российским автопромом. Российские заводы по производству автомобилей также реагируют на постепенно растущий спрос на автомобили с холодильными установками, поэтому они занимаются установкой холодильного оборудования при производстве автомобилей совместно с компаниями-производителями холодильных установок. Например, компания </w:t>
      </w:r>
      <w:proofErr w:type="spellStart"/>
      <w:r>
        <w:t>Элинж</w:t>
      </w:r>
      <w:proofErr w:type="spellEnd"/>
      <w:r>
        <w:t xml:space="preserve"> сотрудничает с российским заводом ГАЗ.</w:t>
      </w:r>
    </w:p>
    <w:p w:rsidR="00116F4B" w:rsidRPr="00116F4B" w:rsidRDefault="006123CD" w:rsidP="003450C6">
      <w:pPr>
        <w:spacing w:after="240" w:line="360" w:lineRule="auto"/>
      </w:pPr>
      <w:r>
        <w:rPr>
          <w:szCs w:val="24"/>
        </w:rPr>
        <w:t>Постепенный рост сети сервисного обслуживания многих компаний приведет к еще большему распространению холодильных установок для автотранспорта в России. Постепенно растет и надежность производимого холодильного оборудования, что приводит к меньшей цикличности сервисного обслуживания оборудования.</w:t>
      </w:r>
      <w:r w:rsidR="00116F4B">
        <w:br w:type="page"/>
      </w:r>
    </w:p>
    <w:p w:rsidR="00C65432" w:rsidRPr="00B92BCD" w:rsidRDefault="00C65432" w:rsidP="00B92BCD">
      <w:pPr>
        <w:pStyle w:val="1"/>
      </w:pPr>
      <w:bookmarkStart w:id="19" w:name="_Toc360612490"/>
      <w:r w:rsidRPr="00B92BCD">
        <w:lastRenderedPageBreak/>
        <w:t>Технологические характеристики исследования</w:t>
      </w:r>
      <w:bookmarkEnd w:id="15"/>
      <w:bookmarkEnd w:id="16"/>
      <w:bookmarkEnd w:id="17"/>
      <w:bookmarkEnd w:id="18"/>
      <w:bookmarkEnd w:id="19"/>
    </w:p>
    <w:p w:rsidR="00C65432" w:rsidRPr="00EF3A39" w:rsidRDefault="00C65432" w:rsidP="00FC24E9">
      <w:pPr>
        <w:pStyle w:val="3"/>
      </w:pPr>
      <w:bookmarkStart w:id="20" w:name="_Toc118052037"/>
      <w:bookmarkStart w:id="21" w:name="_Toc118307433"/>
      <w:bookmarkStart w:id="22" w:name="_Toc161121423"/>
      <w:bookmarkStart w:id="23" w:name="_Toc163619061"/>
      <w:bookmarkStart w:id="24" w:name="_Toc341096500"/>
      <w:bookmarkStart w:id="25" w:name="_Toc350332185"/>
      <w:bookmarkStart w:id="26" w:name="_Toc357517595"/>
      <w:bookmarkStart w:id="27" w:name="_Toc357517739"/>
      <w:bookmarkStart w:id="28" w:name="_Toc360612491"/>
      <w:r w:rsidRPr="00EF3A39">
        <w:t>Цель исследования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65432" w:rsidRPr="00451019" w:rsidRDefault="00C65432" w:rsidP="00C65432">
      <w:pPr>
        <w:pStyle w:val="af3"/>
        <w:spacing w:before="0" w:after="0"/>
        <w:ind w:left="0"/>
      </w:pPr>
      <w:r w:rsidRPr="00451019">
        <w:t>Описать текущее состояни</w:t>
      </w:r>
      <w:r w:rsidR="00036791">
        <w:t xml:space="preserve">е и перспективы развития </w:t>
      </w:r>
      <w:r w:rsidR="00824032">
        <w:t xml:space="preserve">российского </w:t>
      </w:r>
      <w:r w:rsidR="00036791">
        <w:t xml:space="preserve">рынка </w:t>
      </w:r>
      <w:r w:rsidR="00824032">
        <w:t>холодильного оборудования, установленного на фургонах</w:t>
      </w:r>
      <w:r w:rsidRPr="00451019">
        <w:t>.</w:t>
      </w:r>
    </w:p>
    <w:p w:rsidR="00C65432" w:rsidRPr="00451019" w:rsidRDefault="00C65432" w:rsidP="00FC24E9">
      <w:pPr>
        <w:pStyle w:val="3"/>
      </w:pPr>
      <w:bookmarkStart w:id="29" w:name="_Toc118052038"/>
      <w:bookmarkStart w:id="30" w:name="_Toc118307434"/>
      <w:bookmarkStart w:id="31" w:name="_Toc161121424"/>
      <w:bookmarkStart w:id="32" w:name="_Toc163619062"/>
      <w:bookmarkStart w:id="33" w:name="_Toc341096501"/>
      <w:bookmarkStart w:id="34" w:name="_Toc350332186"/>
      <w:bookmarkStart w:id="35" w:name="_Toc357517596"/>
      <w:bookmarkStart w:id="36" w:name="_Toc357517740"/>
      <w:bookmarkStart w:id="37" w:name="_Toc360612492"/>
      <w:r w:rsidRPr="00451019">
        <w:t>Задачи исследования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C65432" w:rsidRPr="00451019" w:rsidRDefault="00C65432" w:rsidP="00C65432">
      <w:pPr>
        <w:pStyle w:val="af3"/>
        <w:numPr>
          <w:ilvl w:val="0"/>
          <w:numId w:val="1"/>
        </w:numPr>
        <w:spacing w:before="0" w:after="0"/>
        <w:ind w:left="550" w:hanging="567"/>
      </w:pPr>
      <w:r w:rsidRPr="00451019">
        <w:t xml:space="preserve">Описать состояние рынка </w:t>
      </w:r>
      <w:r w:rsidR="00824032">
        <w:t>холодильного оборудования</w:t>
      </w:r>
      <w:r w:rsidR="00B00A16">
        <w:t xml:space="preserve"> для фургонов</w:t>
      </w:r>
      <w:r w:rsidR="00824032">
        <w:t xml:space="preserve"> по</w:t>
      </w:r>
      <w:r w:rsidRPr="00451019">
        <w:t xml:space="preserve"> следующим показателям:</w:t>
      </w:r>
    </w:p>
    <w:p w:rsidR="00C65432" w:rsidRPr="00451019" w:rsidRDefault="001B43FE" w:rsidP="00C65432">
      <w:pPr>
        <w:pStyle w:val="af3"/>
        <w:numPr>
          <w:ilvl w:val="0"/>
          <w:numId w:val="2"/>
        </w:numPr>
        <w:tabs>
          <w:tab w:val="clear" w:pos="2149"/>
          <w:tab w:val="left" w:pos="1560"/>
        </w:tabs>
        <w:spacing w:before="0" w:after="0"/>
        <w:ind w:left="1560"/>
      </w:pPr>
      <w:r>
        <w:t>О</w:t>
      </w:r>
      <w:r w:rsidR="00C65432" w:rsidRPr="00451019">
        <w:t>бъем производства</w:t>
      </w:r>
      <w:r w:rsidR="00632A43">
        <w:rPr>
          <w:lang w:val="en-US"/>
        </w:rPr>
        <w:t xml:space="preserve"> </w:t>
      </w:r>
      <w:r w:rsidR="00632A43">
        <w:t>и потребления</w:t>
      </w:r>
      <w:r w:rsidR="00C65432" w:rsidRPr="00451019">
        <w:t>;</w:t>
      </w:r>
    </w:p>
    <w:p w:rsidR="00C65432" w:rsidRPr="00451019" w:rsidRDefault="001B43FE" w:rsidP="00C65432">
      <w:pPr>
        <w:pStyle w:val="af3"/>
        <w:numPr>
          <w:ilvl w:val="0"/>
          <w:numId w:val="2"/>
        </w:numPr>
        <w:tabs>
          <w:tab w:val="clear" w:pos="2149"/>
          <w:tab w:val="left" w:pos="1560"/>
        </w:tabs>
        <w:spacing w:before="0" w:after="0"/>
        <w:ind w:left="1560"/>
      </w:pPr>
      <w:r>
        <w:t>Т</w:t>
      </w:r>
      <w:r w:rsidR="00C65432" w:rsidRPr="00451019">
        <w:t>емпы роста рынка</w:t>
      </w:r>
      <w:r w:rsidR="00632A43">
        <w:t>, динамика рынка</w:t>
      </w:r>
      <w:r w:rsidR="00907E60">
        <w:t>.</w:t>
      </w:r>
    </w:p>
    <w:p w:rsidR="00C65432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 w:rsidRPr="00451019">
        <w:t xml:space="preserve">Описать структуру производства </w:t>
      </w:r>
      <w:r w:rsidR="00824032">
        <w:t>холодильного оборудования</w:t>
      </w:r>
      <w:r w:rsidR="00B00A16">
        <w:t xml:space="preserve"> для фургонов</w:t>
      </w:r>
      <w:r w:rsidR="00824032">
        <w:t xml:space="preserve"> в России</w:t>
      </w:r>
      <w:r w:rsidRPr="00451019">
        <w:t>.</w:t>
      </w:r>
    </w:p>
    <w:p w:rsidR="00C65432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>
        <w:t xml:space="preserve">Описать состояние производства и темпы роста на рынке </w:t>
      </w:r>
      <w:r w:rsidR="00824032">
        <w:t>холодильного оборудования</w:t>
      </w:r>
      <w:r w:rsidR="00B00A16">
        <w:t xml:space="preserve"> для фургонов</w:t>
      </w:r>
      <w:r>
        <w:t xml:space="preserve"> в России;</w:t>
      </w:r>
    </w:p>
    <w:p w:rsidR="00C65432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 w:rsidRPr="00451019">
        <w:t xml:space="preserve">Описать деятельность </w:t>
      </w:r>
      <w:r w:rsidR="00824032">
        <w:t xml:space="preserve">и доли </w:t>
      </w:r>
      <w:r w:rsidRPr="00451019">
        <w:t xml:space="preserve">основных игроков на рынке </w:t>
      </w:r>
      <w:r w:rsidR="00824032">
        <w:t>холодильного оборудования</w:t>
      </w:r>
      <w:r w:rsidR="00B00A16">
        <w:t xml:space="preserve"> для фургонов</w:t>
      </w:r>
      <w:r w:rsidR="00824032">
        <w:t xml:space="preserve"> в России</w:t>
      </w:r>
      <w:r w:rsidRPr="00451019">
        <w:t>.</w:t>
      </w:r>
    </w:p>
    <w:p w:rsidR="00824032" w:rsidRPr="00451019" w:rsidRDefault="00824032" w:rsidP="00C65432">
      <w:pPr>
        <w:pStyle w:val="af3"/>
        <w:numPr>
          <w:ilvl w:val="0"/>
          <w:numId w:val="1"/>
        </w:numPr>
        <w:spacing w:before="0" w:after="0"/>
        <w:ind w:left="426"/>
      </w:pPr>
      <w:r>
        <w:t>Определить проблемы и перспективы развития рынка</w:t>
      </w:r>
    </w:p>
    <w:p w:rsidR="00C65432" w:rsidRPr="00451019" w:rsidRDefault="00C65432" w:rsidP="00FC24E9">
      <w:pPr>
        <w:pStyle w:val="3"/>
      </w:pPr>
      <w:bookmarkStart w:id="38" w:name="_Toc118052039"/>
      <w:bookmarkStart w:id="39" w:name="_Toc118307435"/>
      <w:bookmarkStart w:id="40" w:name="_Toc161121425"/>
      <w:bookmarkStart w:id="41" w:name="_Toc163619063"/>
      <w:bookmarkStart w:id="42" w:name="_Toc341096502"/>
      <w:bookmarkStart w:id="43" w:name="_Toc350332187"/>
      <w:bookmarkStart w:id="44" w:name="_Toc357517597"/>
      <w:bookmarkStart w:id="45" w:name="_Toc357517741"/>
      <w:bookmarkStart w:id="46" w:name="_Toc360612493"/>
      <w:r w:rsidRPr="00451019">
        <w:t>Объект исследования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65432" w:rsidRPr="00451019" w:rsidRDefault="00824032" w:rsidP="00C65432">
      <w:pPr>
        <w:pStyle w:val="af3"/>
        <w:spacing w:before="0" w:after="0"/>
        <w:ind w:left="0" w:firstLine="708"/>
      </w:pPr>
      <w:r>
        <w:t>Рынок</w:t>
      </w:r>
      <w:r w:rsidRPr="00451019">
        <w:t xml:space="preserve"> </w:t>
      </w:r>
      <w:r>
        <w:t>холодильного оборудования</w:t>
      </w:r>
      <w:r w:rsidR="00B00A16">
        <w:t xml:space="preserve"> для фургонов</w:t>
      </w:r>
      <w:r>
        <w:t xml:space="preserve"> в России</w:t>
      </w:r>
      <w:r w:rsidR="00C65432" w:rsidRPr="00451019">
        <w:t xml:space="preserve">. </w:t>
      </w:r>
    </w:p>
    <w:p w:rsidR="00C65432" w:rsidRPr="00451019" w:rsidRDefault="00C65432" w:rsidP="00FC24E9">
      <w:pPr>
        <w:pStyle w:val="3"/>
      </w:pPr>
      <w:bookmarkStart w:id="47" w:name="_Toc118052040"/>
      <w:bookmarkStart w:id="48" w:name="_Toc118307436"/>
      <w:bookmarkStart w:id="49" w:name="_Toc161121426"/>
      <w:bookmarkStart w:id="50" w:name="_Toc163619064"/>
      <w:bookmarkStart w:id="51" w:name="_Toc341096503"/>
      <w:bookmarkStart w:id="52" w:name="_Toc350332188"/>
      <w:bookmarkStart w:id="53" w:name="_Toc357517598"/>
      <w:bookmarkStart w:id="54" w:name="_Toc357517742"/>
      <w:bookmarkStart w:id="55" w:name="_Toc360612494"/>
      <w:r w:rsidRPr="00451019">
        <w:t>Метод сбора данных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65432" w:rsidRPr="00451019" w:rsidRDefault="00C65432" w:rsidP="00C65432">
      <w:pPr>
        <w:pStyle w:val="af3"/>
        <w:spacing w:before="0" w:after="0"/>
        <w:ind w:left="0" w:firstLine="708"/>
      </w:pPr>
      <w:bookmarkStart w:id="56" w:name="_Toc118052041"/>
      <w:bookmarkStart w:id="57" w:name="_Toc118307437"/>
      <w:r w:rsidRPr="00451019"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</w:t>
      </w:r>
      <w:smartTag w:uri="urn:schemas-microsoft-com:office:smarttags" w:element="PersonName">
        <w:r w:rsidRPr="00451019">
          <w:t>s</w:t>
        </w:r>
      </w:smartTag>
      <w:r w:rsidRPr="00451019">
        <w:t>earch Group.</w:t>
      </w:r>
    </w:p>
    <w:p w:rsidR="00C65432" w:rsidRPr="00451019" w:rsidRDefault="00C65432" w:rsidP="00FC24E9">
      <w:pPr>
        <w:pStyle w:val="3"/>
      </w:pPr>
      <w:bookmarkStart w:id="58" w:name="_Toc161121427"/>
      <w:bookmarkStart w:id="59" w:name="_Toc163619065"/>
      <w:bookmarkStart w:id="60" w:name="_Toc341096504"/>
      <w:bookmarkStart w:id="61" w:name="_Toc350332189"/>
      <w:bookmarkStart w:id="62" w:name="_Toc357517599"/>
      <w:bookmarkStart w:id="63" w:name="_Toc357517743"/>
      <w:bookmarkStart w:id="64" w:name="_Toc360612495"/>
      <w:r w:rsidRPr="00451019">
        <w:t>Метод анализа данных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65432" w:rsidRDefault="00C65432" w:rsidP="00C65432">
      <w:pPr>
        <w:pStyle w:val="af3"/>
        <w:spacing w:before="0" w:after="0"/>
        <w:ind w:left="0" w:firstLine="708"/>
      </w:pPr>
      <w:r w:rsidRPr="00451019">
        <w:t>Традиционный контент-анализ документов.</w:t>
      </w:r>
      <w:bookmarkStart w:id="65" w:name="_Toc118052042"/>
      <w:bookmarkStart w:id="66" w:name="_Toc118307438"/>
      <w:bookmarkStart w:id="67" w:name="_Toc161121428"/>
      <w:bookmarkStart w:id="68" w:name="_Toc163619066"/>
    </w:p>
    <w:p w:rsidR="00C65432" w:rsidRDefault="00C65432" w:rsidP="00FC24E9">
      <w:pPr>
        <w:pStyle w:val="3"/>
      </w:pPr>
      <w:bookmarkStart w:id="69" w:name="_Toc341096505"/>
      <w:bookmarkStart w:id="70" w:name="_Toc350332190"/>
      <w:bookmarkStart w:id="71" w:name="_Toc357517600"/>
      <w:bookmarkStart w:id="72" w:name="_Toc357517744"/>
      <w:bookmarkStart w:id="73" w:name="_Toc360612496"/>
      <w:r w:rsidRPr="00451019">
        <w:t>Информационная база исследования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723D8" w:rsidRPr="006723D8" w:rsidRDefault="006723D8" w:rsidP="006723D8"/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Печатные и электронные, деловые и специализированные издания.</w:t>
      </w:r>
    </w:p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Ресурсы сети Интернет.</w:t>
      </w:r>
    </w:p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Материалы компаний.</w:t>
      </w:r>
    </w:p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Аналитические обзорные статьи в прессе.</w:t>
      </w:r>
    </w:p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Результаты исследований маркетинговых и консалтинговых агентств.</w:t>
      </w:r>
    </w:p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Экспертные оценки.</w:t>
      </w:r>
    </w:p>
    <w:p w:rsidR="00C65432" w:rsidRPr="00451019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color w:val="000000"/>
          <w:szCs w:val="24"/>
        </w:rPr>
      </w:pPr>
      <w:r w:rsidRPr="00451019">
        <w:rPr>
          <w:color w:val="000000"/>
          <w:szCs w:val="24"/>
        </w:rPr>
        <w:t>Интервью с производителями и другими участниками рынка.</w:t>
      </w:r>
    </w:p>
    <w:p w:rsidR="00036791" w:rsidRPr="00036791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</w:pPr>
      <w:r w:rsidRPr="00036791">
        <w:rPr>
          <w:color w:val="000000"/>
          <w:szCs w:val="24"/>
        </w:rPr>
        <w:lastRenderedPageBreak/>
        <w:t>Материалы отраслевых учреждений и базы данных.</w:t>
      </w:r>
    </w:p>
    <w:p w:rsidR="00C65432" w:rsidRPr="00036791" w:rsidRDefault="00C65432" w:rsidP="00036791">
      <w:pPr>
        <w:numPr>
          <w:ilvl w:val="0"/>
          <w:numId w:val="3"/>
        </w:numPr>
        <w:tabs>
          <w:tab w:val="clear" w:pos="1440"/>
          <w:tab w:val="num" w:pos="660"/>
        </w:tabs>
        <w:spacing w:line="336" w:lineRule="auto"/>
        <w:ind w:left="663" w:hanging="442"/>
        <w:rPr>
          <w:lang w:val="en-US"/>
        </w:rPr>
      </w:pPr>
      <w:r w:rsidRPr="00036791">
        <w:rPr>
          <w:color w:val="000000"/>
          <w:szCs w:val="24"/>
        </w:rPr>
        <w:t>Базы</w:t>
      </w:r>
      <w:r w:rsidRPr="00036791">
        <w:rPr>
          <w:color w:val="000000"/>
          <w:szCs w:val="24"/>
          <w:lang w:val="en-US"/>
        </w:rPr>
        <w:t xml:space="preserve"> </w:t>
      </w:r>
      <w:r w:rsidRPr="00036791">
        <w:rPr>
          <w:color w:val="000000"/>
          <w:szCs w:val="24"/>
        </w:rPr>
        <w:t>данных</w:t>
      </w:r>
      <w:r w:rsidRPr="00036791">
        <w:rPr>
          <w:color w:val="000000"/>
          <w:szCs w:val="24"/>
          <w:lang w:val="en-US"/>
        </w:rPr>
        <w:t xml:space="preserve"> Discovery Research Group.</w:t>
      </w:r>
    </w:p>
    <w:p w:rsidR="00C65432" w:rsidRPr="00451019" w:rsidRDefault="00C65432" w:rsidP="00C65432">
      <w:pPr>
        <w:spacing w:line="360" w:lineRule="auto"/>
        <w:ind w:firstLine="0"/>
        <w:rPr>
          <w:lang w:val="en-US"/>
        </w:rPr>
        <w:sectPr w:rsidR="00C65432" w:rsidRPr="00451019" w:rsidSect="00036791">
          <w:footerReference w:type="default" r:id="rId11"/>
          <w:pgSz w:w="11906" w:h="16838"/>
          <w:pgMar w:top="1276" w:right="850" w:bottom="1418" w:left="1701" w:header="708" w:footer="1254" w:gutter="0"/>
          <w:cols w:space="708"/>
          <w:docGrid w:linePitch="360"/>
        </w:sectPr>
      </w:pPr>
    </w:p>
    <w:p w:rsidR="00C65432" w:rsidRPr="00451019" w:rsidRDefault="00B00A16" w:rsidP="00B92BCD">
      <w:pPr>
        <w:pStyle w:val="1"/>
      </w:pPr>
      <w:bookmarkStart w:id="74" w:name="_Toc360612497"/>
      <w:r>
        <w:lastRenderedPageBreak/>
        <w:t xml:space="preserve">Виды и классификация </w:t>
      </w:r>
      <w:r w:rsidR="00C852D8">
        <w:t>авторефрижераторов</w:t>
      </w:r>
      <w:r w:rsidR="002C492A">
        <w:t>, х</w:t>
      </w:r>
      <w:r w:rsidR="005F2A6A">
        <w:t>олодильного оборудования для фургонов.</w:t>
      </w:r>
      <w:bookmarkEnd w:id="74"/>
    </w:p>
    <w:p w:rsidR="00C65432" w:rsidRDefault="005F2A6A" w:rsidP="007905BF">
      <w:pPr>
        <w:pStyle w:val="2"/>
        <w:spacing w:line="360" w:lineRule="auto"/>
        <w:ind w:left="357" w:firstLine="0"/>
        <w:rPr>
          <w:szCs w:val="24"/>
        </w:rPr>
      </w:pPr>
      <w:bookmarkStart w:id="75" w:name="_Toc360612498"/>
      <w:r>
        <w:rPr>
          <w:szCs w:val="24"/>
        </w:rPr>
        <w:t xml:space="preserve">Виды и классификация </w:t>
      </w:r>
      <w:r w:rsidR="00C47687">
        <w:rPr>
          <w:szCs w:val="24"/>
        </w:rPr>
        <w:t>авто</w:t>
      </w:r>
      <w:r>
        <w:rPr>
          <w:szCs w:val="24"/>
        </w:rPr>
        <w:t>рефрижераторов</w:t>
      </w:r>
      <w:bookmarkEnd w:id="75"/>
    </w:p>
    <w:p w:rsidR="0076730F" w:rsidRDefault="0076730F" w:rsidP="0076730F">
      <w:pPr>
        <w:spacing w:line="360" w:lineRule="auto"/>
      </w:pPr>
      <w:r>
        <w:t>С учетом специфики грузовых перевозок изотермические фургоны можно разделить на несколько типов:</w:t>
      </w:r>
    </w:p>
    <w:p w:rsidR="0076730F" w:rsidRDefault="0076730F" w:rsidP="00735963">
      <w:pPr>
        <w:pStyle w:val="affd"/>
        <w:numPr>
          <w:ilvl w:val="0"/>
          <w:numId w:val="8"/>
        </w:numPr>
        <w:spacing w:line="360" w:lineRule="auto"/>
        <w:ind w:left="993"/>
      </w:pPr>
      <w:r>
        <w:t xml:space="preserve">Изотермический фургон каркасный с утеплителем из пенопласта или </w:t>
      </w:r>
      <w:proofErr w:type="spellStart"/>
      <w:r>
        <w:t>пенополистерола</w:t>
      </w:r>
      <w:proofErr w:type="spellEnd"/>
      <w:r>
        <w:t xml:space="preserve"> (ППС).</w:t>
      </w:r>
    </w:p>
    <w:p w:rsidR="0076730F" w:rsidRDefault="0076730F" w:rsidP="00735963">
      <w:pPr>
        <w:pStyle w:val="affd"/>
        <w:numPr>
          <w:ilvl w:val="0"/>
          <w:numId w:val="8"/>
        </w:numPr>
        <w:spacing w:line="360" w:lineRule="auto"/>
        <w:ind w:left="993"/>
      </w:pPr>
      <w:r>
        <w:t>Изотермический фургон бескаркасный – в качестве утеплителя используются сэндвич-панели.</w:t>
      </w:r>
    </w:p>
    <w:p w:rsidR="0076730F" w:rsidRDefault="0076730F" w:rsidP="00735963">
      <w:pPr>
        <w:pStyle w:val="affd"/>
        <w:numPr>
          <w:ilvl w:val="0"/>
          <w:numId w:val="8"/>
        </w:numPr>
        <w:spacing w:line="360" w:lineRule="auto"/>
        <w:ind w:left="993"/>
      </w:pPr>
      <w:r>
        <w:t xml:space="preserve">Фургон-рефрижератор.  </w:t>
      </w:r>
    </w:p>
    <w:p w:rsidR="0076730F" w:rsidRDefault="0076730F" w:rsidP="0076730F">
      <w:pPr>
        <w:spacing w:line="360" w:lineRule="auto"/>
      </w:pPr>
      <w:r>
        <w:t>Изотермические каркасные фургоны предназначаются для транспортировки грузов, которые при перевозке не требуют соблюдения определенной температуры. Такие фургоны имеют металлический каркас, сваренный из труб с прямоугольным сечением и утеплитель из пенополистирола или пенопласта.</w:t>
      </w:r>
    </w:p>
    <w:p w:rsidR="0076730F" w:rsidRPr="0076730F" w:rsidRDefault="0076730F" w:rsidP="0076730F">
      <w:pPr>
        <w:spacing w:line="360" w:lineRule="auto"/>
        <w:rPr>
          <w:b/>
        </w:rPr>
      </w:pPr>
      <w:r w:rsidRPr="0076730F">
        <w:rPr>
          <w:b/>
        </w:rPr>
        <w:t>Для наружной обшивки используют:</w:t>
      </w:r>
    </w:p>
    <w:p w:rsidR="0076730F" w:rsidRDefault="0076730F" w:rsidP="00735963">
      <w:pPr>
        <w:pStyle w:val="affd"/>
        <w:numPr>
          <w:ilvl w:val="0"/>
          <w:numId w:val="9"/>
        </w:numPr>
        <w:spacing w:line="360" w:lineRule="auto"/>
        <w:ind w:left="993"/>
      </w:pPr>
      <w:r>
        <w:t>Плакированный металл – оцинкованную сталь, имеющую полимерное покрытие широкой цветовой гаммы.</w:t>
      </w:r>
    </w:p>
    <w:p w:rsidR="0076730F" w:rsidRDefault="0076730F" w:rsidP="00735963">
      <w:pPr>
        <w:pStyle w:val="affd"/>
        <w:numPr>
          <w:ilvl w:val="0"/>
          <w:numId w:val="9"/>
        </w:numPr>
        <w:spacing w:line="360" w:lineRule="auto"/>
        <w:ind w:left="993"/>
      </w:pPr>
      <w:r>
        <w:t xml:space="preserve">Ламинированную фанеру. </w:t>
      </w:r>
    </w:p>
    <w:p w:rsidR="0076730F" w:rsidRDefault="0076730F" w:rsidP="0076730F">
      <w:pPr>
        <w:spacing w:line="360" w:lineRule="auto"/>
      </w:pPr>
      <w:r>
        <w:t xml:space="preserve">В качестве утеплителя чаще всего используется плиточный пенопласт ПС-1 и ПС-4, который изготовляется на основе полистирола прессовым способом. Он употребляется в качестве легкого утеплителя, так как имеет свойство крошиться – это не увеличивает его изотермические свойства. Фургон, выполненный из этих материалов, самый экономичный и будет лучшим вариантом, если нет необходимости в перевозке специфических грузов. </w:t>
      </w:r>
    </w:p>
    <w:p w:rsidR="0076730F" w:rsidRDefault="0076730F" w:rsidP="0076730F">
      <w:pPr>
        <w:spacing w:line="360" w:lineRule="auto"/>
      </w:pPr>
      <w:r>
        <w:t>Пенополистирол не имеет принципиального различия с пенопластом, разве что изготовляется другим способом – с применением высокого давления.</w:t>
      </w:r>
    </w:p>
    <w:p w:rsidR="0076730F" w:rsidRDefault="0076730F" w:rsidP="0076730F">
      <w:pPr>
        <w:spacing w:line="360" w:lineRule="auto"/>
      </w:pPr>
      <w:r>
        <w:t xml:space="preserve">Изотермический фургон, который выполнен с использованием сэндвич-панелей, предназначается для транспортировки продуктов (в том числе и скоропортящихся), или других товаров, которым необходим определенный температурный режим при перевозке. На такие фургоны можно установить морозильное и холодильное оборудование. Изотерм собирается из монолитных сэндвич-панелей методом вакуумной склейки, с использованием бескаркасной технологии. Наружная обшивка выполняется из пластика, армированного </w:t>
      </w:r>
      <w:r>
        <w:lastRenderedPageBreak/>
        <w:t xml:space="preserve">стекловолокном или из плакированного металла. Реже используется оцинкованное железо. Панели соединяются между собою металлическими профилями при помощи </w:t>
      </w:r>
      <w:proofErr w:type="spellStart"/>
      <w:r>
        <w:t>саморезов</w:t>
      </w:r>
      <w:proofErr w:type="spellEnd"/>
      <w:r>
        <w:t xml:space="preserve"> или клея-герметика.  </w:t>
      </w:r>
    </w:p>
    <w:p w:rsidR="00FD740C" w:rsidRDefault="00FD740C" w:rsidP="00FD740C">
      <w:pPr>
        <w:spacing w:line="360" w:lineRule="auto"/>
      </w:pPr>
    </w:p>
    <w:p w:rsidR="00B92BCD" w:rsidRDefault="005D45F4" w:rsidP="00B92BCD">
      <w:pPr>
        <w:pStyle w:val="1"/>
      </w:pPr>
      <w:r>
        <w:t xml:space="preserve"> </w:t>
      </w:r>
      <w:bookmarkStart w:id="76" w:name="_Toc360612499"/>
      <w:r w:rsidR="00B92BCD">
        <w:t>Описание российского рынка холодильного оборудования для фургонов</w:t>
      </w:r>
      <w:bookmarkEnd w:id="76"/>
    </w:p>
    <w:p w:rsidR="0067177B" w:rsidRDefault="0067177B" w:rsidP="0067177B">
      <w:pPr>
        <w:spacing w:line="360" w:lineRule="auto"/>
      </w:pPr>
      <w:r>
        <w:t>Причинами отсутствия популярности покупки такого рода автотехники является большое количество рисков, связанных со спецификой данных перевозок. Хотя тарифная ставка на рефрижераторную перевозку всегда выше, чем на доставку груза в обычном грузовике, это на практике не всегда может компенсировать дорогое обслуживание установки и возможные простои техники из-за отсутствия узкоспециализированного заказа.</w:t>
      </w:r>
    </w:p>
    <w:p w:rsidR="007016D2" w:rsidRPr="007016D2" w:rsidRDefault="007016D2" w:rsidP="007016D2"/>
    <w:p w:rsidR="00B92BCD" w:rsidRDefault="00B92BCD" w:rsidP="00E709EA">
      <w:pPr>
        <w:pStyle w:val="2"/>
      </w:pPr>
      <w:bookmarkStart w:id="77" w:name="_Toc360612500"/>
      <w:r>
        <w:t>Положительные факторы</w:t>
      </w:r>
      <w:bookmarkEnd w:id="77"/>
    </w:p>
    <w:p w:rsidR="00273E50" w:rsidRDefault="005D45F4" w:rsidP="002366FF">
      <w:pPr>
        <w:spacing w:after="240" w:line="360" w:lineRule="auto"/>
      </w:pPr>
      <w:r>
        <w:t>…</w:t>
      </w:r>
    </w:p>
    <w:p w:rsidR="00C32F10" w:rsidRDefault="00C32F10" w:rsidP="00E709EA">
      <w:pPr>
        <w:pStyle w:val="2"/>
      </w:pPr>
      <w:bookmarkStart w:id="78" w:name="_Toc360612501"/>
      <w:r>
        <w:t>Отрицательные факторы</w:t>
      </w:r>
      <w:bookmarkEnd w:id="78"/>
    </w:p>
    <w:p w:rsidR="00C32F10" w:rsidRPr="002366FF" w:rsidRDefault="005D45F4" w:rsidP="00C32F10">
      <w:pPr>
        <w:spacing w:after="240" w:line="360" w:lineRule="auto"/>
      </w:pPr>
      <w:r>
        <w:t>…</w:t>
      </w:r>
    </w:p>
    <w:p w:rsidR="004134E4" w:rsidRPr="007016D2" w:rsidRDefault="004134E4" w:rsidP="007016D2"/>
    <w:p w:rsidR="00B92BCD" w:rsidRDefault="00B92BCD" w:rsidP="00E709EA">
      <w:pPr>
        <w:pStyle w:val="2"/>
        <w:ind w:left="1069" w:firstLine="0"/>
      </w:pPr>
      <w:bookmarkStart w:id="79" w:name="_Toc360612502"/>
      <w:r>
        <w:t>Тенденции развития рынка</w:t>
      </w:r>
      <w:bookmarkEnd w:id="79"/>
    </w:p>
    <w:p w:rsidR="00D65474" w:rsidRDefault="005D45F4" w:rsidP="00EC7E69">
      <w:pPr>
        <w:spacing w:line="360" w:lineRule="auto"/>
      </w:pPr>
      <w:r>
        <w:t>…</w:t>
      </w:r>
    </w:p>
    <w:p w:rsidR="001B43FE" w:rsidRDefault="001B43FE">
      <w:pPr>
        <w:spacing w:after="200" w:line="276" w:lineRule="auto"/>
        <w:ind w:firstLine="0"/>
        <w:jc w:val="left"/>
      </w:pPr>
      <w:r>
        <w:br w:type="page"/>
      </w:r>
    </w:p>
    <w:p w:rsidR="007016D2" w:rsidRDefault="007016D2" w:rsidP="007016D2">
      <w:pPr>
        <w:pStyle w:val="1"/>
      </w:pPr>
      <w:bookmarkStart w:id="80" w:name="_Toc360612503"/>
      <w:r>
        <w:lastRenderedPageBreak/>
        <w:t>Объем российского рынка холодильного оборудования для фургонов</w:t>
      </w:r>
      <w:bookmarkEnd w:id="80"/>
    </w:p>
    <w:p w:rsidR="007016D2" w:rsidRDefault="00636B3B" w:rsidP="007016D2">
      <w:pPr>
        <w:spacing w:after="240" w:line="360" w:lineRule="auto"/>
      </w:pPr>
      <w:r>
        <w:t xml:space="preserve">Исходя из экспертных оценок, а также экспортно-импортной базы, в 2012 году </w:t>
      </w:r>
      <w:r w:rsidR="00472DDE">
        <w:t xml:space="preserve">объем рынка </w:t>
      </w:r>
      <w:r w:rsidR="001B43FE">
        <w:t xml:space="preserve">в натуральном выражении </w:t>
      </w:r>
      <w:r w:rsidR="00472DDE">
        <w:t xml:space="preserve">составил около </w:t>
      </w:r>
      <w:r w:rsidR="003450C6">
        <w:rPr>
          <w:lang w:val="en-US"/>
        </w:rPr>
        <w:t>XXX</w:t>
      </w:r>
      <w:r>
        <w:t xml:space="preserve"> тыс. единиц продукции.</w:t>
      </w:r>
    </w:p>
    <w:p w:rsidR="00BD6B9D" w:rsidRDefault="00BD6B9D" w:rsidP="00BD6B9D">
      <w:pPr>
        <w:pStyle w:val="af8"/>
      </w:pPr>
      <w:bookmarkStart w:id="81" w:name="_Toc360545752"/>
      <w:r>
        <w:t xml:space="preserve">Диаграмма </w:t>
      </w:r>
      <w:r w:rsidR="003450C6">
        <w:fldChar w:fldCharType="begin"/>
      </w:r>
      <w:r w:rsidR="003450C6">
        <w:instrText xml:space="preserve"> SEQ Диаграмма \* ARABIC </w:instrText>
      </w:r>
      <w:r w:rsidR="003450C6">
        <w:fldChar w:fldCharType="separate"/>
      </w:r>
      <w:r>
        <w:rPr>
          <w:noProof/>
        </w:rPr>
        <w:t>1</w:t>
      </w:r>
      <w:r w:rsidR="003450C6">
        <w:rPr>
          <w:noProof/>
        </w:rPr>
        <w:fldChar w:fldCharType="end"/>
      </w:r>
      <w:r>
        <w:t>. Структура российского рынка холодильного оборудования для фургонов в натуральном выражении в 2012 году</w:t>
      </w:r>
      <w:r w:rsidR="0082018B">
        <w:t xml:space="preserve"> (топ-5)</w:t>
      </w:r>
      <w:r>
        <w:t>, %</w:t>
      </w:r>
      <w:bookmarkEnd w:id="81"/>
    </w:p>
    <w:p w:rsidR="005D45F4" w:rsidRPr="005D45F4" w:rsidRDefault="005D45F4" w:rsidP="005D45F4">
      <w:r>
        <w:rPr>
          <w:noProof/>
          <w:lang w:eastAsia="ru-RU"/>
        </w:rPr>
        <w:drawing>
          <wp:inline distT="0" distB="0" distL="0" distR="0" wp14:anchorId="3A0481E3">
            <wp:extent cx="548703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B9D" w:rsidRPr="00BD6B9D" w:rsidRDefault="00BD6B9D" w:rsidP="00BD6B9D">
      <w:pPr>
        <w:spacing w:after="240"/>
        <w:jc w:val="right"/>
        <w:rPr>
          <w:b/>
          <w:sz w:val="20"/>
          <w:szCs w:val="20"/>
        </w:rPr>
      </w:pPr>
      <w:r w:rsidRPr="009A50F3">
        <w:rPr>
          <w:b/>
          <w:sz w:val="20"/>
          <w:szCs w:val="20"/>
        </w:rPr>
        <w:t xml:space="preserve">Источник: расчеты </w:t>
      </w:r>
      <w:r w:rsidRPr="009A50F3">
        <w:rPr>
          <w:b/>
          <w:sz w:val="20"/>
          <w:szCs w:val="20"/>
          <w:lang w:val="en-US"/>
        </w:rPr>
        <w:t>Discovery</w:t>
      </w:r>
      <w:r w:rsidRPr="009A50F3">
        <w:rPr>
          <w:b/>
          <w:sz w:val="20"/>
          <w:szCs w:val="20"/>
        </w:rPr>
        <w:t xml:space="preserve"> </w:t>
      </w:r>
      <w:r w:rsidRPr="009A50F3">
        <w:rPr>
          <w:b/>
          <w:sz w:val="20"/>
          <w:szCs w:val="20"/>
          <w:lang w:val="en-US"/>
        </w:rPr>
        <w:t>Research</w:t>
      </w:r>
      <w:r w:rsidRPr="009A50F3">
        <w:rPr>
          <w:b/>
          <w:sz w:val="20"/>
          <w:szCs w:val="20"/>
        </w:rPr>
        <w:t xml:space="preserve"> </w:t>
      </w:r>
      <w:r w:rsidRPr="009A50F3">
        <w:rPr>
          <w:b/>
          <w:sz w:val="20"/>
          <w:szCs w:val="20"/>
          <w:lang w:val="en-US"/>
        </w:rPr>
        <w:t>Group</w:t>
      </w:r>
      <w:r w:rsidRPr="009A50F3">
        <w:rPr>
          <w:b/>
          <w:sz w:val="20"/>
          <w:szCs w:val="20"/>
        </w:rPr>
        <w:t xml:space="preserve"> по данным </w:t>
      </w:r>
      <w:r>
        <w:rPr>
          <w:b/>
          <w:sz w:val="20"/>
          <w:szCs w:val="20"/>
        </w:rPr>
        <w:t>Ф</w:t>
      </w:r>
      <w:r w:rsidRPr="009A50F3">
        <w:rPr>
          <w:b/>
          <w:sz w:val="20"/>
          <w:szCs w:val="20"/>
        </w:rPr>
        <w:t>ТС РФ</w:t>
      </w:r>
      <w:r>
        <w:rPr>
          <w:b/>
          <w:sz w:val="20"/>
          <w:szCs w:val="20"/>
        </w:rPr>
        <w:t>, а также на основе экспертных оценок</w:t>
      </w:r>
    </w:p>
    <w:p w:rsidR="0082018B" w:rsidRPr="0082018B" w:rsidRDefault="005D45F4" w:rsidP="00885D6A">
      <w:pPr>
        <w:spacing w:after="240" w:line="360" w:lineRule="auto"/>
      </w:pPr>
      <w:r>
        <w:t>…</w:t>
      </w:r>
    </w:p>
    <w:p w:rsidR="007016D2" w:rsidRPr="007016D2" w:rsidRDefault="007016D2" w:rsidP="007016D2"/>
    <w:p w:rsidR="007016D2" w:rsidRDefault="007016D2" w:rsidP="007016D2">
      <w:pPr>
        <w:pStyle w:val="1"/>
      </w:pPr>
      <w:bookmarkStart w:id="82" w:name="_Toc360612504"/>
      <w:r>
        <w:t>Производство холодильного оборудования для фургонов в России</w:t>
      </w:r>
      <w:bookmarkEnd w:id="82"/>
    </w:p>
    <w:p w:rsidR="007016D2" w:rsidRPr="007016D2" w:rsidRDefault="005D45F4" w:rsidP="00885D6A">
      <w:pPr>
        <w:spacing w:after="240" w:line="360" w:lineRule="auto"/>
      </w:pPr>
      <w:r>
        <w:t>…</w:t>
      </w:r>
    </w:p>
    <w:p w:rsidR="007016D2" w:rsidRDefault="006C7BD6" w:rsidP="007016D2">
      <w:pPr>
        <w:pStyle w:val="1"/>
      </w:pPr>
      <w:r>
        <w:t xml:space="preserve"> </w:t>
      </w:r>
      <w:bookmarkStart w:id="83" w:name="_Toc360612505"/>
      <w:r w:rsidR="007016D2">
        <w:t>Внешнеторговые операции</w:t>
      </w:r>
      <w:bookmarkEnd w:id="83"/>
    </w:p>
    <w:p w:rsidR="007016D2" w:rsidRDefault="00014760" w:rsidP="007016D2">
      <w:pPr>
        <w:spacing w:after="240" w:line="360" w:lineRule="auto"/>
      </w:pPr>
      <w:r>
        <w:t>По данным</w:t>
      </w:r>
      <w:r w:rsidR="005D2859">
        <w:t xml:space="preserve"> ФТС РФ</w:t>
      </w:r>
      <w:r>
        <w:t xml:space="preserve">, а также данным экспертных оценок, </w:t>
      </w:r>
      <w:r w:rsidR="00F748BD">
        <w:t>импорт</w:t>
      </w:r>
      <w:r>
        <w:t xml:space="preserve"> в 2012 году состав</w:t>
      </w:r>
      <w:r w:rsidR="00D9603D">
        <w:t>лял</w:t>
      </w:r>
      <w:r>
        <w:t xml:space="preserve"> до </w:t>
      </w:r>
      <w:r w:rsidR="00F748BD">
        <w:t>80% рынка холодильного оборудования для автотранспорта в России. При объеме российского производства около 3</w:t>
      </w:r>
      <w:r w:rsidR="005D45F4">
        <w:t>,5</w:t>
      </w:r>
      <w:r w:rsidR="00F748BD">
        <w:t xml:space="preserve"> тыс. холодильных установок, объем импорта составил около 11</w:t>
      </w:r>
      <w:r w:rsidR="005D45F4">
        <w:t>,5</w:t>
      </w:r>
      <w:r w:rsidR="00F748BD">
        <w:t xml:space="preserve"> тыс. холодильных установок.</w:t>
      </w:r>
    </w:p>
    <w:p w:rsidR="00EF38B1" w:rsidRDefault="00EF38B1" w:rsidP="007016D2">
      <w:pPr>
        <w:spacing w:after="240" w:line="360" w:lineRule="auto"/>
      </w:pPr>
      <w:r>
        <w:lastRenderedPageBreak/>
        <w:t>В связи с тем, что экспорт холодильных установок для автотранспорта в России практически не осуществляется, экспортные операции в данном отчете рассматриваться не будут.</w:t>
      </w:r>
    </w:p>
    <w:p w:rsidR="00763690" w:rsidRDefault="00763690" w:rsidP="00763690">
      <w:pPr>
        <w:pStyle w:val="af8"/>
      </w:pPr>
      <w:bookmarkStart w:id="84" w:name="_Toc360612473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2</w:t>
      </w:r>
      <w:r w:rsidR="003450C6">
        <w:rPr>
          <w:noProof/>
        </w:rPr>
        <w:fldChar w:fldCharType="end"/>
      </w:r>
      <w:r>
        <w:t>. Импорт холодильных установок для автотранспорта в Россию в 2010-2012 гг., шт.</w:t>
      </w:r>
      <w:bookmarkEnd w:id="84"/>
    </w:p>
    <w:tbl>
      <w:tblPr>
        <w:tblStyle w:val="afff0"/>
        <w:tblW w:w="8790" w:type="dxa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763690" w:rsidRPr="000F6BE4" w:rsidTr="00D9603D">
        <w:tc>
          <w:tcPr>
            <w:tcW w:w="1758" w:type="dxa"/>
            <w:shd w:val="clear" w:color="auto" w:fill="0070C0"/>
            <w:vAlign w:val="bottom"/>
          </w:tcPr>
          <w:p w:rsidR="00763690" w:rsidRPr="000F6BE4" w:rsidRDefault="00763690" w:rsidP="00763690">
            <w:pPr>
              <w:ind w:firstLine="0"/>
              <w:jc w:val="center"/>
              <w:rPr>
                <w:b/>
                <w:color w:val="FFFFFF" w:themeColor="background1"/>
                <w:sz w:val="22"/>
              </w:rPr>
            </w:pPr>
            <w:r w:rsidRPr="000F6BE4">
              <w:rPr>
                <w:b/>
                <w:color w:val="FFFFFF" w:themeColor="background1"/>
                <w:sz w:val="22"/>
              </w:rPr>
              <w:t>Марка</w:t>
            </w:r>
          </w:p>
        </w:tc>
        <w:tc>
          <w:tcPr>
            <w:tcW w:w="1758" w:type="dxa"/>
            <w:shd w:val="clear" w:color="auto" w:fill="0070C0"/>
            <w:vAlign w:val="bottom"/>
          </w:tcPr>
          <w:p w:rsidR="00763690" w:rsidRPr="000F6BE4" w:rsidRDefault="00763690" w:rsidP="00763690">
            <w:pPr>
              <w:ind w:firstLine="0"/>
              <w:jc w:val="center"/>
              <w:rPr>
                <w:b/>
                <w:color w:val="FFFFFF" w:themeColor="background1"/>
                <w:sz w:val="22"/>
              </w:rPr>
            </w:pPr>
            <w:r w:rsidRPr="000F6BE4">
              <w:rPr>
                <w:b/>
                <w:color w:val="FFFFFF" w:themeColor="background1"/>
                <w:sz w:val="22"/>
              </w:rPr>
              <w:t>2010</w:t>
            </w:r>
          </w:p>
        </w:tc>
        <w:tc>
          <w:tcPr>
            <w:tcW w:w="1758" w:type="dxa"/>
            <w:shd w:val="clear" w:color="auto" w:fill="0070C0"/>
            <w:vAlign w:val="bottom"/>
          </w:tcPr>
          <w:p w:rsidR="00763690" w:rsidRPr="000F6BE4" w:rsidRDefault="00763690" w:rsidP="00763690">
            <w:pPr>
              <w:ind w:firstLine="0"/>
              <w:jc w:val="center"/>
              <w:rPr>
                <w:b/>
                <w:color w:val="FFFFFF" w:themeColor="background1"/>
                <w:sz w:val="22"/>
              </w:rPr>
            </w:pPr>
            <w:r w:rsidRPr="000F6BE4">
              <w:rPr>
                <w:b/>
                <w:color w:val="FFFFFF" w:themeColor="background1"/>
                <w:sz w:val="22"/>
              </w:rPr>
              <w:t>2011</w:t>
            </w:r>
          </w:p>
        </w:tc>
        <w:tc>
          <w:tcPr>
            <w:tcW w:w="1758" w:type="dxa"/>
            <w:shd w:val="clear" w:color="auto" w:fill="0070C0"/>
            <w:vAlign w:val="bottom"/>
          </w:tcPr>
          <w:p w:rsidR="00763690" w:rsidRPr="000F6BE4" w:rsidRDefault="00763690" w:rsidP="00763690">
            <w:pPr>
              <w:ind w:firstLine="0"/>
              <w:jc w:val="center"/>
              <w:rPr>
                <w:b/>
                <w:color w:val="FFFFFF" w:themeColor="background1"/>
                <w:sz w:val="22"/>
              </w:rPr>
            </w:pPr>
            <w:r w:rsidRPr="000F6BE4">
              <w:rPr>
                <w:b/>
                <w:color w:val="FFFFFF" w:themeColor="background1"/>
                <w:sz w:val="22"/>
              </w:rPr>
              <w:t>2012</w:t>
            </w:r>
          </w:p>
        </w:tc>
        <w:tc>
          <w:tcPr>
            <w:tcW w:w="1758" w:type="dxa"/>
            <w:shd w:val="clear" w:color="auto" w:fill="0070C0"/>
            <w:vAlign w:val="bottom"/>
          </w:tcPr>
          <w:p w:rsidR="00763690" w:rsidRPr="000F6BE4" w:rsidRDefault="00763690" w:rsidP="00763690">
            <w:pPr>
              <w:ind w:firstLine="0"/>
              <w:jc w:val="center"/>
              <w:rPr>
                <w:b/>
                <w:color w:val="FFFFFF" w:themeColor="background1"/>
                <w:sz w:val="22"/>
              </w:rPr>
            </w:pPr>
            <w:r w:rsidRPr="000F6BE4">
              <w:rPr>
                <w:b/>
                <w:color w:val="FFFFFF" w:themeColor="background1"/>
                <w:sz w:val="22"/>
              </w:rPr>
              <w:t>Общий итог</w:t>
            </w: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  <w:r w:rsidRPr="000F6BE4">
              <w:rPr>
                <w:color w:val="000000"/>
                <w:sz w:val="22"/>
              </w:rPr>
              <w:t>CARRIER</w:t>
            </w: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  <w:r w:rsidRPr="000F6BE4">
              <w:rPr>
                <w:color w:val="000000"/>
                <w:sz w:val="22"/>
              </w:rPr>
              <w:t>THERMO KING</w:t>
            </w: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DA7C51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0F6BE4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0F6BE4" w:rsidRPr="000F6BE4" w:rsidTr="00F748BD">
        <w:tc>
          <w:tcPr>
            <w:tcW w:w="1758" w:type="dxa"/>
            <w:vAlign w:val="bottom"/>
          </w:tcPr>
          <w:p w:rsidR="000F6BE4" w:rsidRPr="00E709EA" w:rsidRDefault="00E709EA" w:rsidP="00E709E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Всего</w:t>
            </w:r>
          </w:p>
        </w:tc>
        <w:tc>
          <w:tcPr>
            <w:tcW w:w="1758" w:type="dxa"/>
            <w:vAlign w:val="bottom"/>
          </w:tcPr>
          <w:p w:rsidR="000F6BE4" w:rsidRPr="000F6BE4" w:rsidRDefault="000F6BE4" w:rsidP="00E709EA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E709EA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E709EA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58" w:type="dxa"/>
            <w:vAlign w:val="bottom"/>
          </w:tcPr>
          <w:p w:rsidR="000F6BE4" w:rsidRPr="000F6BE4" w:rsidRDefault="000F6BE4" w:rsidP="00E709EA">
            <w:pPr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F748BD" w:rsidRDefault="00F748BD" w:rsidP="00844D4D">
      <w:pPr>
        <w:spacing w:after="240" w:line="360" w:lineRule="auto"/>
        <w:jc w:val="right"/>
        <w:rPr>
          <w:b/>
          <w:sz w:val="20"/>
          <w:szCs w:val="20"/>
        </w:rPr>
      </w:pPr>
      <w:r w:rsidRPr="009A50F3">
        <w:rPr>
          <w:b/>
          <w:sz w:val="20"/>
          <w:szCs w:val="20"/>
        </w:rPr>
        <w:t xml:space="preserve">Источник: расчеты </w:t>
      </w:r>
      <w:r w:rsidRPr="009A50F3">
        <w:rPr>
          <w:b/>
          <w:sz w:val="20"/>
          <w:szCs w:val="20"/>
          <w:lang w:val="en-US"/>
        </w:rPr>
        <w:t>Discovery</w:t>
      </w:r>
      <w:r w:rsidRPr="009A50F3">
        <w:rPr>
          <w:b/>
          <w:sz w:val="20"/>
          <w:szCs w:val="20"/>
        </w:rPr>
        <w:t xml:space="preserve"> </w:t>
      </w:r>
      <w:r w:rsidRPr="009A50F3">
        <w:rPr>
          <w:b/>
          <w:sz w:val="20"/>
          <w:szCs w:val="20"/>
          <w:lang w:val="en-US"/>
        </w:rPr>
        <w:t>Research</w:t>
      </w:r>
      <w:r w:rsidRPr="009A50F3">
        <w:rPr>
          <w:b/>
          <w:sz w:val="20"/>
          <w:szCs w:val="20"/>
        </w:rPr>
        <w:t xml:space="preserve"> </w:t>
      </w:r>
      <w:r w:rsidRPr="009A50F3">
        <w:rPr>
          <w:b/>
          <w:sz w:val="20"/>
          <w:szCs w:val="20"/>
          <w:lang w:val="en-US"/>
        </w:rPr>
        <w:t>Group</w:t>
      </w:r>
      <w:r w:rsidRPr="009A50F3">
        <w:rPr>
          <w:b/>
          <w:sz w:val="20"/>
          <w:szCs w:val="20"/>
        </w:rPr>
        <w:t xml:space="preserve"> по данным </w:t>
      </w:r>
      <w:r>
        <w:rPr>
          <w:b/>
          <w:sz w:val="20"/>
          <w:szCs w:val="20"/>
        </w:rPr>
        <w:t>Ф</w:t>
      </w:r>
      <w:r w:rsidRPr="009A50F3">
        <w:rPr>
          <w:b/>
          <w:sz w:val="20"/>
          <w:szCs w:val="20"/>
        </w:rPr>
        <w:t>ТС РФ</w:t>
      </w:r>
    </w:p>
    <w:p w:rsidR="00532A90" w:rsidRDefault="00D91736" w:rsidP="00844D4D">
      <w:pPr>
        <w:spacing w:after="240" w:line="360" w:lineRule="auto"/>
        <w:rPr>
          <w:szCs w:val="24"/>
        </w:rPr>
      </w:pPr>
      <w:r>
        <w:rPr>
          <w:szCs w:val="24"/>
        </w:rPr>
        <w:t>…</w:t>
      </w:r>
    </w:p>
    <w:p w:rsidR="007016D2" w:rsidRPr="007016D2" w:rsidRDefault="007016D2" w:rsidP="007016D2"/>
    <w:p w:rsidR="007016D2" w:rsidRDefault="007016D2" w:rsidP="007016D2">
      <w:pPr>
        <w:pStyle w:val="1"/>
      </w:pPr>
      <w:bookmarkStart w:id="85" w:name="_Toc360612506"/>
      <w:r>
        <w:t xml:space="preserve">Профили </w:t>
      </w:r>
      <w:r w:rsidR="00830F5C">
        <w:t xml:space="preserve">и цены </w:t>
      </w:r>
      <w:r>
        <w:t>участников рынка</w:t>
      </w:r>
      <w:bookmarkEnd w:id="85"/>
    </w:p>
    <w:p w:rsidR="0082469D" w:rsidRDefault="0082469D" w:rsidP="0082469D">
      <w:pPr>
        <w:pStyle w:val="2"/>
        <w:rPr>
          <w:lang w:val="en-US"/>
        </w:rPr>
      </w:pPr>
      <w:bookmarkStart w:id="86" w:name="_Toc360612507"/>
      <w:r>
        <w:rPr>
          <w:lang w:val="en-US"/>
        </w:rPr>
        <w:t>Carrier</w:t>
      </w:r>
      <w:bookmarkEnd w:id="86"/>
    </w:p>
    <w:p w:rsidR="001B43FE" w:rsidRDefault="001B43FE" w:rsidP="001B43FE">
      <w:pPr>
        <w:pStyle w:val="af8"/>
      </w:pPr>
      <w:bookmarkStart w:id="87" w:name="_Toc360612474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3</w:t>
      </w:r>
      <w:r w:rsidR="003450C6">
        <w:rPr>
          <w:noProof/>
        </w:rPr>
        <w:fldChar w:fldCharType="end"/>
      </w:r>
      <w:r>
        <w:t xml:space="preserve">. </w:t>
      </w:r>
      <w:r w:rsidR="008F285D">
        <w:t xml:space="preserve">Розничные цены на холодильные установки </w:t>
      </w:r>
      <w:r w:rsidR="008F285D">
        <w:rPr>
          <w:lang w:val="en-US"/>
        </w:rPr>
        <w:t>Carrier</w:t>
      </w:r>
      <w:r w:rsidR="008F285D">
        <w:t xml:space="preserve"> по состоянию на 1 июля 2013 года, евро</w:t>
      </w:r>
      <w:bookmarkEnd w:id="87"/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738"/>
        <w:gridCol w:w="2359"/>
        <w:gridCol w:w="1985"/>
        <w:gridCol w:w="1985"/>
      </w:tblGrid>
      <w:tr w:rsidR="00CE43C8" w:rsidRPr="00CE43C8" w:rsidTr="00CE43C8">
        <w:trPr>
          <w:trHeight w:val="5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Размер и объем фургона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Температурный режим, 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Холод/Тепло</w:t>
            </w:r>
          </w:p>
        </w:tc>
      </w:tr>
      <w:tr w:rsidR="00D91736" w:rsidRPr="00CE43C8" w:rsidTr="00A8112C">
        <w:trPr>
          <w:trHeight w:val="62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62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62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A8112C">
        <w:trPr>
          <w:trHeight w:val="53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71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82469D" w:rsidRDefault="0082469D" w:rsidP="0082469D"/>
    <w:p w:rsidR="0082469D" w:rsidRPr="0082469D" w:rsidRDefault="0082469D" w:rsidP="0082469D">
      <w:pPr>
        <w:pStyle w:val="2"/>
      </w:pPr>
      <w:bookmarkStart w:id="88" w:name="_Toc360612508"/>
      <w:proofErr w:type="spellStart"/>
      <w:r>
        <w:rPr>
          <w:lang w:val="en-US"/>
        </w:rPr>
        <w:t>ThermoKing</w:t>
      </w:r>
      <w:bookmarkEnd w:id="88"/>
      <w:proofErr w:type="spellEnd"/>
    </w:p>
    <w:p w:rsidR="001B43FE" w:rsidRDefault="001B43FE" w:rsidP="001B43FE">
      <w:pPr>
        <w:pStyle w:val="af8"/>
      </w:pPr>
      <w:bookmarkStart w:id="89" w:name="_Toc360612475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4</w:t>
      </w:r>
      <w:r w:rsidR="003450C6">
        <w:rPr>
          <w:noProof/>
        </w:rPr>
        <w:fldChar w:fldCharType="end"/>
      </w:r>
      <w:r>
        <w:t xml:space="preserve">. </w:t>
      </w:r>
      <w:r w:rsidR="008F285D">
        <w:t xml:space="preserve">Розничные цены на холодильные установки </w:t>
      </w:r>
      <w:proofErr w:type="spellStart"/>
      <w:r w:rsidR="008F285D">
        <w:t>Thermo</w:t>
      </w:r>
      <w:proofErr w:type="spellEnd"/>
      <w:r w:rsidR="008F285D">
        <w:t xml:space="preserve"> </w:t>
      </w:r>
      <w:proofErr w:type="spellStart"/>
      <w:r w:rsidR="008F285D">
        <w:t>King</w:t>
      </w:r>
      <w:proofErr w:type="spellEnd"/>
      <w:r w:rsidR="008F285D">
        <w:t xml:space="preserve"> по состоянию на 1 июля 2013 года, евро</w:t>
      </w:r>
      <w:bookmarkEnd w:id="89"/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84"/>
      </w:tblGrid>
      <w:tr w:rsidR="00CE43C8" w:rsidRPr="00CE43C8" w:rsidTr="00CE43C8">
        <w:trPr>
          <w:trHeight w:val="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Размер и объем фургона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Температурный режим, 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E43C8" w:rsidRPr="00CE43C8" w:rsidRDefault="00CE43C8" w:rsidP="00CE43C8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CE43C8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Холод/Тепло</w:t>
            </w:r>
          </w:p>
        </w:tc>
      </w:tr>
      <w:tr w:rsidR="00D91736" w:rsidRPr="00CE43C8" w:rsidTr="00D423F1">
        <w:trPr>
          <w:trHeight w:val="423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423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423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539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53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53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E43C8" w:rsidTr="00D423F1">
        <w:trPr>
          <w:trHeight w:val="35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CE43C8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7468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CE43C8" w:rsidRDefault="00CE43C8" w:rsidP="00CE43C8">
      <w:pPr>
        <w:spacing w:line="360" w:lineRule="auto"/>
      </w:pPr>
    </w:p>
    <w:p w:rsidR="0082469D" w:rsidRPr="0082469D" w:rsidRDefault="0082469D" w:rsidP="0082469D">
      <w:pPr>
        <w:pStyle w:val="2"/>
      </w:pPr>
      <w:bookmarkStart w:id="90" w:name="_Toc360612509"/>
      <w:proofErr w:type="spellStart"/>
      <w:r>
        <w:rPr>
          <w:lang w:val="en-US"/>
        </w:rPr>
        <w:t>Zanotti</w:t>
      </w:r>
      <w:bookmarkEnd w:id="90"/>
      <w:proofErr w:type="spellEnd"/>
    </w:p>
    <w:p w:rsidR="008F285D" w:rsidRDefault="001B43FE" w:rsidP="008F285D">
      <w:pPr>
        <w:pStyle w:val="af8"/>
      </w:pPr>
      <w:bookmarkStart w:id="91" w:name="_Toc360612476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5</w:t>
      </w:r>
      <w:r w:rsidR="003450C6">
        <w:rPr>
          <w:noProof/>
        </w:rPr>
        <w:fldChar w:fldCharType="end"/>
      </w:r>
      <w:r>
        <w:t xml:space="preserve">. </w:t>
      </w:r>
      <w:r w:rsidR="008F285D">
        <w:t xml:space="preserve">Розничные цены на холодильные установки </w:t>
      </w:r>
      <w:proofErr w:type="spellStart"/>
      <w:r w:rsidR="008F285D">
        <w:rPr>
          <w:lang w:val="en-US"/>
        </w:rPr>
        <w:t>Zanotti</w:t>
      </w:r>
      <w:proofErr w:type="spellEnd"/>
      <w:r w:rsidR="008F285D">
        <w:t xml:space="preserve"> по состоянию на 1 июля 2013 года, евро</w:t>
      </w:r>
      <w:bookmarkEnd w:id="91"/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84"/>
      </w:tblGrid>
      <w:tr w:rsidR="00830F5C" w:rsidRPr="00830F5C" w:rsidTr="00830F5C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30F5C" w:rsidRPr="00830F5C" w:rsidRDefault="00830F5C" w:rsidP="00830F5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0F5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Размер и объем фургона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30F5C" w:rsidRPr="00830F5C" w:rsidRDefault="00830F5C" w:rsidP="00830F5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0F5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Температурный режим, 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0F5C" w:rsidRPr="00830F5C" w:rsidRDefault="00830F5C" w:rsidP="00830F5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0F5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0F5C" w:rsidRPr="00830F5C" w:rsidRDefault="00830F5C" w:rsidP="00830F5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0F5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Холод/Тепло</w:t>
            </w:r>
          </w:p>
        </w:tc>
      </w:tr>
      <w:tr w:rsidR="00D91736" w:rsidRPr="00830F5C" w:rsidTr="007941A3">
        <w:trPr>
          <w:trHeight w:val="6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6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6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30F5C" w:rsidTr="007941A3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30F5C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6315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830F5C" w:rsidRPr="00830F5C" w:rsidRDefault="00830F5C" w:rsidP="00830F5C">
      <w:pPr>
        <w:spacing w:line="360" w:lineRule="auto"/>
      </w:pPr>
    </w:p>
    <w:p w:rsidR="0082469D" w:rsidRDefault="0082469D" w:rsidP="0082469D">
      <w:pPr>
        <w:pStyle w:val="2"/>
      </w:pPr>
      <w:bookmarkStart w:id="92" w:name="_Toc360612510"/>
      <w:proofErr w:type="spellStart"/>
      <w:r>
        <w:t>Элинж</w:t>
      </w:r>
      <w:bookmarkEnd w:id="92"/>
      <w:proofErr w:type="spellEnd"/>
    </w:p>
    <w:p w:rsidR="00881F4D" w:rsidRDefault="00881F4D" w:rsidP="00881F4D">
      <w:pPr>
        <w:spacing w:line="360" w:lineRule="auto"/>
      </w:pPr>
      <w:r>
        <w:t>Ниже представлены цены на некоторые виды продукции:</w:t>
      </w:r>
    </w:p>
    <w:p w:rsidR="001B43FE" w:rsidRDefault="001B43FE" w:rsidP="001B43FE">
      <w:pPr>
        <w:pStyle w:val="af8"/>
      </w:pPr>
      <w:bookmarkStart w:id="93" w:name="_Toc360612477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6</w:t>
      </w:r>
      <w:r w:rsidR="003450C6">
        <w:rPr>
          <w:noProof/>
        </w:rPr>
        <w:fldChar w:fldCharType="end"/>
      </w:r>
      <w:r>
        <w:t xml:space="preserve">. </w:t>
      </w:r>
      <w:r w:rsidR="008F285D">
        <w:t xml:space="preserve">Розничные цены на холодильные установки </w:t>
      </w:r>
      <w:proofErr w:type="spellStart"/>
      <w:r w:rsidR="008F285D">
        <w:t>Элинж</w:t>
      </w:r>
      <w:proofErr w:type="spellEnd"/>
      <w:r w:rsidR="008F285D">
        <w:t xml:space="preserve"> </w:t>
      </w:r>
      <w:r w:rsidR="00D14B94">
        <w:t xml:space="preserve">по состоянию </w:t>
      </w:r>
      <w:r w:rsidR="008F285D">
        <w:t>на 1 июля 2013 года, евро</w:t>
      </w:r>
      <w:bookmarkEnd w:id="93"/>
    </w:p>
    <w:tbl>
      <w:tblPr>
        <w:tblW w:w="9342" w:type="dxa"/>
        <w:tblLayout w:type="fixed"/>
        <w:tblLook w:val="04A0" w:firstRow="1" w:lastRow="0" w:firstColumn="1" w:lastColumn="0" w:noHBand="0" w:noVBand="1"/>
      </w:tblPr>
      <w:tblGrid>
        <w:gridCol w:w="1822"/>
        <w:gridCol w:w="1704"/>
        <w:gridCol w:w="1361"/>
        <w:gridCol w:w="1282"/>
        <w:gridCol w:w="1197"/>
        <w:gridCol w:w="1134"/>
        <w:gridCol w:w="842"/>
      </w:tblGrid>
      <w:tr w:rsidR="00881F4D" w:rsidRPr="00881F4D" w:rsidTr="00DC1FF5">
        <w:trPr>
          <w:trHeight w:val="207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Тип ХОУ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Тип автомобиля, изотермического фургона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Достигаемое охлаждение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Холодопроизводительность, ВТ 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Цена (Включая монтаж оборудования) </w:t>
            </w:r>
          </w:p>
        </w:tc>
      </w:tr>
      <w:tr w:rsidR="00881F4D" w:rsidRPr="00881F4D" w:rsidTr="00DC1FF5">
        <w:trPr>
          <w:trHeight w:val="20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</w:tr>
      <w:tr w:rsidR="00881F4D" w:rsidRPr="00881F4D" w:rsidTr="00DC1FF5">
        <w:trPr>
          <w:trHeight w:val="20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</w:tr>
      <w:tr w:rsidR="00881F4D" w:rsidRPr="00881F4D" w:rsidTr="00DC1FF5">
        <w:trPr>
          <w:trHeight w:val="20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</w:tr>
      <w:tr w:rsidR="00881F4D" w:rsidRPr="00881F4D" w:rsidTr="00DC1FF5">
        <w:trPr>
          <w:trHeight w:val="401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0</w:t>
            </w: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vertAlign w:val="superscript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С </w:t>
            </w: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- 20</w:t>
            </w: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vertAlign w:val="superscript"/>
                <w:lang w:eastAsia="ru-RU"/>
              </w:rPr>
              <w:t>0</w:t>
            </w: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1 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2-5 комп.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6-10 комп.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07 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Fiat</w:t>
            </w:r>
            <w:proofErr w:type="spellEnd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Ducato</w:t>
            </w:r>
            <w:proofErr w:type="spellEnd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 С07T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Fiat</w:t>
            </w:r>
            <w:proofErr w:type="spellEnd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Ducato</w:t>
            </w:r>
            <w:proofErr w:type="spellEnd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 С1T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1Т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2***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2Т***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Серия 3Т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Серия 4***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Серия 4Т***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Серия 5Т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BE27A1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BE27A1">
        <w:trPr>
          <w:trHeight w:val="207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Стендбай</w:t>
            </w:r>
            <w:proofErr w:type="spellEnd"/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3C15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881F4D" w:rsidRPr="00881F4D" w:rsidTr="00DC1FF5">
        <w:trPr>
          <w:trHeight w:val="207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E04C01">
        <w:trPr>
          <w:trHeight w:val="207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Стендбай</w:t>
            </w:r>
            <w:proofErr w:type="spellEnd"/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92D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F92D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1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881F4D" w:rsidRPr="00881F4D" w:rsidTr="00DC1FF5">
        <w:trPr>
          <w:trHeight w:val="207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881F4D" w:rsidRPr="00881F4D" w:rsidTr="00881F4D">
        <w:trPr>
          <w:trHeight w:val="162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Мультитемпературные</w:t>
            </w:r>
            <w:proofErr w:type="spellEnd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 Рефрижераторные установки</w:t>
            </w: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br/>
            </w:r>
            <w:r w:rsidRPr="00881F4D">
              <w:rPr>
                <w:rFonts w:eastAsia="Times New Roman"/>
                <w:color w:val="FFFFFF"/>
                <w:sz w:val="18"/>
                <w:szCs w:val="20"/>
                <w:lang w:eastAsia="ru-RU"/>
              </w:rPr>
              <w:t>Предназначены для установки на изотермический фургон, имеющий 2 изолированных отсека. Обеспечивает поддержание различных температурных режимов в двух отсеках фургона независимо друг от друга.</w:t>
            </w:r>
          </w:p>
        </w:tc>
      </w:tr>
      <w:tr w:rsidR="00881F4D" w:rsidRPr="00881F4D" w:rsidTr="00DC1FF5">
        <w:trPr>
          <w:trHeight w:val="162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Варианты установок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DC1FF5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Объём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Температура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Объем отсека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* </w:t>
            </w:r>
            <w:proofErr w:type="gramStart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ЦЕНА  (</w:t>
            </w:r>
            <w:proofErr w:type="gramEnd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без монтажа)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881F4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proofErr w:type="gramStart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монтаж</w:t>
            </w:r>
            <w:proofErr w:type="gramEnd"/>
          </w:p>
        </w:tc>
      </w:tr>
      <w:tr w:rsidR="00881F4D" w:rsidRPr="00881F4D" w:rsidTr="00DC1FF5">
        <w:trPr>
          <w:trHeight w:val="1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DC1FF5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1-5</w:t>
            </w:r>
            <w:r w:rsidR="00DC1FF5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комп</w:t>
            </w:r>
            <w:r w:rsidR="00DC1FF5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.</w:t>
            </w: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   </w:t>
            </w:r>
            <w:proofErr w:type="gramEnd"/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1F4D" w:rsidRPr="00881F4D" w:rsidRDefault="00881F4D" w:rsidP="00DC1FF5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  <w:r w:rsidRPr="00881F4D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5-10 комп</w:t>
            </w:r>
            <w:r w:rsidR="00DC1FF5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4D" w:rsidRPr="00881F4D" w:rsidRDefault="00881F4D" w:rsidP="00881F4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ru-RU"/>
              </w:rPr>
            </w:pPr>
          </w:p>
        </w:tc>
      </w:tr>
      <w:tr w:rsidR="00D91736" w:rsidRPr="00881F4D" w:rsidTr="00224562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Элинж</w:t>
            </w:r>
            <w:proofErr w:type="spellEnd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 С2М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224562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91736" w:rsidRPr="00881F4D" w:rsidTr="00224562">
        <w:trPr>
          <w:trHeight w:val="2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881F4D" w:rsidRDefault="00D91736" w:rsidP="00D9173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lastRenderedPageBreak/>
              <w:t>Элинж</w:t>
            </w:r>
            <w:proofErr w:type="spellEnd"/>
            <w:r w:rsidRPr="00881F4D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 xml:space="preserve"> С4М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034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81F4D" w:rsidTr="00754B9C">
        <w:trPr>
          <w:trHeight w:val="2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B24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B24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881F4D" w:rsidRDefault="00D91736" w:rsidP="00D9173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</w:tbl>
    <w:p w:rsidR="00881F4D" w:rsidRPr="00500983" w:rsidRDefault="00881F4D" w:rsidP="00881F4D">
      <w:pPr>
        <w:spacing w:line="360" w:lineRule="auto"/>
      </w:pPr>
    </w:p>
    <w:p w:rsidR="00500983" w:rsidRPr="00830F5C" w:rsidRDefault="00500983" w:rsidP="00500983">
      <w:pPr>
        <w:pStyle w:val="2"/>
      </w:pPr>
      <w:bookmarkStart w:id="94" w:name="_Toc360612511"/>
      <w:r>
        <w:rPr>
          <w:lang w:val="en-US"/>
        </w:rPr>
        <w:t>Thermal</w:t>
      </w:r>
      <w:r w:rsidRPr="00830F5C">
        <w:t xml:space="preserve"> </w:t>
      </w:r>
      <w:r>
        <w:rPr>
          <w:lang w:val="en-US"/>
        </w:rPr>
        <w:t>Master</w:t>
      </w:r>
      <w:bookmarkEnd w:id="94"/>
    </w:p>
    <w:p w:rsidR="00DA7C51" w:rsidRDefault="00DA7C51" w:rsidP="00DA7C51">
      <w:pPr>
        <w:pStyle w:val="af8"/>
      </w:pPr>
      <w:bookmarkStart w:id="95" w:name="_Toc360612478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7</w:t>
      </w:r>
      <w:r w:rsidR="003450C6">
        <w:rPr>
          <w:noProof/>
        </w:rPr>
        <w:fldChar w:fldCharType="end"/>
      </w:r>
      <w:r>
        <w:t xml:space="preserve">. </w:t>
      </w:r>
      <w:r w:rsidR="008F285D">
        <w:t xml:space="preserve">Розничные цены на холодильные установки </w:t>
      </w:r>
      <w:proofErr w:type="spellStart"/>
      <w:r w:rsidR="008F285D">
        <w:t>Thermal</w:t>
      </w:r>
      <w:proofErr w:type="spellEnd"/>
      <w:r w:rsidR="008F285D">
        <w:t xml:space="preserve"> </w:t>
      </w:r>
      <w:r w:rsidR="008F285D">
        <w:rPr>
          <w:lang w:val="en-US"/>
        </w:rPr>
        <w:t>M</w:t>
      </w:r>
      <w:proofErr w:type="spellStart"/>
      <w:r w:rsidR="008F285D">
        <w:t>aster</w:t>
      </w:r>
      <w:proofErr w:type="spellEnd"/>
      <w:r w:rsidR="008F285D">
        <w:t xml:space="preserve"> </w:t>
      </w:r>
      <w:r w:rsidR="00D14B94">
        <w:t xml:space="preserve">по состоянию </w:t>
      </w:r>
      <w:r w:rsidR="008F285D">
        <w:t>на 1 июля 2013 года, евро</w:t>
      </w:r>
      <w:bookmarkEnd w:id="95"/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84"/>
      </w:tblGrid>
      <w:tr w:rsidR="005B3352" w:rsidRPr="005B3352" w:rsidTr="005B335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B3352" w:rsidRPr="005B3352" w:rsidRDefault="005B3352" w:rsidP="005B3352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B335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Размер и объем фургона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B3352" w:rsidRPr="005B3352" w:rsidRDefault="005B3352" w:rsidP="005B3352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B335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Температурный режим, 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B3352" w:rsidRPr="005B3352" w:rsidRDefault="005B3352" w:rsidP="005B3352">
            <w:pPr>
              <w:ind w:firstLine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B335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B3352" w:rsidRPr="005B3352" w:rsidRDefault="005B3352" w:rsidP="005B3352">
            <w:pPr>
              <w:ind w:firstLine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B335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Холод/Тепло</w:t>
            </w:r>
          </w:p>
        </w:tc>
      </w:tr>
      <w:tr w:rsidR="00D91736" w:rsidRPr="005B3352" w:rsidTr="006348E2">
        <w:trPr>
          <w:trHeight w:val="6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5B3352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HD-78                                                   </w:t>
            </w:r>
            <w:proofErr w:type="spellStart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габ</w:t>
            </w:r>
            <w:proofErr w:type="spellEnd"/>
            <w:proofErr w:type="gramStart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размер</w:t>
            </w:r>
            <w:proofErr w:type="gramEnd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5.0х2.2х2.2   (до 25 м3)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6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6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5B3352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габ</w:t>
            </w:r>
            <w:proofErr w:type="spellEnd"/>
            <w:proofErr w:type="gramEnd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размер   6.2х2.2х2.2   (до 30 м3)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5B3352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габ</w:t>
            </w:r>
            <w:proofErr w:type="spellEnd"/>
            <w:proofErr w:type="gramEnd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размер   6.2х2.5х2.5   (до 40 м3)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5B3352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габ</w:t>
            </w:r>
            <w:proofErr w:type="spellEnd"/>
            <w:proofErr w:type="gramEnd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размер   7.4х2.5х2.5   (до 46 м3)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36" w:rsidRPr="005B3352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габ</w:t>
            </w:r>
            <w:proofErr w:type="spellEnd"/>
            <w:proofErr w:type="gramEnd"/>
            <w:r w:rsidRPr="005B33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размер   8.0х2.5х2.5   (до 50 м3)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5B3352" w:rsidTr="006348E2">
        <w:trPr>
          <w:trHeight w:val="51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5B3352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36" w:rsidRDefault="00D91736" w:rsidP="00D91736">
            <w:r w:rsidRPr="00A344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5B3352" w:rsidRPr="0082469D" w:rsidRDefault="005B3352" w:rsidP="005B3352"/>
    <w:p w:rsidR="0082469D" w:rsidRPr="00830F5C" w:rsidRDefault="0082469D" w:rsidP="0082469D">
      <w:pPr>
        <w:pStyle w:val="2"/>
      </w:pPr>
      <w:bookmarkStart w:id="96" w:name="_Toc360612512"/>
      <w:r>
        <w:t>Терра</w:t>
      </w:r>
      <w:r w:rsidR="007E623D">
        <w:rPr>
          <w:lang w:val="en-US"/>
        </w:rPr>
        <w:t xml:space="preserve"> </w:t>
      </w:r>
      <w:proofErr w:type="spellStart"/>
      <w:r>
        <w:t>Фриго</w:t>
      </w:r>
      <w:proofErr w:type="spellEnd"/>
      <w:r>
        <w:t xml:space="preserve"> (</w:t>
      </w:r>
      <w:r>
        <w:rPr>
          <w:lang w:val="en-US"/>
        </w:rPr>
        <w:t>Terra</w:t>
      </w:r>
      <w:r w:rsidR="007E623D">
        <w:rPr>
          <w:lang w:val="en-US"/>
        </w:rPr>
        <w:t xml:space="preserve"> </w:t>
      </w:r>
      <w:proofErr w:type="spellStart"/>
      <w:r>
        <w:rPr>
          <w:lang w:val="en-US"/>
        </w:rPr>
        <w:t>Frigo</w:t>
      </w:r>
      <w:proofErr w:type="spellEnd"/>
      <w:r w:rsidRPr="00830F5C">
        <w:t>)</w:t>
      </w:r>
      <w:bookmarkEnd w:id="96"/>
    </w:p>
    <w:p w:rsidR="008F285D" w:rsidRDefault="008F285D" w:rsidP="008F285D">
      <w:pPr>
        <w:pStyle w:val="af8"/>
      </w:pPr>
      <w:bookmarkStart w:id="97" w:name="_Toc360612479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8</w:t>
      </w:r>
      <w:r w:rsidR="003450C6">
        <w:rPr>
          <w:noProof/>
        </w:rPr>
        <w:fldChar w:fldCharType="end"/>
      </w:r>
      <w:r>
        <w:t xml:space="preserve">. Розничные цены на холодильные установки </w:t>
      </w:r>
      <w:r>
        <w:rPr>
          <w:lang w:val="en-US"/>
        </w:rPr>
        <w:t>Terra</w:t>
      </w:r>
      <w:r w:rsidRPr="00DA7C51">
        <w:t xml:space="preserve"> </w:t>
      </w:r>
      <w:proofErr w:type="spellStart"/>
      <w:r>
        <w:rPr>
          <w:lang w:val="en-US"/>
        </w:rPr>
        <w:t>Frigo</w:t>
      </w:r>
      <w:proofErr w:type="spellEnd"/>
      <w:r w:rsidRPr="001B43FE">
        <w:t xml:space="preserve"> </w:t>
      </w:r>
      <w:r w:rsidR="00D14B94">
        <w:t>по состоянию</w:t>
      </w:r>
      <w:r>
        <w:t xml:space="preserve"> на 1 июля 2013 года, руб.</w:t>
      </w:r>
      <w:bookmarkEnd w:id="97"/>
    </w:p>
    <w:tbl>
      <w:tblPr>
        <w:tblW w:w="9102" w:type="dxa"/>
        <w:tblLook w:val="04A0" w:firstRow="1" w:lastRow="0" w:firstColumn="1" w:lastColumn="0" w:noHBand="0" w:noVBand="1"/>
      </w:tblPr>
      <w:tblGrid>
        <w:gridCol w:w="2514"/>
        <w:gridCol w:w="1664"/>
        <w:gridCol w:w="1700"/>
        <w:gridCol w:w="3224"/>
      </w:tblGrid>
      <w:tr w:rsidR="007E623D" w:rsidRPr="007E623D" w:rsidTr="00DA7C51">
        <w:trPr>
          <w:trHeight w:val="2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E623D" w:rsidRPr="007E623D" w:rsidRDefault="007E623D" w:rsidP="007E623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E623D" w:rsidRPr="007E623D" w:rsidRDefault="007E623D" w:rsidP="007E623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t</w:t>
            </w:r>
            <w:proofErr w:type="gramEnd"/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° в </w:t>
            </w:r>
            <w:proofErr w:type="spellStart"/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фург</w:t>
            </w:r>
            <w:proofErr w:type="spellEnd"/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E623D" w:rsidRPr="007E623D" w:rsidRDefault="007E623D" w:rsidP="007E623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V, </w:t>
            </w:r>
            <w:proofErr w:type="spellStart"/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фург</w:t>
            </w:r>
            <w:proofErr w:type="spellEnd"/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E623D" w:rsidRPr="007E623D" w:rsidRDefault="007E623D" w:rsidP="007E623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  Цена в руб. НДС</w:t>
            </w:r>
          </w:p>
        </w:tc>
      </w:tr>
      <w:tr w:rsidR="007E623D" w:rsidRPr="007E623D" w:rsidTr="007E623D">
        <w:trPr>
          <w:trHeight w:val="260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D" w:rsidRPr="007E623D" w:rsidRDefault="007E623D" w:rsidP="007E623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СЕРИЯ «А»</w:t>
            </w:r>
          </w:p>
        </w:tc>
      </w:tr>
      <w:tr w:rsidR="00D91736" w:rsidRPr="007E623D" w:rsidTr="00C878FF">
        <w:trPr>
          <w:trHeight w:val="2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А-10 12V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477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477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477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C878FF">
        <w:trPr>
          <w:trHeight w:val="2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А-20 12/24V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477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477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477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E623D" w:rsidRPr="007E623D" w:rsidTr="007E623D">
        <w:trPr>
          <w:trHeight w:val="260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D" w:rsidRPr="007E623D" w:rsidRDefault="007E623D" w:rsidP="007E623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СЕРИЯ «S»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S-10 12V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S-10Р 12V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S-20 12/24V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S-20Р 12/24V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S-30 12/24V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S-30Р 12/24V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S-40 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S-40P 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S-50 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36" w:rsidRPr="007E623D" w:rsidTr="00F64C06">
        <w:trPr>
          <w:trHeight w:val="260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36" w:rsidRPr="007E623D" w:rsidRDefault="00D91736" w:rsidP="00D917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62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S-50 Р 24V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B59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7E623D" w:rsidTr="00DA7581">
        <w:trPr>
          <w:trHeight w:val="26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D23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D23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6" w:rsidRPr="007E623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23D" w:rsidRPr="00830F5C" w:rsidRDefault="007E623D" w:rsidP="007E623D">
      <w:pPr>
        <w:spacing w:line="360" w:lineRule="auto"/>
      </w:pPr>
    </w:p>
    <w:p w:rsidR="0082469D" w:rsidRPr="00F9320F" w:rsidRDefault="0082469D" w:rsidP="0082469D">
      <w:pPr>
        <w:pStyle w:val="2"/>
        <w:rPr>
          <w:lang w:val="en-US"/>
        </w:rPr>
      </w:pPr>
      <w:bookmarkStart w:id="98" w:name="_Toc360612513"/>
      <w:proofErr w:type="spellStart"/>
      <w:r>
        <w:t>Глобал</w:t>
      </w:r>
      <w:proofErr w:type="spellEnd"/>
      <w:r>
        <w:t xml:space="preserve"> Фриз</w:t>
      </w:r>
      <w:r w:rsidR="00F9320F">
        <w:rPr>
          <w:lang w:val="en-US"/>
        </w:rPr>
        <w:t xml:space="preserve"> (</w:t>
      </w:r>
      <w:proofErr w:type="spellStart"/>
      <w:r w:rsidR="00F9320F">
        <w:rPr>
          <w:lang w:val="en-US"/>
        </w:rPr>
        <w:t>GlobalFreeze</w:t>
      </w:r>
      <w:proofErr w:type="spellEnd"/>
      <w:r w:rsidR="00F9320F">
        <w:rPr>
          <w:lang w:val="en-US"/>
        </w:rPr>
        <w:t>)</w:t>
      </w:r>
      <w:bookmarkEnd w:id="98"/>
    </w:p>
    <w:p w:rsidR="00DA7C51" w:rsidRDefault="00DA7C51" w:rsidP="00DA7C51">
      <w:pPr>
        <w:pStyle w:val="af8"/>
      </w:pPr>
      <w:bookmarkStart w:id="99" w:name="_Toc360612480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9</w:t>
      </w:r>
      <w:r w:rsidR="003450C6">
        <w:rPr>
          <w:noProof/>
        </w:rPr>
        <w:fldChar w:fldCharType="end"/>
      </w:r>
      <w:r>
        <w:t xml:space="preserve">. </w:t>
      </w:r>
      <w:r w:rsidR="008F285D">
        <w:t>Розничные цены на холодильные установ</w:t>
      </w:r>
      <w:r>
        <w:t>к</w:t>
      </w:r>
      <w:r w:rsidR="008F285D">
        <w:t>и</w:t>
      </w:r>
      <w:r>
        <w:t xml:space="preserve"> </w:t>
      </w:r>
      <w:r w:rsidR="008F285D">
        <w:rPr>
          <w:lang w:val="en-US"/>
        </w:rPr>
        <w:t>Global</w:t>
      </w:r>
      <w:r w:rsidR="008F285D" w:rsidRPr="008F285D">
        <w:t xml:space="preserve"> </w:t>
      </w:r>
      <w:r w:rsidR="008F285D">
        <w:rPr>
          <w:lang w:val="en-US"/>
        </w:rPr>
        <w:t>Freeze</w:t>
      </w:r>
      <w:r w:rsidRPr="001B43FE">
        <w:t xml:space="preserve"> </w:t>
      </w:r>
      <w:r w:rsidR="00D14B94">
        <w:t>по состоянию</w:t>
      </w:r>
      <w:r w:rsidR="008F285D">
        <w:t xml:space="preserve"> на 1 июля 2013 года, руб.</w:t>
      </w:r>
      <w:bookmarkEnd w:id="99"/>
    </w:p>
    <w:tbl>
      <w:tblPr>
        <w:tblW w:w="9135" w:type="dxa"/>
        <w:tblLook w:val="04A0" w:firstRow="1" w:lastRow="0" w:firstColumn="1" w:lastColumn="0" w:noHBand="0" w:noVBand="1"/>
      </w:tblPr>
      <w:tblGrid>
        <w:gridCol w:w="2453"/>
        <w:gridCol w:w="2804"/>
        <w:gridCol w:w="1869"/>
        <w:gridCol w:w="2009"/>
      </w:tblGrid>
      <w:tr w:rsidR="00843077" w:rsidRPr="00843077" w:rsidTr="00843077">
        <w:trPr>
          <w:trHeight w:val="25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43077" w:rsidRPr="00843077" w:rsidRDefault="00843077" w:rsidP="00843077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43077" w:rsidRPr="00843077" w:rsidRDefault="00843077" w:rsidP="00843077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Температурный режим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43077" w:rsidRPr="00843077" w:rsidRDefault="00843077" w:rsidP="00843077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Объём фургона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43077" w:rsidRPr="00843077" w:rsidRDefault="00843077" w:rsidP="00843077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 с НДС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Вьюга-Стандарт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Вьюга-Стандарт т/х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Вьюга-Мини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Вьюга-АЙС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Вьюга-АЙС т/х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freeze</w:t>
            </w:r>
            <w:proofErr w:type="spellEnd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Global freeze 35H 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freeze</w:t>
            </w:r>
            <w:proofErr w:type="spellEnd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Global freeze 45H 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freeze</w:t>
            </w:r>
            <w:proofErr w:type="spellEnd"/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843077" w:rsidTr="00C27830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843077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430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Global freeze 55H 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430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730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F9320F" w:rsidRPr="00F9320F" w:rsidRDefault="00F9320F" w:rsidP="00F9320F">
      <w:pPr>
        <w:spacing w:line="360" w:lineRule="auto"/>
      </w:pPr>
    </w:p>
    <w:p w:rsidR="0082469D" w:rsidRDefault="0082469D" w:rsidP="0082469D">
      <w:pPr>
        <w:pStyle w:val="2"/>
      </w:pPr>
      <w:bookmarkStart w:id="100" w:name="_Toc360612514"/>
      <w:proofErr w:type="spellStart"/>
      <w:r>
        <w:t>Реф</w:t>
      </w:r>
      <w:bookmarkEnd w:id="100"/>
      <w:proofErr w:type="spellEnd"/>
    </w:p>
    <w:p w:rsidR="00D14B94" w:rsidRDefault="00D14B94" w:rsidP="00D14B94">
      <w:pPr>
        <w:pStyle w:val="af8"/>
      </w:pPr>
      <w:bookmarkStart w:id="101" w:name="_Toc360612481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10</w:t>
      </w:r>
      <w:r w:rsidR="003450C6">
        <w:rPr>
          <w:noProof/>
        </w:rPr>
        <w:fldChar w:fldCharType="end"/>
      </w:r>
      <w:r>
        <w:t>. Розничные цены на холодильные установки РЕФ</w:t>
      </w:r>
      <w:r w:rsidRPr="001B43FE">
        <w:t xml:space="preserve"> </w:t>
      </w:r>
      <w:r>
        <w:t>по состоянию на 1 июля 2013 года, руб.</w:t>
      </w:r>
      <w:bookmarkEnd w:id="101"/>
    </w:p>
    <w:tbl>
      <w:tblPr>
        <w:tblW w:w="9214" w:type="dxa"/>
        <w:tblLook w:val="04A0" w:firstRow="1" w:lastRow="0" w:firstColumn="1" w:lastColumn="0" w:noHBand="0" w:noVBand="1"/>
      </w:tblPr>
      <w:tblGrid>
        <w:gridCol w:w="1225"/>
        <w:gridCol w:w="1582"/>
        <w:gridCol w:w="1139"/>
        <w:gridCol w:w="1268"/>
        <w:gridCol w:w="1270"/>
        <w:gridCol w:w="2730"/>
      </w:tblGrid>
      <w:tr w:rsidR="00C0175D" w:rsidRPr="00C0175D" w:rsidTr="00C0175D">
        <w:trPr>
          <w:trHeight w:val="26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  Модель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Мощность при - 20°С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фургона  м</w:t>
            </w:r>
            <w:proofErr w:type="gramEnd"/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Стоимость, руб. с НДС</w:t>
            </w:r>
          </w:p>
        </w:tc>
      </w:tr>
      <w:tr w:rsidR="00C0175D" w:rsidRPr="00C0175D" w:rsidTr="00D91736">
        <w:trPr>
          <w:trHeight w:val="26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D" w:rsidRPr="00C0175D" w:rsidRDefault="00C0175D" w:rsidP="00C0175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D" w:rsidRPr="00C0175D" w:rsidRDefault="00C0175D" w:rsidP="00C0175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+3°С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-10°С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5D" w:rsidRPr="00C0175D" w:rsidRDefault="00C0175D" w:rsidP="00C0175D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91736" w:rsidRPr="00C0175D" w:rsidTr="00D91736">
        <w:trPr>
          <w:trHeight w:val="26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Реф-080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91736">
        <w:trPr>
          <w:trHeight w:val="26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Реф-100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91736">
        <w:trPr>
          <w:trHeight w:val="26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Реф-200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91736">
        <w:trPr>
          <w:trHeight w:val="26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Реф-300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91736">
        <w:trPr>
          <w:trHeight w:val="26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91736">
        <w:trPr>
          <w:trHeight w:val="26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Реф-500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F721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C0175D" w:rsidRPr="0082469D" w:rsidRDefault="00C0175D" w:rsidP="00C0175D"/>
    <w:p w:rsidR="0082469D" w:rsidRDefault="0082469D" w:rsidP="0082469D">
      <w:pPr>
        <w:pStyle w:val="2"/>
      </w:pPr>
      <w:bookmarkStart w:id="102" w:name="_Toc360612515"/>
      <w:proofErr w:type="spellStart"/>
      <w:r>
        <w:lastRenderedPageBreak/>
        <w:t>Райм</w:t>
      </w:r>
      <w:proofErr w:type="spellEnd"/>
      <w:r>
        <w:t xml:space="preserve"> Инжиниринг</w:t>
      </w:r>
      <w:bookmarkEnd w:id="102"/>
    </w:p>
    <w:p w:rsidR="00D14B94" w:rsidRDefault="00D14B94" w:rsidP="00D14B94">
      <w:pPr>
        <w:pStyle w:val="af8"/>
      </w:pPr>
      <w:bookmarkStart w:id="103" w:name="_Toc360612482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11</w:t>
      </w:r>
      <w:r w:rsidR="003450C6">
        <w:rPr>
          <w:noProof/>
        </w:rPr>
        <w:fldChar w:fldCharType="end"/>
      </w:r>
      <w:r>
        <w:t xml:space="preserve">. Розничные цены на холодильные установки </w:t>
      </w:r>
      <w:proofErr w:type="spellStart"/>
      <w:r>
        <w:t>Райм</w:t>
      </w:r>
      <w:proofErr w:type="spellEnd"/>
      <w:r>
        <w:t xml:space="preserve"> Инжиниринг</w:t>
      </w:r>
      <w:r w:rsidRPr="001B43FE">
        <w:t xml:space="preserve"> </w:t>
      </w:r>
      <w:r>
        <w:t>по состоянию на 1 июля 2013 года, руб.</w:t>
      </w:r>
      <w:bookmarkEnd w:id="103"/>
    </w:p>
    <w:tbl>
      <w:tblPr>
        <w:tblW w:w="9118" w:type="dxa"/>
        <w:tblLook w:val="04A0" w:firstRow="1" w:lastRow="0" w:firstColumn="1" w:lastColumn="0" w:noHBand="0" w:noVBand="1"/>
      </w:tblPr>
      <w:tblGrid>
        <w:gridCol w:w="1696"/>
        <w:gridCol w:w="2174"/>
        <w:gridCol w:w="1170"/>
        <w:gridCol w:w="2734"/>
        <w:gridCol w:w="1344"/>
      </w:tblGrid>
      <w:tr w:rsidR="00C0175D" w:rsidRPr="00C0175D" w:rsidTr="00C0175D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Температурный режим*, °С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Объём фургона, м3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Холодопроизводительность при +30 °C, Вт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0175D" w:rsidRPr="00C0175D" w:rsidRDefault="00C0175D" w:rsidP="00C0175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Цена без монтажа, руб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R19 </w:t>
            </w: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Eco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NEW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R1400M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R1400MH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R1900M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R1900MH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R2100M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R2100MH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R2400M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R2400MH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R3000M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C0175D" w:rsidTr="00D1797D">
        <w:trPr>
          <w:trHeight w:val="2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C0175D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Rime</w:t>
            </w:r>
            <w:proofErr w:type="spellEnd"/>
            <w:r w:rsidRPr="00C01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R3000MH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CF49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C0175D" w:rsidRPr="0082469D" w:rsidRDefault="00C0175D" w:rsidP="00C0175D">
      <w:pPr>
        <w:spacing w:line="360" w:lineRule="auto"/>
      </w:pPr>
    </w:p>
    <w:p w:rsidR="0082469D" w:rsidRPr="007E623D" w:rsidRDefault="0082469D" w:rsidP="0082469D">
      <w:pPr>
        <w:pStyle w:val="2"/>
      </w:pPr>
      <w:bookmarkStart w:id="104" w:name="_Toc360612516"/>
      <w:proofErr w:type="spellStart"/>
      <w:r>
        <w:rPr>
          <w:lang w:val="en-US"/>
        </w:rPr>
        <w:t>Hwasung</w:t>
      </w:r>
      <w:proofErr w:type="spellEnd"/>
      <w:r w:rsidRPr="007E623D">
        <w:t xml:space="preserve"> </w:t>
      </w:r>
      <w:r>
        <w:rPr>
          <w:lang w:val="en-US"/>
        </w:rPr>
        <w:t>Thermo</w:t>
      </w:r>
      <w:bookmarkEnd w:id="104"/>
    </w:p>
    <w:p w:rsidR="00D14B94" w:rsidRDefault="00D14B94" w:rsidP="00D14B94">
      <w:pPr>
        <w:pStyle w:val="af8"/>
      </w:pPr>
      <w:bookmarkStart w:id="105" w:name="_Toc360612483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 w:rsidR="00F13255">
        <w:rPr>
          <w:noProof/>
        </w:rPr>
        <w:t>12</w:t>
      </w:r>
      <w:r w:rsidR="003450C6">
        <w:rPr>
          <w:noProof/>
        </w:rPr>
        <w:fldChar w:fldCharType="end"/>
      </w:r>
      <w:r>
        <w:t xml:space="preserve">. Розничные цены на холодильные установки </w:t>
      </w:r>
      <w:proofErr w:type="spellStart"/>
      <w:r w:rsidR="00F13255">
        <w:rPr>
          <w:lang w:val="en-US"/>
        </w:rPr>
        <w:t>Hwasung</w:t>
      </w:r>
      <w:proofErr w:type="spellEnd"/>
      <w:r w:rsidR="00F13255" w:rsidRPr="00F13255">
        <w:t xml:space="preserve"> </w:t>
      </w:r>
      <w:r w:rsidR="00F13255">
        <w:rPr>
          <w:lang w:val="en-US"/>
        </w:rPr>
        <w:t>Thermo</w:t>
      </w:r>
      <w:r w:rsidRPr="001B43FE">
        <w:t xml:space="preserve"> </w:t>
      </w:r>
      <w:r>
        <w:t>по состоянию на 1 июля 2013 года, руб.</w:t>
      </w:r>
      <w:bookmarkEnd w:id="105"/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93"/>
        <w:gridCol w:w="851"/>
        <w:gridCol w:w="964"/>
        <w:gridCol w:w="994"/>
        <w:gridCol w:w="2415"/>
        <w:gridCol w:w="1193"/>
      </w:tblGrid>
      <w:tr w:rsidR="00BA2130" w:rsidRPr="00BA2130" w:rsidTr="00D91736">
        <w:trPr>
          <w:trHeight w:val="263"/>
        </w:trPr>
        <w:tc>
          <w:tcPr>
            <w:tcW w:w="932" w:type="pct"/>
            <w:vMerge w:val="restart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012" w:type="pct"/>
            <w:gridSpan w:val="2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Холодопроизводительность Вт.</w:t>
            </w:r>
          </w:p>
        </w:tc>
        <w:tc>
          <w:tcPr>
            <w:tcW w:w="1075" w:type="pct"/>
            <w:gridSpan w:val="2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Объем фургона, м3</w:t>
            </w:r>
          </w:p>
        </w:tc>
        <w:tc>
          <w:tcPr>
            <w:tcW w:w="1326" w:type="pct"/>
            <w:vMerge w:val="restart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655" w:type="pct"/>
            <w:vMerge w:val="restart"/>
            <w:shd w:val="clear" w:color="000000" w:fill="0070C0"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Цена с монтажом, руб. с НДС</w:t>
            </w:r>
          </w:p>
        </w:tc>
      </w:tr>
      <w:tr w:rsidR="00BA2130" w:rsidRPr="00BA2130" w:rsidTr="00D91736">
        <w:trPr>
          <w:trHeight w:val="263"/>
        </w:trPr>
        <w:tc>
          <w:tcPr>
            <w:tcW w:w="932" w:type="pct"/>
            <w:vMerge/>
            <w:vAlign w:val="center"/>
            <w:hideMark/>
          </w:tcPr>
          <w:p w:rsidR="00BA2130" w:rsidRPr="00BA2130" w:rsidRDefault="00BA2130" w:rsidP="00BA213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467" w:type="pct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529" w:type="pct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546" w:type="pct"/>
            <w:shd w:val="clear" w:color="000000" w:fill="0070C0"/>
            <w:noWrap/>
            <w:vAlign w:val="center"/>
            <w:hideMark/>
          </w:tcPr>
          <w:p w:rsidR="00BA2130" w:rsidRPr="00BA2130" w:rsidRDefault="00BA2130" w:rsidP="00BA2130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-20°</w:t>
            </w:r>
          </w:p>
        </w:tc>
        <w:tc>
          <w:tcPr>
            <w:tcW w:w="1326" w:type="pct"/>
            <w:vMerge/>
            <w:vAlign w:val="center"/>
            <w:hideMark/>
          </w:tcPr>
          <w:p w:rsidR="00BA2130" w:rsidRPr="00BA2130" w:rsidRDefault="00BA2130" w:rsidP="00BA213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BA2130" w:rsidRPr="00BA2130" w:rsidRDefault="00BA2130" w:rsidP="00BA213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HT-050 </w:t>
            </w:r>
            <w:proofErr w:type="spellStart"/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Mini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HT-050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HT-050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HT-050 RT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HT-050 RT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HT-070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HT-070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HT-070 ESC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HT-070 ESC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RT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RT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ESC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ESC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MB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MB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MBESC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HT-100 MBESC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RT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RT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ESC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ESC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MB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HT-250 MB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MBESC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HT-250 MBESC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ESC II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ESC II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MB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MB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MBESC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BA2130" w:rsidTr="00D91736">
        <w:trPr>
          <w:trHeight w:val="263"/>
        </w:trPr>
        <w:tc>
          <w:tcPr>
            <w:tcW w:w="932" w:type="pct"/>
            <w:shd w:val="clear" w:color="auto" w:fill="auto"/>
            <w:noWrap/>
            <w:vAlign w:val="bottom"/>
            <w:hideMark/>
          </w:tcPr>
          <w:p w:rsidR="00D91736" w:rsidRPr="00BA213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2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HT-500 MBESC H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26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D91736" w:rsidRDefault="00D91736" w:rsidP="00D91736">
            <w:r w:rsidRPr="005A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C0175D" w:rsidRPr="007E623D" w:rsidRDefault="00C0175D" w:rsidP="00C0175D"/>
    <w:p w:rsidR="00CD2BF1" w:rsidRPr="00647DAF" w:rsidRDefault="00CD2BF1" w:rsidP="00CD2BF1">
      <w:pPr>
        <w:pStyle w:val="2"/>
      </w:pPr>
      <w:bookmarkStart w:id="106" w:name="_Toc360612517"/>
      <w:r>
        <w:rPr>
          <w:lang w:val="en-US"/>
        </w:rPr>
        <w:t>K-Brand (</w:t>
      </w:r>
      <w:proofErr w:type="spellStart"/>
      <w:r w:rsidRPr="00CD2BF1">
        <w:rPr>
          <w:lang w:val="en-US"/>
        </w:rPr>
        <w:t>Kingte</w:t>
      </w:r>
      <w:r>
        <w:rPr>
          <w:lang w:val="en-US"/>
        </w:rPr>
        <w:t>c</w:t>
      </w:r>
      <w:proofErr w:type="spellEnd"/>
      <w:r>
        <w:rPr>
          <w:lang w:val="en-US"/>
        </w:rPr>
        <w:t xml:space="preserve"> technologies (</w:t>
      </w:r>
      <w:proofErr w:type="spellStart"/>
      <w:r>
        <w:rPr>
          <w:lang w:val="en-US"/>
        </w:rPr>
        <w:t>heyuan</w:t>
      </w:r>
      <w:proofErr w:type="spellEnd"/>
      <w:r>
        <w:rPr>
          <w:lang w:val="en-US"/>
        </w:rPr>
        <w:t>) co. Ltd</w:t>
      </w:r>
      <w:r w:rsidRPr="00647DAF">
        <w:t>)</w:t>
      </w:r>
      <w:bookmarkEnd w:id="106"/>
    </w:p>
    <w:p w:rsidR="00F13255" w:rsidRPr="00F13255" w:rsidRDefault="00F13255" w:rsidP="00F13255">
      <w:pPr>
        <w:pStyle w:val="af8"/>
      </w:pPr>
      <w:bookmarkStart w:id="107" w:name="_Toc360612484"/>
      <w:r>
        <w:t xml:space="preserve">Таблица </w:t>
      </w:r>
      <w:r w:rsidR="003450C6">
        <w:fldChar w:fldCharType="begin"/>
      </w:r>
      <w:r w:rsidR="003450C6">
        <w:instrText xml:space="preserve"> SEQ Табли</w:instrText>
      </w:r>
      <w:r w:rsidR="003450C6">
        <w:instrText xml:space="preserve">ца \* ARABIC </w:instrText>
      </w:r>
      <w:r w:rsidR="003450C6">
        <w:fldChar w:fldCharType="separate"/>
      </w:r>
      <w:r>
        <w:rPr>
          <w:noProof/>
        </w:rPr>
        <w:t>13</w:t>
      </w:r>
      <w:r w:rsidR="003450C6">
        <w:rPr>
          <w:noProof/>
        </w:rPr>
        <w:fldChar w:fldCharType="end"/>
      </w:r>
      <w:r>
        <w:t xml:space="preserve">. Розничные цены на холодильные установки </w:t>
      </w:r>
      <w:r>
        <w:rPr>
          <w:lang w:val="en-US"/>
        </w:rPr>
        <w:t>K</w:t>
      </w:r>
      <w:r w:rsidRPr="00F13255">
        <w:t>-</w:t>
      </w:r>
      <w:r>
        <w:rPr>
          <w:lang w:val="en-US"/>
        </w:rPr>
        <w:t>Brand</w:t>
      </w:r>
      <w:r w:rsidRPr="001B43FE">
        <w:t xml:space="preserve"> </w:t>
      </w:r>
      <w:r>
        <w:t>по состоянию на 1 июля 2013 года, руб.</w:t>
      </w:r>
      <w:bookmarkEnd w:id="107"/>
    </w:p>
    <w:tbl>
      <w:tblPr>
        <w:tblW w:w="9096" w:type="dxa"/>
        <w:tblLook w:val="04A0" w:firstRow="1" w:lastRow="0" w:firstColumn="1" w:lastColumn="0" w:noHBand="0" w:noVBand="1"/>
      </w:tblPr>
      <w:tblGrid>
        <w:gridCol w:w="1244"/>
        <w:gridCol w:w="2290"/>
        <w:gridCol w:w="1690"/>
        <w:gridCol w:w="1527"/>
        <w:gridCol w:w="2345"/>
      </w:tblGrid>
      <w:tr w:rsidR="00D80050" w:rsidRPr="00D80050" w:rsidTr="00D80050">
        <w:trPr>
          <w:trHeight w:val="17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80050" w:rsidRPr="00D80050" w:rsidRDefault="00D80050" w:rsidP="00D8005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80050" w:rsidRPr="00D80050" w:rsidRDefault="00D80050" w:rsidP="00D8005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Режимы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80050" w:rsidRPr="00D80050" w:rsidRDefault="00D80050" w:rsidP="00D8005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D8005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t</w:t>
            </w:r>
            <w:proofErr w:type="gramEnd"/>
            <w:r w:rsidRPr="00D8005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° в фургоне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80050" w:rsidRPr="00D80050" w:rsidRDefault="00D80050" w:rsidP="00D8005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V, фургона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80050" w:rsidRPr="00D80050" w:rsidRDefault="00D80050" w:rsidP="00D80050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 с НДС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К125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К125Н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S233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S233Н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S293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S293Н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S393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D80050" w:rsidTr="00327C0E">
        <w:trPr>
          <w:trHeight w:val="17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D80050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S393Н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627A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E44B76" w:rsidRPr="00E44B76" w:rsidRDefault="00E44B76" w:rsidP="00E44B76"/>
    <w:p w:rsidR="0082469D" w:rsidRPr="004F31BC" w:rsidRDefault="00500983" w:rsidP="00500983">
      <w:pPr>
        <w:pStyle w:val="2"/>
      </w:pPr>
      <w:bookmarkStart w:id="108" w:name="_Toc360612518"/>
      <w:proofErr w:type="spellStart"/>
      <w:r>
        <w:rPr>
          <w:lang w:val="en-US"/>
        </w:rPr>
        <w:t>Termolife</w:t>
      </w:r>
      <w:proofErr w:type="spellEnd"/>
      <w:r w:rsidRPr="004F31BC">
        <w:t xml:space="preserve"> (</w:t>
      </w:r>
      <w:r>
        <w:t>ООО</w:t>
      </w:r>
      <w:r w:rsidRPr="004F31BC">
        <w:t xml:space="preserve"> «</w:t>
      </w:r>
      <w:proofErr w:type="spellStart"/>
      <w:r>
        <w:t>Холли</w:t>
      </w:r>
      <w:proofErr w:type="spellEnd"/>
      <w:r w:rsidRPr="004F31BC">
        <w:t>»)</w:t>
      </w:r>
      <w:bookmarkEnd w:id="108"/>
    </w:p>
    <w:p w:rsidR="00F13255" w:rsidRPr="00F13255" w:rsidRDefault="00F13255" w:rsidP="00F13255">
      <w:pPr>
        <w:pStyle w:val="af8"/>
      </w:pPr>
      <w:bookmarkStart w:id="109" w:name="_Toc360612485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>
        <w:rPr>
          <w:noProof/>
        </w:rPr>
        <w:t>14</w:t>
      </w:r>
      <w:r w:rsidR="003450C6">
        <w:rPr>
          <w:noProof/>
        </w:rPr>
        <w:fldChar w:fldCharType="end"/>
      </w:r>
      <w:r>
        <w:t xml:space="preserve">. Розничные цены на холодильные установки </w:t>
      </w:r>
      <w:proofErr w:type="spellStart"/>
      <w:r>
        <w:rPr>
          <w:lang w:val="en-US"/>
        </w:rPr>
        <w:t>Termolife</w:t>
      </w:r>
      <w:proofErr w:type="spellEnd"/>
      <w:r w:rsidRPr="00F13255">
        <w:t xml:space="preserve"> </w:t>
      </w:r>
      <w:r>
        <w:t>по состоянию на 1 июля 2013 года, грн.</w:t>
      </w:r>
      <w:bookmarkEnd w:id="109"/>
    </w:p>
    <w:tbl>
      <w:tblPr>
        <w:tblW w:w="5417" w:type="pct"/>
        <w:tblLayout w:type="fixed"/>
        <w:tblLook w:val="04A0" w:firstRow="1" w:lastRow="0" w:firstColumn="1" w:lastColumn="0" w:noHBand="0" w:noVBand="1"/>
      </w:tblPr>
      <w:tblGrid>
        <w:gridCol w:w="943"/>
        <w:gridCol w:w="458"/>
        <w:gridCol w:w="13"/>
        <w:gridCol w:w="281"/>
        <w:gridCol w:w="363"/>
        <w:gridCol w:w="204"/>
        <w:gridCol w:w="563"/>
        <w:gridCol w:w="146"/>
        <w:gridCol w:w="570"/>
        <w:gridCol w:w="140"/>
        <w:gridCol w:w="645"/>
        <w:gridCol w:w="643"/>
        <w:gridCol w:w="2686"/>
        <w:gridCol w:w="842"/>
        <w:gridCol w:w="7"/>
        <w:gridCol w:w="825"/>
        <w:gridCol w:w="22"/>
      </w:tblGrid>
      <w:tr w:rsidR="004F31BC" w:rsidRPr="004F31BC" w:rsidTr="00647DAF">
        <w:trPr>
          <w:gridAfter w:val="1"/>
          <w:wAfter w:w="13" w:type="pct"/>
          <w:trHeight w:val="449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F31BC" w:rsidRPr="004F31BC" w:rsidRDefault="004F31BC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0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F31BC" w:rsidRPr="004F31BC" w:rsidRDefault="004F31BC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F31BC" w:rsidRPr="004F31BC" w:rsidRDefault="004F31BC" w:rsidP="00647DAF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Мощность, Вт</w:t>
            </w:r>
          </w:p>
        </w:tc>
        <w:tc>
          <w:tcPr>
            <w:tcW w:w="1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F31BC" w:rsidRPr="004F31BC" w:rsidRDefault="004F31BC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F31BC" w:rsidRPr="004F31BC" w:rsidRDefault="004F31BC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Цена на установку, ГРН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F31BC" w:rsidRPr="004F31BC" w:rsidRDefault="004F31BC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 монтажа, ГРН</w:t>
            </w:r>
          </w:p>
        </w:tc>
      </w:tr>
      <w:tr w:rsidR="00647DAF" w:rsidRPr="004F31BC" w:rsidTr="00647DAF">
        <w:trPr>
          <w:gridAfter w:val="1"/>
          <w:wAfter w:w="13" w:type="pct"/>
          <w:trHeight w:val="449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+5°С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1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1000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Фиат -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Добло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Богдан 2310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1001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Фиат -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Добло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Богдан 2310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2000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 3302, ГАЗ 2705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2001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 3302, ГАЗ 2705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3000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 3307, ГАЗ 3309, ЗИЛ - Бычок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3001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 3307, ГАЗ 3309, ЗИЛ - Бычок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4000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Isuzu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Huyndai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FAW,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Foton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ТАТА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4001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Isuzu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Huyndai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FAW,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Foton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ТАТА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6000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MAN, 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КамАЗ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ЗИЛ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 SCANIA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647DAF" w:rsidRPr="004F31BC" w:rsidTr="00647DAF">
        <w:trPr>
          <w:gridAfter w:val="1"/>
          <w:wAfter w:w="13" w:type="pct"/>
          <w:trHeight w:val="17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TL 6001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MAN, 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КамАЗ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ЗИЛ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 SCANIA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647DAF" w:rsidRPr="004F31BC" w:rsidTr="00647DAF">
        <w:trPr>
          <w:trHeight w:val="210"/>
        </w:trPr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1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647DAF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Мощность, Вт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9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647DAF" w:rsidRPr="004F31BC" w:rsidTr="00647DAF">
        <w:trPr>
          <w:trHeight w:val="264"/>
        </w:trPr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AF" w:rsidRPr="004F31BC" w:rsidRDefault="00647DAF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+5°С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AF" w:rsidRPr="004F31BC" w:rsidRDefault="00647DAF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AF" w:rsidRPr="004F31BC" w:rsidRDefault="00647DAF" w:rsidP="004F31BC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647DAF" w:rsidRPr="004F31BC" w:rsidTr="00647DAF">
        <w:trPr>
          <w:trHeight w:val="210"/>
        </w:trPr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TL 1001Н т/х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Фиат -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Добло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Богдан 2310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trHeight w:val="210"/>
        </w:trPr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TL 2001Н т/х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 </w:t>
            </w:r>
            <w:proofErr w:type="gram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3302,ГАЗ</w:t>
            </w:r>
            <w:proofErr w:type="gram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2705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trHeight w:val="210"/>
        </w:trPr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TL 3001Н т/х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 </w:t>
            </w:r>
            <w:proofErr w:type="gram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3307,ГАЗ</w:t>
            </w:r>
            <w:proofErr w:type="gram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3309,ЗИЛ-Бычок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trHeight w:val="210"/>
        </w:trPr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TL 4001Н т/х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Isuzu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Huyndai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FAW, </w:t>
            </w:r>
            <w:proofErr w:type="spell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Foton</w:t>
            </w:r>
            <w:proofErr w:type="spellEnd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ТАТА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647DAF" w:rsidRPr="004F31BC" w:rsidTr="00647DAF">
        <w:trPr>
          <w:trHeight w:val="210"/>
        </w:trPr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TL 6001Н т/х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,MAN</w:t>
            </w:r>
            <w:proofErr w:type="gramEnd"/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КамАЗ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ЗИЛ</w:t>
            </w:r>
            <w:r w:rsidRPr="004F31B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 SCANIA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647DAF" w:rsidRPr="00647DAF" w:rsidTr="00647DAF">
        <w:trPr>
          <w:trHeight w:val="210"/>
        </w:trPr>
        <w:tc>
          <w:tcPr>
            <w:tcW w:w="7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647DAF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Мощность, Вт</w:t>
            </w:r>
          </w:p>
        </w:tc>
        <w:tc>
          <w:tcPr>
            <w:tcW w:w="1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90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</w:tr>
      <w:tr w:rsidR="00647DAF" w:rsidRPr="004F31BC" w:rsidTr="00647DAF">
        <w:trPr>
          <w:trHeight w:val="210"/>
        </w:trPr>
        <w:tc>
          <w:tcPr>
            <w:tcW w:w="7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AF" w:rsidRPr="004F31BC" w:rsidRDefault="00647DAF" w:rsidP="004F31BC">
            <w:pPr>
              <w:ind w:firstLine="0"/>
              <w:jc w:val="lef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0°С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47DAF" w:rsidRPr="004F31BC" w:rsidRDefault="00647DAF" w:rsidP="004F31BC">
            <w:pPr>
              <w:ind w:firstLine="0"/>
              <w:jc w:val="center"/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b/>
                <w:color w:val="FFFFFF"/>
                <w:sz w:val="20"/>
                <w:szCs w:val="20"/>
                <w:lang w:eastAsia="ru-RU"/>
              </w:rPr>
              <w:t>-20°С</w:t>
            </w:r>
          </w:p>
        </w:tc>
        <w:tc>
          <w:tcPr>
            <w:tcW w:w="1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AF" w:rsidRPr="004F31BC" w:rsidRDefault="00647DAF" w:rsidP="004F31BC">
            <w:pPr>
              <w:ind w:firstLine="0"/>
              <w:jc w:val="lef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AF" w:rsidRPr="004F31BC" w:rsidRDefault="00647DAF" w:rsidP="004F31BC">
            <w:pPr>
              <w:ind w:firstLine="0"/>
              <w:jc w:val="lef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647DAF" w:rsidRPr="004F31BC" w:rsidTr="00647DAF">
        <w:trPr>
          <w:trHeight w:val="210"/>
        </w:trPr>
        <w:tc>
          <w:tcPr>
            <w:tcW w:w="7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TL 4001Н MT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647DAF" w:rsidRPr="004F31BC" w:rsidTr="00647DAF">
        <w:trPr>
          <w:trHeight w:val="210"/>
        </w:trPr>
        <w:tc>
          <w:tcPr>
            <w:tcW w:w="7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TL 6001Н MT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BC" w:rsidRPr="004F31BC" w:rsidRDefault="004F31BC" w:rsidP="004F31B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31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</w:tbl>
    <w:p w:rsidR="004F31BC" w:rsidRPr="00BA2130" w:rsidRDefault="004F31BC" w:rsidP="00E44B76">
      <w:pPr>
        <w:spacing w:line="360" w:lineRule="auto"/>
      </w:pPr>
    </w:p>
    <w:p w:rsidR="00500983" w:rsidRPr="00647DAF" w:rsidRDefault="00500983" w:rsidP="00500983">
      <w:pPr>
        <w:pStyle w:val="2"/>
      </w:pPr>
      <w:bookmarkStart w:id="110" w:name="_Toc360612519"/>
      <w:proofErr w:type="spellStart"/>
      <w:r>
        <w:rPr>
          <w:lang w:val="en-US"/>
        </w:rPr>
        <w:t>Dongin</w:t>
      </w:r>
      <w:proofErr w:type="spellEnd"/>
      <w:r w:rsidRPr="00647DAF">
        <w:t xml:space="preserve"> </w:t>
      </w:r>
      <w:r>
        <w:rPr>
          <w:lang w:val="en-US"/>
        </w:rPr>
        <w:t>Thermo</w:t>
      </w:r>
      <w:bookmarkEnd w:id="110"/>
    </w:p>
    <w:p w:rsidR="00500983" w:rsidRPr="00647DAF" w:rsidRDefault="00500983" w:rsidP="00500983"/>
    <w:p w:rsidR="00F13255" w:rsidRDefault="00F13255" w:rsidP="00F13255">
      <w:pPr>
        <w:pStyle w:val="af8"/>
      </w:pPr>
      <w:bookmarkStart w:id="111" w:name="_Toc360612486"/>
      <w:r>
        <w:t xml:space="preserve">Таблица </w:t>
      </w:r>
      <w:r w:rsidR="003450C6">
        <w:fldChar w:fldCharType="begin"/>
      </w:r>
      <w:r w:rsidR="003450C6">
        <w:instrText xml:space="preserve"> SEQ Таблица \* ARABIC </w:instrText>
      </w:r>
      <w:r w:rsidR="003450C6">
        <w:fldChar w:fldCharType="separate"/>
      </w:r>
      <w:r>
        <w:rPr>
          <w:noProof/>
        </w:rPr>
        <w:t>15</w:t>
      </w:r>
      <w:r w:rsidR="003450C6">
        <w:rPr>
          <w:noProof/>
        </w:rPr>
        <w:fldChar w:fldCharType="end"/>
      </w:r>
      <w:r>
        <w:t xml:space="preserve">. Розничные цены на холодильные установки </w:t>
      </w:r>
      <w:proofErr w:type="spellStart"/>
      <w:r>
        <w:t>Dongin</w:t>
      </w:r>
      <w:proofErr w:type="spellEnd"/>
      <w:r>
        <w:t xml:space="preserve"> </w:t>
      </w:r>
      <w:proofErr w:type="spellStart"/>
      <w:r>
        <w:t>Thermo</w:t>
      </w:r>
      <w:proofErr w:type="spellEnd"/>
      <w:r>
        <w:t xml:space="preserve"> по состоянию на 1 июля 2013 года, руб.</w:t>
      </w:r>
      <w:bookmarkEnd w:id="111"/>
    </w:p>
    <w:tbl>
      <w:tblPr>
        <w:tblW w:w="9302" w:type="dxa"/>
        <w:tblLook w:val="04A0" w:firstRow="1" w:lastRow="0" w:firstColumn="1" w:lastColumn="0" w:noHBand="0" w:noVBand="1"/>
      </w:tblPr>
      <w:tblGrid>
        <w:gridCol w:w="1786"/>
        <w:gridCol w:w="4316"/>
        <w:gridCol w:w="3200"/>
      </w:tblGrid>
      <w:tr w:rsidR="002F2695" w:rsidRPr="002F2695" w:rsidTr="002F2695">
        <w:trPr>
          <w:trHeight w:val="17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F2695" w:rsidRPr="002F2695" w:rsidRDefault="002F2695" w:rsidP="002F269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F2695" w:rsidRPr="002F2695" w:rsidRDefault="002F2695" w:rsidP="002F269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Объем кузова (м</w:t>
            </w:r>
            <w:proofErr w:type="gramStart"/>
            <w:r w:rsidRPr="002F269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³)   </w:t>
            </w:r>
            <w:proofErr w:type="gramEnd"/>
            <w:r w:rsidRPr="002F269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F2695" w:rsidRPr="002F2695" w:rsidRDefault="002F2695" w:rsidP="002F269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 с НДС</w:t>
            </w:r>
          </w:p>
        </w:tc>
      </w:tr>
      <w:tr w:rsidR="00D91736" w:rsidRPr="002F2695" w:rsidTr="00F67A15">
        <w:trPr>
          <w:trHeight w:val="17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2F2695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DM-050S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2F2695" w:rsidTr="00F67A15">
        <w:trPr>
          <w:trHeight w:val="17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2F2695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DM-080R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2F2695" w:rsidTr="00F67A15">
        <w:trPr>
          <w:trHeight w:val="17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2F2695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DM-100R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2F2695" w:rsidTr="00F67A15">
        <w:trPr>
          <w:trHeight w:val="17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2F2695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DM-100S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2F2695" w:rsidTr="00F67A15">
        <w:trPr>
          <w:trHeight w:val="17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2F2695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DM-250S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91736" w:rsidRPr="002F2695" w:rsidTr="00F67A15">
        <w:trPr>
          <w:trHeight w:val="17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36" w:rsidRPr="002F2695" w:rsidRDefault="00D91736" w:rsidP="00D9173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6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DM-500S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36" w:rsidRDefault="00D91736" w:rsidP="00D91736">
            <w:r w:rsidRPr="00E70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2F2695" w:rsidRDefault="002F2695" w:rsidP="007016D2">
      <w:pPr>
        <w:spacing w:after="240" w:line="360" w:lineRule="auto"/>
      </w:pPr>
    </w:p>
    <w:p w:rsidR="007016D2" w:rsidRPr="007016D2" w:rsidRDefault="007016D2" w:rsidP="007016D2"/>
    <w:p w:rsidR="007016D2" w:rsidRDefault="00E709EA" w:rsidP="007016D2">
      <w:pPr>
        <w:pStyle w:val="1"/>
      </w:pPr>
      <w:bookmarkStart w:id="112" w:name="_Toc360612520"/>
      <w:r>
        <w:t>П</w:t>
      </w:r>
      <w:r w:rsidR="007016D2">
        <w:t>ерспективы развития рынка</w:t>
      </w:r>
      <w:bookmarkEnd w:id="112"/>
    </w:p>
    <w:p w:rsidR="00494A0E" w:rsidRPr="00EC7E69" w:rsidRDefault="00D91736" w:rsidP="00707C2B">
      <w:pPr>
        <w:spacing w:after="240" w:line="360" w:lineRule="auto"/>
        <w:rPr>
          <w:szCs w:val="24"/>
        </w:rPr>
      </w:pPr>
      <w:r>
        <w:rPr>
          <w:szCs w:val="24"/>
        </w:rPr>
        <w:t>…</w:t>
      </w:r>
    </w:p>
    <w:sectPr w:rsidR="00494A0E" w:rsidRPr="00EC7E69" w:rsidSect="00896596">
      <w:pgSz w:w="11906" w:h="16838"/>
      <w:pgMar w:top="1447" w:right="1564" w:bottom="1134" w:left="1701" w:header="708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74" w:rsidRDefault="00100074" w:rsidP="00C65432">
      <w:r>
        <w:separator/>
      </w:r>
    </w:p>
  </w:endnote>
  <w:endnote w:type="continuationSeparator" w:id="0">
    <w:p w:rsidR="00100074" w:rsidRDefault="00100074" w:rsidP="00C6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59" w:rsidRDefault="005D2859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2486025</wp:posOffset>
              </wp:positionH>
              <wp:positionV relativeFrom="paragraph">
                <wp:posOffset>91440</wp:posOffset>
              </wp:positionV>
              <wp:extent cx="3657600" cy="1090295"/>
              <wp:effectExtent l="0" t="0" r="0" b="0"/>
              <wp:wrapNone/>
              <wp:docPr id="9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859" w:rsidRPr="00030CAC" w:rsidRDefault="005D2859" w:rsidP="00152E79">
                          <w:pPr>
                            <w:ind w:firstLine="0"/>
                            <w:rPr>
                              <w:color w:val="800000"/>
                              <w:sz w:val="22"/>
                            </w:rPr>
                          </w:pPr>
                          <w:r w:rsidRPr="00030CAC">
                            <w:rPr>
                              <w:color w:val="800000"/>
                              <w:sz w:val="22"/>
                            </w:rPr>
                            <w:t>Телефон: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;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(495) 968-13-14. Факс: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 xml:space="preserve">. </w:t>
                          </w:r>
                          <w:hyperlink r:id="rId1" w:history="1"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www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</w:hyperlink>
                          <w:r w:rsidRPr="00030CAC">
                            <w:rPr>
                              <w:color w:val="800000"/>
                              <w:sz w:val="22"/>
                            </w:rPr>
                            <w:t>,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 xml:space="preserve"> </w:t>
                          </w:r>
                          <w:hyperlink r:id="rId2" w:history="1"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research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@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95.75pt;margin-top:7.2pt;width:4in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GO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" stroked="f">
              <v:textbox>
                <w:txbxContent>
                  <w:p w:rsidR="005D2859" w:rsidRPr="00030CAC" w:rsidRDefault="005D2859" w:rsidP="00152E79">
                    <w:pPr>
                      <w:ind w:firstLine="0"/>
                      <w:rPr>
                        <w:color w:val="800000"/>
                        <w:sz w:val="22"/>
                      </w:rPr>
                    </w:pPr>
                    <w:r w:rsidRPr="00030CAC">
                      <w:rPr>
                        <w:color w:val="800000"/>
                        <w:sz w:val="22"/>
                      </w:rPr>
                      <w:t>Телефон: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>;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 w:rsidRPr="00030CAC">
                      <w:rPr>
                        <w:color w:val="800000"/>
                        <w:sz w:val="22"/>
                      </w:rPr>
                      <w:t>(495) 968-13-14. Факс: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 xml:space="preserve">. </w:t>
                    </w:r>
                    <w:hyperlink r:id="rId3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www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  <w:r w:rsidRPr="00030CAC">
                      <w:rPr>
                        <w:color w:val="800000"/>
                        <w:sz w:val="22"/>
                      </w:rPr>
                      <w:t>,</w:t>
                    </w:r>
                    <w:r>
                      <w:rPr>
                        <w:color w:val="800000"/>
                        <w:sz w:val="22"/>
                      </w:rPr>
                      <w:t xml:space="preserve"> </w:t>
                    </w:r>
                    <w:hyperlink r:id="rId4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research</w:t>
                      </w:r>
                      <w:r w:rsidRPr="00030CAC">
                        <w:rPr>
                          <w:color w:val="800000"/>
                          <w:sz w:val="22"/>
                        </w:rPr>
                        <w:t>@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4144" behindDoc="1" locked="0" layoutInCell="1" allowOverlap="0" wp14:anchorId="42253270" wp14:editId="280CBC92">
          <wp:simplePos x="0" y="0"/>
          <wp:positionH relativeFrom="column">
            <wp:posOffset>-651510</wp:posOffset>
          </wp:positionH>
          <wp:positionV relativeFrom="paragraph">
            <wp:posOffset>-99060</wp:posOffset>
          </wp:positionV>
          <wp:extent cx="2286000" cy="638175"/>
          <wp:effectExtent l="19050" t="0" r="0" b="0"/>
          <wp:wrapTight wrapText="bothSides">
            <wp:wrapPolygon edited="0">
              <wp:start x="-180" y="0"/>
              <wp:lineTo x="-180" y="21278"/>
              <wp:lineTo x="21600" y="21278"/>
              <wp:lineTo x="21600" y="0"/>
              <wp:lineTo x="-180" y="0"/>
            </wp:wrapPolygon>
          </wp:wrapTight>
          <wp:docPr id="83" name="Рисунок 11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ip_ИТОГ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59" w:rsidRDefault="005D2859">
    <w:pPr>
      <w:pStyle w:val="ad"/>
    </w:pP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0" wp14:anchorId="5306C891" wp14:editId="46493313">
          <wp:simplePos x="0" y="0"/>
          <wp:positionH relativeFrom="column">
            <wp:posOffset>-233680</wp:posOffset>
          </wp:positionH>
          <wp:positionV relativeFrom="paragraph">
            <wp:posOffset>305435</wp:posOffset>
          </wp:positionV>
          <wp:extent cx="2286000" cy="638175"/>
          <wp:effectExtent l="0" t="0" r="0" b="9525"/>
          <wp:wrapTight wrapText="bothSides">
            <wp:wrapPolygon edited="0">
              <wp:start x="0" y="0"/>
              <wp:lineTo x="0" y="21278"/>
              <wp:lineTo x="21420" y="21278"/>
              <wp:lineTo x="21420" y="0"/>
              <wp:lineTo x="0" y="0"/>
            </wp:wrapPolygon>
          </wp:wrapTight>
          <wp:docPr id="9" name="Рисунок 9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_ИТО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935ED" wp14:editId="0AD6664B">
              <wp:simplePos x="0" y="0"/>
              <wp:positionH relativeFrom="column">
                <wp:posOffset>2333625</wp:posOffset>
              </wp:positionH>
              <wp:positionV relativeFrom="paragraph">
                <wp:posOffset>480695</wp:posOffset>
              </wp:positionV>
              <wp:extent cx="3657600" cy="1090295"/>
              <wp:effectExtent l="0" t="0" r="0" b="0"/>
              <wp:wrapNone/>
              <wp:docPr id="8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859" w:rsidRPr="00030CAC" w:rsidRDefault="005D2859" w:rsidP="00896596">
                          <w:pPr>
                            <w:ind w:firstLine="0"/>
                            <w:rPr>
                              <w:color w:val="800000"/>
                              <w:sz w:val="22"/>
                            </w:rPr>
                          </w:pPr>
                          <w:r w:rsidRPr="00030CAC">
                            <w:rPr>
                              <w:color w:val="800000"/>
                              <w:sz w:val="22"/>
                            </w:rPr>
                            <w:t>Телефон: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;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>(495) 968-13-14. Факс: +7</w:t>
                          </w:r>
                          <w:r w:rsidRPr="00030CAC">
                            <w:rPr>
                              <w:color w:val="800000"/>
                              <w:sz w:val="22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>(495) 601-91-49</w:t>
                          </w:r>
                          <w:r w:rsidRPr="00030CAC">
                            <w:rPr>
                              <w:color w:val="800000"/>
                              <w:sz w:val="22"/>
                            </w:rPr>
                            <w:t xml:space="preserve">. </w:t>
                          </w:r>
                          <w:hyperlink r:id="rId2" w:history="1"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www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</w:hyperlink>
                          <w:r w:rsidRPr="00030CAC">
                            <w:rPr>
                              <w:color w:val="800000"/>
                              <w:sz w:val="22"/>
                            </w:rPr>
                            <w:t>,</w:t>
                          </w:r>
                          <w:r>
                            <w:rPr>
                              <w:color w:val="800000"/>
                              <w:sz w:val="22"/>
                            </w:rPr>
                            <w:t xml:space="preserve"> </w:t>
                          </w:r>
                          <w:hyperlink r:id="rId3" w:history="1"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research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@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drgroup</w:t>
                            </w:r>
                            <w:r w:rsidRPr="00030CAC">
                              <w:rPr>
                                <w:color w:val="800000"/>
                                <w:sz w:val="22"/>
                              </w:rPr>
                              <w:t>.</w:t>
                            </w:r>
                            <w:r w:rsidRPr="00030CAC">
                              <w:rPr>
                                <w:color w:val="800000"/>
                                <w:sz w:val="22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935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3.75pt;margin-top:37.85pt;width:4in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jf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" stroked="f">
              <v:textbox>
                <w:txbxContent>
                  <w:p w:rsidR="005D2859" w:rsidRPr="00030CAC" w:rsidRDefault="005D2859" w:rsidP="00896596">
                    <w:pPr>
                      <w:ind w:firstLine="0"/>
                      <w:rPr>
                        <w:color w:val="800000"/>
                        <w:sz w:val="22"/>
                      </w:rPr>
                    </w:pPr>
                    <w:r w:rsidRPr="00030CAC">
                      <w:rPr>
                        <w:color w:val="800000"/>
                        <w:sz w:val="22"/>
                      </w:rPr>
                      <w:t>Телефон: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>;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 w:rsidRPr="00030CAC">
                      <w:rPr>
                        <w:color w:val="800000"/>
                        <w:sz w:val="22"/>
                      </w:rPr>
                      <w:t>(495) 968-13-14. Факс: +7</w:t>
                    </w:r>
                    <w:r w:rsidRPr="00030CAC">
                      <w:rPr>
                        <w:color w:val="800000"/>
                        <w:sz w:val="22"/>
                        <w:lang w:val="en-US"/>
                      </w:rPr>
                      <w:t> </w:t>
                    </w:r>
                    <w:r>
                      <w:rPr>
                        <w:color w:val="800000"/>
                        <w:sz w:val="22"/>
                      </w:rPr>
                      <w:t>(495) 601-91-49</w:t>
                    </w:r>
                    <w:r w:rsidRPr="00030CAC">
                      <w:rPr>
                        <w:color w:val="800000"/>
                        <w:sz w:val="22"/>
                      </w:rPr>
                      <w:t xml:space="preserve">. </w:t>
                    </w:r>
                    <w:hyperlink r:id="rId4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www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  <w:r w:rsidRPr="00030CAC">
                      <w:rPr>
                        <w:color w:val="800000"/>
                        <w:sz w:val="22"/>
                      </w:rPr>
                      <w:t>,</w:t>
                    </w:r>
                    <w:r>
                      <w:rPr>
                        <w:color w:val="800000"/>
                        <w:sz w:val="22"/>
                      </w:rPr>
                      <w:t xml:space="preserve"> </w:t>
                    </w:r>
                    <w:hyperlink r:id="rId5" w:history="1"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research</w:t>
                      </w:r>
                      <w:r w:rsidRPr="00030CAC">
                        <w:rPr>
                          <w:color w:val="800000"/>
                          <w:sz w:val="22"/>
                        </w:rPr>
                        <w:t>@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drgroup</w:t>
                      </w:r>
                      <w:r w:rsidRPr="00030CAC">
                        <w:rPr>
                          <w:color w:val="800000"/>
                          <w:sz w:val="22"/>
                        </w:rPr>
                        <w:t>.</w:t>
                      </w:r>
                      <w:r w:rsidRPr="00030CAC">
                        <w:rPr>
                          <w:color w:val="800000"/>
                          <w:sz w:val="22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74" w:rsidRDefault="00100074" w:rsidP="00C65432">
      <w:r>
        <w:separator/>
      </w:r>
    </w:p>
  </w:footnote>
  <w:footnote w:type="continuationSeparator" w:id="0">
    <w:p w:rsidR="00100074" w:rsidRDefault="00100074" w:rsidP="00C6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59" w:rsidRPr="009F3296" w:rsidRDefault="005D2859" w:rsidP="00152E79">
    <w:pPr>
      <w:pStyle w:val="ab"/>
      <w:tabs>
        <w:tab w:val="clear" w:pos="4677"/>
        <w:tab w:val="clear" w:pos="9355"/>
        <w:tab w:val="center" w:pos="4395"/>
        <w:tab w:val="left" w:pos="9072"/>
      </w:tabs>
      <w:jc w:val="right"/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-154305</wp:posOffset>
              </wp:positionV>
              <wp:extent cx="6076950" cy="325755"/>
              <wp:effectExtent l="0" t="0" r="0" b="0"/>
              <wp:wrapNone/>
              <wp:docPr id="9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859" w:rsidRPr="006120A2" w:rsidRDefault="005D2859" w:rsidP="00152E79">
                          <w:pPr>
                            <w:ind w:firstLine="0"/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824032">
                            <w:rPr>
                              <w:color w:val="800000"/>
                              <w:sz w:val="28"/>
                              <w:szCs w:val="28"/>
                            </w:rPr>
                            <w:t>Российский рынок холодильного оборудования</w:t>
                          </w:r>
                          <w:r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 для фургонов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1.55pt;margin-top:-12.15pt;width:478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gftQ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" filled="f" stroked="f" strokeweight="3pt">
              <v:textbox>
                <w:txbxContent>
                  <w:p w:rsidR="005D2859" w:rsidRPr="006120A2" w:rsidRDefault="005D2859" w:rsidP="00152E79">
                    <w:pPr>
                      <w:ind w:firstLine="0"/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824032">
                      <w:rPr>
                        <w:color w:val="800000"/>
                        <w:sz w:val="28"/>
                        <w:szCs w:val="28"/>
                      </w:rPr>
                      <w:t>Российский рынок холодильного оборудования</w:t>
                    </w:r>
                    <w:r>
                      <w:rPr>
                        <w:color w:val="800000"/>
                        <w:sz w:val="28"/>
                        <w:szCs w:val="28"/>
                      </w:rPr>
                      <w:t xml:space="preserve"> для фургонов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222884</wp:posOffset>
              </wp:positionV>
              <wp:extent cx="5715000" cy="0"/>
              <wp:effectExtent l="0" t="0" r="19050" b="19050"/>
              <wp:wrapNone/>
              <wp:docPr id="9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4C160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17.55pt" to="458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uI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" strokeweight="2pt"/>
          </w:pict>
        </mc:Fallback>
      </mc:AlternateContent>
    </w:r>
    <w:r w:rsidRPr="009F3296">
      <w:rPr>
        <w:b/>
      </w:rPr>
      <w:fldChar w:fldCharType="begin"/>
    </w:r>
    <w:r w:rsidRPr="009F3296">
      <w:rPr>
        <w:b/>
      </w:rPr>
      <w:instrText xml:space="preserve"> PAGE   \* MERGEFORMAT </w:instrText>
    </w:r>
    <w:r w:rsidRPr="009F3296">
      <w:rPr>
        <w:b/>
      </w:rPr>
      <w:fldChar w:fldCharType="separate"/>
    </w:r>
    <w:r w:rsidR="003450C6">
      <w:rPr>
        <w:b/>
        <w:noProof/>
      </w:rPr>
      <w:t>13</w:t>
    </w:r>
    <w:r w:rsidRPr="009F3296">
      <w:rPr>
        <w:b/>
      </w:rPr>
      <w:fldChar w:fldCharType="end"/>
    </w:r>
  </w:p>
  <w:p w:rsidR="005D2859" w:rsidRPr="00152E79" w:rsidRDefault="005D2859" w:rsidP="00152E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BC"/>
    <w:multiLevelType w:val="hybridMultilevel"/>
    <w:tmpl w:val="12989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57479"/>
    <w:multiLevelType w:val="hybridMultilevel"/>
    <w:tmpl w:val="97540E08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B353E"/>
    <w:multiLevelType w:val="hybridMultilevel"/>
    <w:tmpl w:val="6F0E00C0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D5325"/>
    <w:multiLevelType w:val="hybridMultilevel"/>
    <w:tmpl w:val="D15E8CB4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A2F38"/>
    <w:multiLevelType w:val="hybridMultilevel"/>
    <w:tmpl w:val="50FC5B4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E4FF8"/>
    <w:multiLevelType w:val="hybridMultilevel"/>
    <w:tmpl w:val="349EF780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92067C"/>
    <w:multiLevelType w:val="hybridMultilevel"/>
    <w:tmpl w:val="D6EA88FA"/>
    <w:lvl w:ilvl="0" w:tplc="33687F44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03C1834"/>
    <w:multiLevelType w:val="hybridMultilevel"/>
    <w:tmpl w:val="927C23F0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44D7C"/>
    <w:multiLevelType w:val="multilevel"/>
    <w:tmpl w:val="0C8242A4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9">
    <w:nsid w:val="34F025FE"/>
    <w:multiLevelType w:val="hybridMultilevel"/>
    <w:tmpl w:val="62220622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7404B"/>
    <w:multiLevelType w:val="hybridMultilevel"/>
    <w:tmpl w:val="E4925BD2"/>
    <w:lvl w:ilvl="0" w:tplc="055C1E30">
      <w:start w:val="1"/>
      <w:numFmt w:val="decimal"/>
      <w:lvlText w:val="§%1."/>
      <w:lvlJc w:val="left"/>
      <w:pPr>
        <w:ind w:left="1506" w:hanging="360"/>
      </w:pPr>
      <w:rPr>
        <w:rFonts w:hint="default"/>
      </w:rPr>
    </w:lvl>
    <w:lvl w:ilvl="1" w:tplc="055C1E30">
      <w:start w:val="1"/>
      <w:numFmt w:val="decimal"/>
      <w:lvlText w:val="§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E5689"/>
    <w:multiLevelType w:val="hybridMultilevel"/>
    <w:tmpl w:val="3AE8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663D5"/>
    <w:multiLevelType w:val="hybridMultilevel"/>
    <w:tmpl w:val="0E204268"/>
    <w:lvl w:ilvl="0" w:tplc="055C1E30">
      <w:start w:val="1"/>
      <w:numFmt w:val="decimal"/>
      <w:lvlText w:val="§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5D0637"/>
    <w:multiLevelType w:val="hybridMultilevel"/>
    <w:tmpl w:val="5DEECF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4BE6F3E"/>
    <w:multiLevelType w:val="hybridMultilevel"/>
    <w:tmpl w:val="D956683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5A2ADA"/>
    <w:multiLevelType w:val="hybridMultilevel"/>
    <w:tmpl w:val="89DEA114"/>
    <w:lvl w:ilvl="0" w:tplc="F76C9BD2">
      <w:start w:val="1"/>
      <w:numFmt w:val="decimal"/>
      <w:pStyle w:val="1"/>
      <w:lvlText w:val="Глав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D5C6D"/>
    <w:multiLevelType w:val="hybridMultilevel"/>
    <w:tmpl w:val="338E42A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AB41E2"/>
    <w:multiLevelType w:val="hybridMultilevel"/>
    <w:tmpl w:val="5F02436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0D6C78"/>
    <w:multiLevelType w:val="hybridMultilevel"/>
    <w:tmpl w:val="11F07CA2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AA7058"/>
    <w:multiLevelType w:val="hybridMultilevel"/>
    <w:tmpl w:val="76BA28F4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F029B7"/>
    <w:multiLevelType w:val="hybridMultilevel"/>
    <w:tmpl w:val="3700838A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F15971"/>
    <w:multiLevelType w:val="hybridMultilevel"/>
    <w:tmpl w:val="2092D5FA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3853DE"/>
    <w:multiLevelType w:val="multilevel"/>
    <w:tmpl w:val="711013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2"/>
  </w:num>
  <w:num w:numId="5">
    <w:abstractNumId w:val="10"/>
  </w:num>
  <w:num w:numId="6">
    <w:abstractNumId w:val="15"/>
  </w:num>
  <w:num w:numId="7">
    <w:abstractNumId w:val="12"/>
  </w:num>
  <w:num w:numId="8">
    <w:abstractNumId w:val="2"/>
  </w:num>
  <w:num w:numId="9">
    <w:abstractNumId w:val="4"/>
  </w:num>
  <w:num w:numId="10">
    <w:abstractNumId w:val="21"/>
  </w:num>
  <w:num w:numId="11">
    <w:abstractNumId w:val="19"/>
  </w:num>
  <w:num w:numId="12">
    <w:abstractNumId w:val="3"/>
  </w:num>
  <w:num w:numId="13">
    <w:abstractNumId w:val="14"/>
  </w:num>
  <w:num w:numId="14">
    <w:abstractNumId w:val="18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 w:numId="22">
    <w:abstractNumId w:val="7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2"/>
    <w:rsid w:val="00001203"/>
    <w:rsid w:val="00005C33"/>
    <w:rsid w:val="00014760"/>
    <w:rsid w:val="00036791"/>
    <w:rsid w:val="00041286"/>
    <w:rsid w:val="00057F91"/>
    <w:rsid w:val="000608C4"/>
    <w:rsid w:val="00062AC6"/>
    <w:rsid w:val="0006521E"/>
    <w:rsid w:val="00086B2E"/>
    <w:rsid w:val="00090905"/>
    <w:rsid w:val="00090C59"/>
    <w:rsid w:val="000B252D"/>
    <w:rsid w:val="000B2B94"/>
    <w:rsid w:val="000B4E5E"/>
    <w:rsid w:val="000D18AC"/>
    <w:rsid w:val="000D3B16"/>
    <w:rsid w:val="000E0147"/>
    <w:rsid w:val="000E4732"/>
    <w:rsid w:val="000F4058"/>
    <w:rsid w:val="000F4A2C"/>
    <w:rsid w:val="000F6BE4"/>
    <w:rsid w:val="00100074"/>
    <w:rsid w:val="0011000C"/>
    <w:rsid w:val="00116F4B"/>
    <w:rsid w:val="001258C2"/>
    <w:rsid w:val="00130C2F"/>
    <w:rsid w:val="00132320"/>
    <w:rsid w:val="001463E6"/>
    <w:rsid w:val="001478CB"/>
    <w:rsid w:val="00152858"/>
    <w:rsid w:val="00152E79"/>
    <w:rsid w:val="00160BA9"/>
    <w:rsid w:val="00160CD7"/>
    <w:rsid w:val="001808FC"/>
    <w:rsid w:val="00185B80"/>
    <w:rsid w:val="001B18CD"/>
    <w:rsid w:val="001B43FE"/>
    <w:rsid w:val="001C05B5"/>
    <w:rsid w:val="001E78A2"/>
    <w:rsid w:val="001F7C5D"/>
    <w:rsid w:val="001F7F30"/>
    <w:rsid w:val="00217EF0"/>
    <w:rsid w:val="00220C15"/>
    <w:rsid w:val="00220EE2"/>
    <w:rsid w:val="00230511"/>
    <w:rsid w:val="002366FF"/>
    <w:rsid w:val="002414E8"/>
    <w:rsid w:val="00262A40"/>
    <w:rsid w:val="002646B0"/>
    <w:rsid w:val="00265182"/>
    <w:rsid w:val="002652E3"/>
    <w:rsid w:val="0026565B"/>
    <w:rsid w:val="00265CBC"/>
    <w:rsid w:val="00273E50"/>
    <w:rsid w:val="002A2FC3"/>
    <w:rsid w:val="002B0CF7"/>
    <w:rsid w:val="002B6B92"/>
    <w:rsid w:val="002B6E40"/>
    <w:rsid w:val="002C3519"/>
    <w:rsid w:val="002C492A"/>
    <w:rsid w:val="002E51B6"/>
    <w:rsid w:val="002F2695"/>
    <w:rsid w:val="002F4016"/>
    <w:rsid w:val="002F777E"/>
    <w:rsid w:val="00307584"/>
    <w:rsid w:val="00307D61"/>
    <w:rsid w:val="0031211B"/>
    <w:rsid w:val="00312865"/>
    <w:rsid w:val="00313C00"/>
    <w:rsid w:val="003308FD"/>
    <w:rsid w:val="00331ED6"/>
    <w:rsid w:val="00333927"/>
    <w:rsid w:val="003450C6"/>
    <w:rsid w:val="0035104E"/>
    <w:rsid w:val="00352C3A"/>
    <w:rsid w:val="00355831"/>
    <w:rsid w:val="0035657C"/>
    <w:rsid w:val="00365121"/>
    <w:rsid w:val="00367E53"/>
    <w:rsid w:val="00372615"/>
    <w:rsid w:val="003A5B59"/>
    <w:rsid w:val="003A5C55"/>
    <w:rsid w:val="003B5D59"/>
    <w:rsid w:val="003C4261"/>
    <w:rsid w:val="003C5FE6"/>
    <w:rsid w:val="003C6387"/>
    <w:rsid w:val="0041017E"/>
    <w:rsid w:val="004103C3"/>
    <w:rsid w:val="004134E4"/>
    <w:rsid w:val="004166D3"/>
    <w:rsid w:val="0041732C"/>
    <w:rsid w:val="004217FA"/>
    <w:rsid w:val="004219C4"/>
    <w:rsid w:val="00421A84"/>
    <w:rsid w:val="00422986"/>
    <w:rsid w:val="00425328"/>
    <w:rsid w:val="0042606B"/>
    <w:rsid w:val="004337A3"/>
    <w:rsid w:val="00442D40"/>
    <w:rsid w:val="00447229"/>
    <w:rsid w:val="00450C6C"/>
    <w:rsid w:val="00453698"/>
    <w:rsid w:val="004550B3"/>
    <w:rsid w:val="00464CAF"/>
    <w:rsid w:val="00466862"/>
    <w:rsid w:val="00472DDE"/>
    <w:rsid w:val="00474844"/>
    <w:rsid w:val="00474883"/>
    <w:rsid w:val="00477C9A"/>
    <w:rsid w:val="00482E33"/>
    <w:rsid w:val="00487415"/>
    <w:rsid w:val="00494A0E"/>
    <w:rsid w:val="00496BB4"/>
    <w:rsid w:val="004A1F7A"/>
    <w:rsid w:val="004A7E3A"/>
    <w:rsid w:val="004B3CD5"/>
    <w:rsid w:val="004D21ED"/>
    <w:rsid w:val="004D3C9A"/>
    <w:rsid w:val="004E18C8"/>
    <w:rsid w:val="004E2307"/>
    <w:rsid w:val="004F0946"/>
    <w:rsid w:val="004F31BC"/>
    <w:rsid w:val="00500983"/>
    <w:rsid w:val="00503E63"/>
    <w:rsid w:val="005242DC"/>
    <w:rsid w:val="00526451"/>
    <w:rsid w:val="00527632"/>
    <w:rsid w:val="00531FCB"/>
    <w:rsid w:val="00532A90"/>
    <w:rsid w:val="00547335"/>
    <w:rsid w:val="00555265"/>
    <w:rsid w:val="00574D05"/>
    <w:rsid w:val="005778BD"/>
    <w:rsid w:val="00584250"/>
    <w:rsid w:val="00590FAC"/>
    <w:rsid w:val="0059525B"/>
    <w:rsid w:val="00597310"/>
    <w:rsid w:val="005A1180"/>
    <w:rsid w:val="005A3E5A"/>
    <w:rsid w:val="005A57F0"/>
    <w:rsid w:val="005B3352"/>
    <w:rsid w:val="005B45B1"/>
    <w:rsid w:val="005C2737"/>
    <w:rsid w:val="005D1E48"/>
    <w:rsid w:val="005D2859"/>
    <w:rsid w:val="005D442E"/>
    <w:rsid w:val="005D45F4"/>
    <w:rsid w:val="005E6E58"/>
    <w:rsid w:val="005F2A6A"/>
    <w:rsid w:val="00605811"/>
    <w:rsid w:val="00606DCA"/>
    <w:rsid w:val="006100B2"/>
    <w:rsid w:val="006123CD"/>
    <w:rsid w:val="006139EC"/>
    <w:rsid w:val="00617AA2"/>
    <w:rsid w:val="00632A43"/>
    <w:rsid w:val="00636B3B"/>
    <w:rsid w:val="0064389B"/>
    <w:rsid w:val="00647DAF"/>
    <w:rsid w:val="00651D99"/>
    <w:rsid w:val="00657722"/>
    <w:rsid w:val="00664DA8"/>
    <w:rsid w:val="0067177B"/>
    <w:rsid w:val="006723D8"/>
    <w:rsid w:val="006A747F"/>
    <w:rsid w:val="006B1E3D"/>
    <w:rsid w:val="006B5176"/>
    <w:rsid w:val="006C7B4A"/>
    <w:rsid w:val="006C7BD6"/>
    <w:rsid w:val="006F2DB4"/>
    <w:rsid w:val="006F7DD5"/>
    <w:rsid w:val="007016D2"/>
    <w:rsid w:val="0070414A"/>
    <w:rsid w:val="00707C2B"/>
    <w:rsid w:val="007147E1"/>
    <w:rsid w:val="00733E15"/>
    <w:rsid w:val="00735963"/>
    <w:rsid w:val="00742DAC"/>
    <w:rsid w:val="007602BC"/>
    <w:rsid w:val="00763690"/>
    <w:rsid w:val="00766E0D"/>
    <w:rsid w:val="0076730F"/>
    <w:rsid w:val="00770DCB"/>
    <w:rsid w:val="007800B2"/>
    <w:rsid w:val="007805E8"/>
    <w:rsid w:val="00783C26"/>
    <w:rsid w:val="007905BF"/>
    <w:rsid w:val="0079308F"/>
    <w:rsid w:val="007A273A"/>
    <w:rsid w:val="007A3D0D"/>
    <w:rsid w:val="007A3D2C"/>
    <w:rsid w:val="007B7FB1"/>
    <w:rsid w:val="007D2EFA"/>
    <w:rsid w:val="007D37A2"/>
    <w:rsid w:val="007D6C8F"/>
    <w:rsid w:val="007E623D"/>
    <w:rsid w:val="007F1BE2"/>
    <w:rsid w:val="007F26D2"/>
    <w:rsid w:val="00800CB1"/>
    <w:rsid w:val="00802767"/>
    <w:rsid w:val="00806200"/>
    <w:rsid w:val="00814725"/>
    <w:rsid w:val="0082018B"/>
    <w:rsid w:val="00820217"/>
    <w:rsid w:val="00824032"/>
    <w:rsid w:val="0082469D"/>
    <w:rsid w:val="00830F5C"/>
    <w:rsid w:val="00843077"/>
    <w:rsid w:val="008441E3"/>
    <w:rsid w:val="00844D4D"/>
    <w:rsid w:val="008463A3"/>
    <w:rsid w:val="00847D94"/>
    <w:rsid w:val="0085241A"/>
    <w:rsid w:val="008630CF"/>
    <w:rsid w:val="00876C3E"/>
    <w:rsid w:val="00881F4D"/>
    <w:rsid w:val="00885D6A"/>
    <w:rsid w:val="00896596"/>
    <w:rsid w:val="008A18B9"/>
    <w:rsid w:val="008F285D"/>
    <w:rsid w:val="008F2C6E"/>
    <w:rsid w:val="00900565"/>
    <w:rsid w:val="00900F51"/>
    <w:rsid w:val="00907391"/>
    <w:rsid w:val="00907E60"/>
    <w:rsid w:val="00921CD8"/>
    <w:rsid w:val="00927FDF"/>
    <w:rsid w:val="00936F99"/>
    <w:rsid w:val="00955435"/>
    <w:rsid w:val="0095715E"/>
    <w:rsid w:val="00957429"/>
    <w:rsid w:val="00957D26"/>
    <w:rsid w:val="00984079"/>
    <w:rsid w:val="009968E1"/>
    <w:rsid w:val="009A4663"/>
    <w:rsid w:val="009B3DCB"/>
    <w:rsid w:val="009D2905"/>
    <w:rsid w:val="009D4D77"/>
    <w:rsid w:val="009E2CCD"/>
    <w:rsid w:val="009F0585"/>
    <w:rsid w:val="009F63FB"/>
    <w:rsid w:val="00A001E7"/>
    <w:rsid w:val="00A04249"/>
    <w:rsid w:val="00A04764"/>
    <w:rsid w:val="00A051BE"/>
    <w:rsid w:val="00A228AF"/>
    <w:rsid w:val="00A22CE3"/>
    <w:rsid w:val="00A5123A"/>
    <w:rsid w:val="00A53A3F"/>
    <w:rsid w:val="00A55EFD"/>
    <w:rsid w:val="00A628B8"/>
    <w:rsid w:val="00A66991"/>
    <w:rsid w:val="00A72D06"/>
    <w:rsid w:val="00A75BF3"/>
    <w:rsid w:val="00A84904"/>
    <w:rsid w:val="00A90565"/>
    <w:rsid w:val="00A93622"/>
    <w:rsid w:val="00A939B5"/>
    <w:rsid w:val="00AA06CE"/>
    <w:rsid w:val="00AA41FE"/>
    <w:rsid w:val="00AA7F56"/>
    <w:rsid w:val="00AB788D"/>
    <w:rsid w:val="00AC65FC"/>
    <w:rsid w:val="00AD0AFC"/>
    <w:rsid w:val="00AE4A82"/>
    <w:rsid w:val="00AF7EB0"/>
    <w:rsid w:val="00B00A16"/>
    <w:rsid w:val="00B06DB1"/>
    <w:rsid w:val="00B14319"/>
    <w:rsid w:val="00B25BCA"/>
    <w:rsid w:val="00B25BF1"/>
    <w:rsid w:val="00B270F9"/>
    <w:rsid w:val="00B30B3F"/>
    <w:rsid w:val="00B40A4D"/>
    <w:rsid w:val="00B41A79"/>
    <w:rsid w:val="00B4720E"/>
    <w:rsid w:val="00B64E4C"/>
    <w:rsid w:val="00B65657"/>
    <w:rsid w:val="00B67DF8"/>
    <w:rsid w:val="00B70C80"/>
    <w:rsid w:val="00B92BCD"/>
    <w:rsid w:val="00B94FED"/>
    <w:rsid w:val="00BA1603"/>
    <w:rsid w:val="00BA2130"/>
    <w:rsid w:val="00BA5F59"/>
    <w:rsid w:val="00BB1D13"/>
    <w:rsid w:val="00BB701B"/>
    <w:rsid w:val="00BC1B0F"/>
    <w:rsid w:val="00BD1F08"/>
    <w:rsid w:val="00BD6B9D"/>
    <w:rsid w:val="00C00076"/>
    <w:rsid w:val="00C0175D"/>
    <w:rsid w:val="00C03106"/>
    <w:rsid w:val="00C12AA4"/>
    <w:rsid w:val="00C20440"/>
    <w:rsid w:val="00C2157D"/>
    <w:rsid w:val="00C22A24"/>
    <w:rsid w:val="00C32F10"/>
    <w:rsid w:val="00C34D90"/>
    <w:rsid w:val="00C465B8"/>
    <w:rsid w:val="00C47512"/>
    <w:rsid w:val="00C47687"/>
    <w:rsid w:val="00C50FFF"/>
    <w:rsid w:val="00C518EC"/>
    <w:rsid w:val="00C54E29"/>
    <w:rsid w:val="00C55D7F"/>
    <w:rsid w:val="00C65432"/>
    <w:rsid w:val="00C852D8"/>
    <w:rsid w:val="00CA3A12"/>
    <w:rsid w:val="00CA7C10"/>
    <w:rsid w:val="00CB483B"/>
    <w:rsid w:val="00CB780E"/>
    <w:rsid w:val="00CC0311"/>
    <w:rsid w:val="00CC364D"/>
    <w:rsid w:val="00CC583A"/>
    <w:rsid w:val="00CD0179"/>
    <w:rsid w:val="00CD14FA"/>
    <w:rsid w:val="00CD2BF1"/>
    <w:rsid w:val="00CE43C8"/>
    <w:rsid w:val="00CE6BF8"/>
    <w:rsid w:val="00D04371"/>
    <w:rsid w:val="00D14B94"/>
    <w:rsid w:val="00D30602"/>
    <w:rsid w:val="00D30C00"/>
    <w:rsid w:val="00D310B2"/>
    <w:rsid w:val="00D552F8"/>
    <w:rsid w:val="00D64633"/>
    <w:rsid w:val="00D65474"/>
    <w:rsid w:val="00D71864"/>
    <w:rsid w:val="00D72029"/>
    <w:rsid w:val="00D77182"/>
    <w:rsid w:val="00D80050"/>
    <w:rsid w:val="00D81912"/>
    <w:rsid w:val="00D90714"/>
    <w:rsid w:val="00D91736"/>
    <w:rsid w:val="00D9603D"/>
    <w:rsid w:val="00D96310"/>
    <w:rsid w:val="00DA4D66"/>
    <w:rsid w:val="00DA7C51"/>
    <w:rsid w:val="00DB245C"/>
    <w:rsid w:val="00DB27D8"/>
    <w:rsid w:val="00DB7169"/>
    <w:rsid w:val="00DC1FF5"/>
    <w:rsid w:val="00DC2570"/>
    <w:rsid w:val="00DC5582"/>
    <w:rsid w:val="00DC5C6C"/>
    <w:rsid w:val="00DD25AD"/>
    <w:rsid w:val="00DD5FDC"/>
    <w:rsid w:val="00DE0B39"/>
    <w:rsid w:val="00DE7D04"/>
    <w:rsid w:val="00DF001A"/>
    <w:rsid w:val="00E04252"/>
    <w:rsid w:val="00E11FE9"/>
    <w:rsid w:val="00E20919"/>
    <w:rsid w:val="00E21218"/>
    <w:rsid w:val="00E2347F"/>
    <w:rsid w:val="00E25B21"/>
    <w:rsid w:val="00E416BE"/>
    <w:rsid w:val="00E44B76"/>
    <w:rsid w:val="00E4641B"/>
    <w:rsid w:val="00E54CE2"/>
    <w:rsid w:val="00E6454A"/>
    <w:rsid w:val="00E645FD"/>
    <w:rsid w:val="00E709EA"/>
    <w:rsid w:val="00E80A90"/>
    <w:rsid w:val="00E92C2C"/>
    <w:rsid w:val="00EA1F79"/>
    <w:rsid w:val="00EC1CB5"/>
    <w:rsid w:val="00EC528D"/>
    <w:rsid w:val="00EC5B3F"/>
    <w:rsid w:val="00EC7E69"/>
    <w:rsid w:val="00EE63D9"/>
    <w:rsid w:val="00EE6B92"/>
    <w:rsid w:val="00EF0272"/>
    <w:rsid w:val="00EF38B1"/>
    <w:rsid w:val="00EF3E32"/>
    <w:rsid w:val="00F06019"/>
    <w:rsid w:val="00F060BD"/>
    <w:rsid w:val="00F112C1"/>
    <w:rsid w:val="00F13255"/>
    <w:rsid w:val="00F30704"/>
    <w:rsid w:val="00F34DEF"/>
    <w:rsid w:val="00F360D5"/>
    <w:rsid w:val="00F42432"/>
    <w:rsid w:val="00F43CAA"/>
    <w:rsid w:val="00F537F2"/>
    <w:rsid w:val="00F640AC"/>
    <w:rsid w:val="00F748BD"/>
    <w:rsid w:val="00F80B2C"/>
    <w:rsid w:val="00F8117C"/>
    <w:rsid w:val="00F861A6"/>
    <w:rsid w:val="00F9320F"/>
    <w:rsid w:val="00FA41B6"/>
    <w:rsid w:val="00FC10DD"/>
    <w:rsid w:val="00FC24E9"/>
    <w:rsid w:val="00FD740C"/>
    <w:rsid w:val="00FD7C33"/>
    <w:rsid w:val="00FE568B"/>
    <w:rsid w:val="00FF1DE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32C9A0B6-0263-4C51-9C1B-D1690014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16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B92BCD"/>
    <w:pPr>
      <w:keepNext/>
      <w:numPr>
        <w:numId w:val="6"/>
      </w:numPr>
      <w:spacing w:after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92BCD"/>
    <w:pPr>
      <w:keepNext/>
      <w:spacing w:before="120" w:after="120"/>
      <w:outlineLvl w:val="1"/>
    </w:pPr>
    <w:rPr>
      <w:rFonts w:eastAsia="Times New Roman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92BCD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B45B1"/>
    <w:pPr>
      <w:keepNext/>
      <w:spacing w:before="240" w:after="60"/>
      <w:outlineLvl w:val="3"/>
    </w:pPr>
    <w:rPr>
      <w:rFonts w:eastAsia="Times New Roman"/>
      <w:b/>
      <w:bCs/>
      <w:szCs w:val="28"/>
      <w:u w:val="single"/>
    </w:rPr>
  </w:style>
  <w:style w:type="paragraph" w:styleId="5">
    <w:name w:val="heading 5"/>
    <w:basedOn w:val="a0"/>
    <w:next w:val="a0"/>
    <w:link w:val="50"/>
    <w:uiPriority w:val="9"/>
    <w:qFormat/>
    <w:rsid w:val="00C6543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65432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2B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92BC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B92BC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5B45B1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customStyle="1" w:styleId="50">
    <w:name w:val="Заголовок 5 Знак"/>
    <w:basedOn w:val="a1"/>
    <w:link w:val="5"/>
    <w:uiPriority w:val="9"/>
    <w:rsid w:val="00C654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65432"/>
    <w:rPr>
      <w:rFonts w:ascii="Calibri" w:eastAsia="Times New Roman" w:hAnsi="Calibri" w:cs="Times New Roman"/>
      <w:b/>
      <w:bCs/>
    </w:rPr>
  </w:style>
  <w:style w:type="paragraph" w:styleId="a4">
    <w:name w:val="Body Text"/>
    <w:basedOn w:val="a0"/>
    <w:link w:val="a5"/>
    <w:rsid w:val="00C65432"/>
    <w:pPr>
      <w:spacing w:after="120"/>
    </w:pPr>
    <w:rPr>
      <w:rFonts w:eastAsia="Times New Roman"/>
      <w:szCs w:val="24"/>
    </w:rPr>
  </w:style>
  <w:style w:type="character" w:customStyle="1" w:styleId="a5">
    <w:name w:val="Основной текст Знак"/>
    <w:basedOn w:val="a1"/>
    <w:link w:val="a4"/>
    <w:rsid w:val="00C654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"/>
    <w:basedOn w:val="a0"/>
    <w:link w:val="a7"/>
    <w:rsid w:val="00C6543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"/>
    <w:basedOn w:val="a1"/>
    <w:link w:val="a6"/>
    <w:rsid w:val="00C6543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C65432"/>
    <w:rPr>
      <w:vertAlign w:val="superscript"/>
    </w:rPr>
  </w:style>
  <w:style w:type="paragraph" w:styleId="a9">
    <w:name w:val="Subtitle"/>
    <w:basedOn w:val="a0"/>
    <w:next w:val="a0"/>
    <w:link w:val="aa"/>
    <w:uiPriority w:val="11"/>
    <w:qFormat/>
    <w:rsid w:val="00C65432"/>
    <w:pPr>
      <w:spacing w:after="60"/>
      <w:jc w:val="center"/>
      <w:outlineLvl w:val="1"/>
    </w:pPr>
    <w:rPr>
      <w:rFonts w:ascii="Cambria" w:eastAsia="Times New Roman" w:hAnsi="Cambria"/>
      <w:b/>
      <w:szCs w:val="24"/>
      <w:u w:val="single"/>
    </w:rPr>
  </w:style>
  <w:style w:type="character" w:customStyle="1" w:styleId="aa">
    <w:name w:val="Подзаголовок Знак"/>
    <w:basedOn w:val="a1"/>
    <w:link w:val="a9"/>
    <w:uiPriority w:val="11"/>
    <w:rsid w:val="00C65432"/>
    <w:rPr>
      <w:rFonts w:ascii="Cambria" w:eastAsia="Times New Roman" w:hAnsi="Cambria" w:cs="Times New Roman"/>
      <w:b/>
      <w:sz w:val="24"/>
      <w:szCs w:val="24"/>
      <w:u w:val="single"/>
    </w:rPr>
  </w:style>
  <w:style w:type="paragraph" w:styleId="ab">
    <w:name w:val="header"/>
    <w:basedOn w:val="a0"/>
    <w:link w:val="ac"/>
    <w:uiPriority w:val="99"/>
    <w:unhideWhenUsed/>
    <w:rsid w:val="00C6543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basedOn w:val="a1"/>
    <w:link w:val="ab"/>
    <w:uiPriority w:val="99"/>
    <w:rsid w:val="00C65432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6543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a1"/>
    <w:link w:val="ad"/>
    <w:uiPriority w:val="99"/>
    <w:rsid w:val="00C65432"/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rsid w:val="00C65432"/>
    <w:pPr>
      <w:spacing w:line="360" w:lineRule="auto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basedOn w:val="a1"/>
    <w:link w:val="af"/>
    <w:rsid w:val="00C6543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C65432"/>
    <w:rPr>
      <w:b/>
      <w:bCs/>
    </w:rPr>
  </w:style>
  <w:style w:type="paragraph" w:styleId="11">
    <w:name w:val="toc 1"/>
    <w:basedOn w:val="a0"/>
    <w:next w:val="a0"/>
    <w:autoRedefine/>
    <w:uiPriority w:val="39"/>
    <w:unhideWhenUsed/>
    <w:rsid w:val="008630CF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31">
    <w:name w:val="Оглавление 31"/>
    <w:basedOn w:val="a0"/>
    <w:next w:val="a0"/>
    <w:autoRedefine/>
    <w:uiPriority w:val="39"/>
    <w:unhideWhenUsed/>
    <w:rsid w:val="00C65432"/>
    <w:pPr>
      <w:tabs>
        <w:tab w:val="right" w:leader="dot" w:pos="9345"/>
      </w:tabs>
    </w:pPr>
    <w:rPr>
      <w:i/>
      <w:noProof/>
    </w:rPr>
  </w:style>
  <w:style w:type="paragraph" w:styleId="21">
    <w:name w:val="toc 2"/>
    <w:basedOn w:val="a0"/>
    <w:next w:val="a0"/>
    <w:autoRedefine/>
    <w:uiPriority w:val="39"/>
    <w:unhideWhenUsed/>
    <w:rsid w:val="00C65432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styleId="af2">
    <w:name w:val="Hyperlink"/>
    <w:uiPriority w:val="99"/>
    <w:unhideWhenUsed/>
    <w:rsid w:val="00C65432"/>
    <w:rPr>
      <w:color w:val="0000FF"/>
      <w:u w:val="single"/>
    </w:rPr>
  </w:style>
  <w:style w:type="paragraph" w:customStyle="1" w:styleId="12">
    <w:name w:val="Заголовок 1 (Глава)"/>
    <w:next w:val="a0"/>
    <w:link w:val="13"/>
    <w:qFormat/>
    <w:rsid w:val="00C65432"/>
    <w:pPr>
      <w:spacing w:before="120" w:after="320" w:line="288" w:lineRule="auto"/>
      <w:jc w:val="both"/>
    </w:pPr>
    <w:rPr>
      <w:rFonts w:ascii="Arial" w:eastAsia="Calibri" w:hAnsi="Arial" w:cs="Times New Roman"/>
      <w:b/>
      <w:caps/>
      <w:sz w:val="24"/>
    </w:rPr>
  </w:style>
  <w:style w:type="character" w:customStyle="1" w:styleId="13">
    <w:name w:val="Заголовок 1 (Глава) Знак"/>
    <w:link w:val="12"/>
    <w:rsid w:val="00C65432"/>
    <w:rPr>
      <w:rFonts w:ascii="Arial" w:eastAsia="Calibri" w:hAnsi="Arial" w:cs="Times New Roman"/>
      <w:b/>
      <w:caps/>
      <w:sz w:val="24"/>
    </w:rPr>
  </w:style>
  <w:style w:type="paragraph" w:customStyle="1" w:styleId="af3">
    <w:name w:val="ОСНОВНОЙ ТЕКСТ!!!"/>
    <w:qFormat/>
    <w:rsid w:val="00C65432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4">
    <w:name w:val="Title"/>
    <w:basedOn w:val="a0"/>
    <w:next w:val="a0"/>
    <w:link w:val="af5"/>
    <w:uiPriority w:val="10"/>
    <w:qFormat/>
    <w:rsid w:val="00C65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C654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Subtle Emphasis"/>
    <w:uiPriority w:val="19"/>
    <w:qFormat/>
    <w:rsid w:val="00C65432"/>
    <w:rPr>
      <w:i/>
      <w:iCs/>
      <w:color w:val="808080"/>
    </w:rPr>
  </w:style>
  <w:style w:type="paragraph" w:styleId="41">
    <w:name w:val="toc 4"/>
    <w:basedOn w:val="a0"/>
    <w:next w:val="a0"/>
    <w:autoRedefine/>
    <w:uiPriority w:val="39"/>
    <w:unhideWhenUsed/>
    <w:rsid w:val="00C65432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C6543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6543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C6543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C6543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C6543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32">
    <w:name w:val="toc 3"/>
    <w:basedOn w:val="3"/>
    <w:next w:val="a0"/>
    <w:autoRedefine/>
    <w:uiPriority w:val="39"/>
    <w:unhideWhenUsed/>
    <w:rsid w:val="00C65432"/>
    <w:pPr>
      <w:keepNext w:val="0"/>
      <w:spacing w:before="0" w:after="0"/>
      <w:ind w:left="240"/>
      <w:jc w:val="left"/>
      <w:outlineLvl w:val="9"/>
    </w:pPr>
    <w:rPr>
      <w:rFonts w:asciiTheme="minorHAnsi" w:eastAsia="Calibri" w:hAnsiTheme="minorHAnsi"/>
      <w:b w:val="0"/>
      <w:bCs w:val="0"/>
      <w:sz w:val="20"/>
      <w:szCs w:val="20"/>
    </w:rPr>
  </w:style>
  <w:style w:type="paragraph" w:customStyle="1" w:styleId="22">
    <w:name w:val="Заголовок 2 (раздел)"/>
    <w:next w:val="a0"/>
    <w:link w:val="23"/>
    <w:qFormat/>
    <w:rsid w:val="00C65432"/>
    <w:pPr>
      <w:spacing w:before="120" w:after="320" w:line="288" w:lineRule="auto"/>
      <w:jc w:val="both"/>
    </w:pPr>
    <w:rPr>
      <w:rFonts w:ascii="Tahoma" w:eastAsia="Calibri" w:hAnsi="Tahoma" w:cs="Times New Roman"/>
      <w:b/>
      <w:sz w:val="24"/>
    </w:rPr>
  </w:style>
  <w:style w:type="character" w:customStyle="1" w:styleId="23">
    <w:name w:val="Заголовок 2 (раздел) Знак"/>
    <w:link w:val="22"/>
    <w:rsid w:val="00C65432"/>
    <w:rPr>
      <w:rFonts w:ascii="Tahoma" w:eastAsia="Calibri" w:hAnsi="Tahoma" w:cs="Times New Roman"/>
      <w:b/>
      <w:sz w:val="24"/>
    </w:rPr>
  </w:style>
  <w:style w:type="paragraph" w:styleId="af7">
    <w:name w:val="No Spacing"/>
    <w:uiPriority w:val="1"/>
    <w:qFormat/>
    <w:rsid w:val="00C6543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caption"/>
    <w:basedOn w:val="a0"/>
    <w:next w:val="a0"/>
    <w:link w:val="af9"/>
    <w:autoRedefine/>
    <w:uiPriority w:val="35"/>
    <w:qFormat/>
    <w:rsid w:val="00763690"/>
    <w:pPr>
      <w:keepNext/>
      <w:ind w:firstLine="0"/>
    </w:pPr>
    <w:rPr>
      <w:b/>
      <w:bCs/>
      <w:sz w:val="20"/>
      <w:szCs w:val="20"/>
      <w:shd w:val="clear" w:color="auto" w:fill="FFFFFF"/>
    </w:rPr>
  </w:style>
  <w:style w:type="character" w:customStyle="1" w:styleId="af9">
    <w:name w:val="Название объекта Знак"/>
    <w:link w:val="af8"/>
    <w:uiPriority w:val="35"/>
    <w:rsid w:val="0076369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a">
    <w:name w:val="Normal (Web)"/>
    <w:basedOn w:val="a0"/>
    <w:link w:val="afb"/>
    <w:uiPriority w:val="99"/>
    <w:unhideWhenUsed/>
    <w:rsid w:val="00C65432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customStyle="1" w:styleId="afb">
    <w:name w:val="Обычный (веб) Знак"/>
    <w:link w:val="afa"/>
    <w:uiPriority w:val="99"/>
    <w:locked/>
    <w:rsid w:val="00C65432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able of figures"/>
    <w:basedOn w:val="a0"/>
    <w:next w:val="a0"/>
    <w:uiPriority w:val="99"/>
    <w:unhideWhenUsed/>
    <w:rsid w:val="00C65432"/>
    <w:pPr>
      <w:ind w:left="480" w:hanging="48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14">
    <w:name w:val="Источник1"/>
    <w:basedOn w:val="a0"/>
    <w:link w:val="15"/>
    <w:qFormat/>
    <w:rsid w:val="00C65432"/>
    <w:pPr>
      <w:ind w:firstLine="0"/>
    </w:pPr>
    <w:rPr>
      <w:b/>
      <w:i/>
      <w:sz w:val="20"/>
      <w:szCs w:val="20"/>
    </w:rPr>
  </w:style>
  <w:style w:type="character" w:customStyle="1" w:styleId="15">
    <w:name w:val="Источник1 Знак"/>
    <w:link w:val="14"/>
    <w:rsid w:val="00C65432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24">
    <w:name w:val="Источник2"/>
    <w:basedOn w:val="14"/>
    <w:link w:val="25"/>
    <w:qFormat/>
    <w:rsid w:val="00C65432"/>
    <w:pPr>
      <w:jc w:val="right"/>
    </w:pPr>
  </w:style>
  <w:style w:type="character" w:customStyle="1" w:styleId="25">
    <w:name w:val="Источник2 Знак"/>
    <w:basedOn w:val="15"/>
    <w:link w:val="24"/>
    <w:rsid w:val="00C65432"/>
    <w:rPr>
      <w:rFonts w:ascii="Times New Roman" w:eastAsia="Calibri" w:hAnsi="Times New Roman" w:cs="Times New Roman"/>
      <w:b/>
      <w:i/>
      <w:sz w:val="20"/>
      <w:szCs w:val="20"/>
    </w:rPr>
  </w:style>
  <w:style w:type="character" w:styleId="afd">
    <w:name w:val="Emphasis"/>
    <w:uiPriority w:val="20"/>
    <w:qFormat/>
    <w:rsid w:val="00C65432"/>
    <w:rPr>
      <w:i/>
      <w:iCs/>
    </w:rPr>
  </w:style>
  <w:style w:type="character" w:customStyle="1" w:styleId="apple-converted-space">
    <w:name w:val="apple-converted-space"/>
    <w:basedOn w:val="a1"/>
    <w:rsid w:val="00C65432"/>
  </w:style>
  <w:style w:type="paragraph" w:customStyle="1" w:styleId="-">
    <w:name w:val="Таблица-заголовок"/>
    <w:basedOn w:val="a0"/>
    <w:link w:val="-0"/>
    <w:qFormat/>
    <w:rsid w:val="00C65432"/>
    <w:pPr>
      <w:ind w:firstLine="0"/>
      <w:jc w:val="left"/>
    </w:pPr>
    <w:rPr>
      <w:b/>
      <w:sz w:val="20"/>
      <w:szCs w:val="20"/>
    </w:rPr>
  </w:style>
  <w:style w:type="character" w:customStyle="1" w:styleId="-0">
    <w:name w:val="Таблица-заголовок Знак"/>
    <w:link w:val="-"/>
    <w:rsid w:val="00C65432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fe">
    <w:name w:val="СССС"/>
    <w:basedOn w:val="a0"/>
    <w:rsid w:val="00C65432"/>
    <w:pPr>
      <w:ind w:firstLine="708"/>
    </w:pPr>
    <w:rPr>
      <w:rFonts w:eastAsia="Times New Roman"/>
      <w:szCs w:val="24"/>
      <w:lang w:eastAsia="ru-RU"/>
    </w:rPr>
  </w:style>
  <w:style w:type="paragraph" w:customStyle="1" w:styleId="1Lesya">
    <w:name w:val="Стиль1Lesya"/>
    <w:basedOn w:val="a6"/>
    <w:autoRedefine/>
    <w:rsid w:val="00C65432"/>
    <w:pPr>
      <w:spacing w:line="360" w:lineRule="auto"/>
      <w:ind w:firstLine="567"/>
    </w:pPr>
    <w:rPr>
      <w:lang w:eastAsia="ru-RU"/>
    </w:rPr>
  </w:style>
  <w:style w:type="character" w:customStyle="1" w:styleId="longtext">
    <w:name w:val="long_text"/>
    <w:basedOn w:val="a1"/>
    <w:rsid w:val="00C65432"/>
  </w:style>
  <w:style w:type="paragraph" w:customStyle="1" w:styleId="aff">
    <w:name w:val="первый подзаголовок"/>
    <w:basedOn w:val="a0"/>
    <w:link w:val="aff0"/>
    <w:qFormat/>
    <w:rsid w:val="00C65432"/>
    <w:pPr>
      <w:spacing w:line="360" w:lineRule="auto"/>
      <w:ind w:left="708" w:firstLine="0"/>
    </w:pPr>
    <w:rPr>
      <w:b/>
      <w:szCs w:val="26"/>
    </w:rPr>
  </w:style>
  <w:style w:type="character" w:customStyle="1" w:styleId="aff0">
    <w:name w:val="первый подзаголовок Знак"/>
    <w:link w:val="aff"/>
    <w:rsid w:val="00C65432"/>
    <w:rPr>
      <w:rFonts w:ascii="Times New Roman" w:eastAsia="Calibri" w:hAnsi="Times New Roman" w:cs="Times New Roman"/>
      <w:b/>
      <w:sz w:val="24"/>
      <w:szCs w:val="26"/>
    </w:rPr>
  </w:style>
  <w:style w:type="paragraph" w:customStyle="1" w:styleId="pic">
    <w:name w:val="pic"/>
    <w:basedOn w:val="a0"/>
    <w:rsid w:val="00C6543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mw-headline">
    <w:name w:val="mw-headline"/>
    <w:basedOn w:val="a1"/>
    <w:rsid w:val="00C65432"/>
  </w:style>
  <w:style w:type="paragraph" w:customStyle="1" w:styleId="aff1">
    <w:name w:val="Заголовок таблицы"/>
    <w:basedOn w:val="af8"/>
    <w:link w:val="aff2"/>
    <w:qFormat/>
    <w:rsid w:val="00C65432"/>
  </w:style>
  <w:style w:type="character" w:customStyle="1" w:styleId="aff2">
    <w:name w:val="Заголовок таблицы Знак"/>
    <w:basedOn w:val="af9"/>
    <w:link w:val="aff1"/>
    <w:rsid w:val="00C65432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3">
    <w:name w:val="Источник таблицы"/>
    <w:basedOn w:val="a0"/>
    <w:link w:val="aff4"/>
    <w:qFormat/>
    <w:rsid w:val="00C65432"/>
    <w:pPr>
      <w:jc w:val="right"/>
    </w:pPr>
    <w:rPr>
      <w:b/>
      <w:sz w:val="20"/>
      <w:szCs w:val="20"/>
    </w:rPr>
  </w:style>
  <w:style w:type="character" w:customStyle="1" w:styleId="aff4">
    <w:name w:val="Источник таблицы Знак"/>
    <w:link w:val="aff3"/>
    <w:rsid w:val="00C65432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">
    <w:name w:val="список нумерованный"/>
    <w:basedOn w:val="a0"/>
    <w:link w:val="aff5"/>
    <w:qFormat/>
    <w:rsid w:val="00C65432"/>
    <w:pPr>
      <w:numPr>
        <w:numId w:val="4"/>
      </w:numPr>
      <w:shd w:val="clear" w:color="auto" w:fill="FFFFFF"/>
      <w:spacing w:line="360" w:lineRule="auto"/>
      <w:ind w:left="714" w:hanging="357"/>
    </w:pPr>
    <w:rPr>
      <w:color w:val="000000"/>
      <w:szCs w:val="24"/>
    </w:rPr>
  </w:style>
  <w:style w:type="character" w:customStyle="1" w:styleId="aff5">
    <w:name w:val="список нумерованный Знак"/>
    <w:link w:val="a"/>
    <w:rsid w:val="00C65432"/>
    <w:rPr>
      <w:rFonts w:ascii="Times New Roman" w:eastAsia="Calibri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ff6">
    <w:name w:val="первый заголовок"/>
    <w:basedOn w:val="a0"/>
    <w:link w:val="aff7"/>
    <w:qFormat/>
    <w:rsid w:val="00C65432"/>
    <w:pPr>
      <w:spacing w:line="360" w:lineRule="auto"/>
      <w:ind w:firstLine="0"/>
      <w:jc w:val="center"/>
    </w:pPr>
    <w:rPr>
      <w:b/>
      <w:sz w:val="28"/>
      <w:szCs w:val="28"/>
    </w:rPr>
  </w:style>
  <w:style w:type="character" w:customStyle="1" w:styleId="aff7">
    <w:name w:val="первый заголовок Знак"/>
    <w:link w:val="aff6"/>
    <w:rsid w:val="00C65432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tablesign">
    <w:name w:val="tablesign"/>
    <w:basedOn w:val="a0"/>
    <w:rsid w:val="00C6543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f8">
    <w:name w:val="Balloon Text"/>
    <w:basedOn w:val="a0"/>
    <w:link w:val="aff9"/>
    <w:uiPriority w:val="99"/>
    <w:semiHidden/>
    <w:unhideWhenUsed/>
    <w:rsid w:val="00C65432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C65432"/>
    <w:rPr>
      <w:rFonts w:ascii="Tahoma" w:eastAsia="Calibri" w:hAnsi="Tahoma" w:cs="Times New Roman"/>
      <w:sz w:val="16"/>
      <w:szCs w:val="16"/>
    </w:rPr>
  </w:style>
  <w:style w:type="paragraph" w:customStyle="1" w:styleId="affa">
    <w:name w:val="подзаголовок"/>
    <w:basedOn w:val="afa"/>
    <w:qFormat/>
    <w:rsid w:val="00C65432"/>
    <w:pPr>
      <w:shd w:val="clear" w:color="auto" w:fill="FFFFFF"/>
      <w:spacing w:before="0" w:beforeAutospacing="0" w:after="0" w:afterAutospacing="0" w:line="360" w:lineRule="auto"/>
      <w:ind w:firstLine="431"/>
    </w:pPr>
    <w:rPr>
      <w:rFonts w:eastAsia="Arial Unicode MS"/>
      <w:lang w:eastAsia="ru-RU"/>
    </w:rPr>
  </w:style>
  <w:style w:type="paragraph" w:customStyle="1" w:styleId="affb">
    <w:name w:val="Источник"/>
    <w:basedOn w:val="24"/>
    <w:link w:val="affc"/>
    <w:qFormat/>
    <w:rsid w:val="00C65432"/>
    <w:rPr>
      <w:szCs w:val="24"/>
    </w:rPr>
  </w:style>
  <w:style w:type="character" w:customStyle="1" w:styleId="affc">
    <w:name w:val="Источник Знак"/>
    <w:basedOn w:val="25"/>
    <w:link w:val="affb"/>
    <w:rsid w:val="00C65432"/>
    <w:rPr>
      <w:rFonts w:ascii="Times New Roman" w:eastAsia="Calibri" w:hAnsi="Times New Roman" w:cs="Times New Roman"/>
      <w:b/>
      <w:i/>
      <w:sz w:val="20"/>
      <w:szCs w:val="24"/>
    </w:rPr>
  </w:style>
  <w:style w:type="character" w:customStyle="1" w:styleId="apple-style-span">
    <w:name w:val="apple-style-span"/>
    <w:basedOn w:val="a1"/>
    <w:rsid w:val="00C65432"/>
  </w:style>
  <w:style w:type="character" w:customStyle="1" w:styleId="clr1">
    <w:name w:val="clr1"/>
    <w:basedOn w:val="a1"/>
    <w:rsid w:val="00C65432"/>
  </w:style>
  <w:style w:type="paragraph" w:styleId="affd">
    <w:name w:val="List Paragraph"/>
    <w:basedOn w:val="a0"/>
    <w:uiPriority w:val="34"/>
    <w:qFormat/>
    <w:rsid w:val="00CE6BF8"/>
    <w:pPr>
      <w:ind w:left="720"/>
      <w:contextualSpacing/>
    </w:pPr>
  </w:style>
  <w:style w:type="paragraph" w:styleId="affe">
    <w:name w:val="Document Map"/>
    <w:basedOn w:val="a0"/>
    <w:link w:val="afff"/>
    <w:uiPriority w:val="99"/>
    <w:semiHidden/>
    <w:unhideWhenUsed/>
    <w:rsid w:val="00F80B2C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F80B2C"/>
    <w:rPr>
      <w:rFonts w:ascii="Tahoma" w:eastAsia="Calibri" w:hAnsi="Tahoma" w:cs="Tahoma"/>
      <w:sz w:val="16"/>
      <w:szCs w:val="16"/>
    </w:rPr>
  </w:style>
  <w:style w:type="table" w:styleId="afff0">
    <w:name w:val="Table Grid"/>
    <w:basedOn w:val="a2"/>
    <w:rsid w:val="00A9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OC Heading"/>
    <w:basedOn w:val="1"/>
    <w:next w:val="a0"/>
    <w:uiPriority w:val="39"/>
    <w:unhideWhenUsed/>
    <w:qFormat/>
    <w:rsid w:val="0003679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customStyle="1" w:styleId="afff2">
    <w:name w:val="диаграммы"/>
    <w:basedOn w:val="af8"/>
    <w:qFormat/>
    <w:rsid w:val="000D3B16"/>
    <w:pPr>
      <w:keepNext w:val="0"/>
    </w:pPr>
    <w:rPr>
      <w:rFonts w:eastAsiaTheme="minorHAnsi"/>
      <w:i/>
      <w:shd w:val="clear" w:color="auto" w:fill="auto"/>
    </w:rPr>
  </w:style>
  <w:style w:type="paragraph" w:customStyle="1" w:styleId="afff3">
    <w:name w:val="ОБЫЧНЫЙ_ГЛАВНЫЙ"/>
    <w:basedOn w:val="a0"/>
    <w:link w:val="afff4"/>
    <w:qFormat/>
    <w:rsid w:val="000D3B16"/>
    <w:pPr>
      <w:spacing w:line="360" w:lineRule="auto"/>
    </w:pPr>
    <w:rPr>
      <w:rFonts w:eastAsiaTheme="minorHAnsi" w:cstheme="minorBidi"/>
    </w:rPr>
  </w:style>
  <w:style w:type="character" w:customStyle="1" w:styleId="afff4">
    <w:name w:val="ОБЫЧНЫЙ_ГЛАВНЫЙ Знак"/>
    <w:basedOn w:val="a1"/>
    <w:link w:val="afff3"/>
    <w:rsid w:val="000D3B16"/>
    <w:rPr>
      <w:rFonts w:ascii="Times New Roman" w:hAnsi="Times New Roman"/>
      <w:sz w:val="24"/>
    </w:rPr>
  </w:style>
  <w:style w:type="character" w:customStyle="1" w:styleId="st">
    <w:name w:val="st"/>
    <w:basedOn w:val="a1"/>
    <w:rsid w:val="000D3B16"/>
  </w:style>
  <w:style w:type="character" w:customStyle="1" w:styleId="b">
    <w:name w:val="b"/>
    <w:basedOn w:val="a1"/>
    <w:rsid w:val="005B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research@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8293-B42E-4DF3-B21E-959D1588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Kochmaryov Mikhail</cp:lastModifiedBy>
  <cp:revision>5</cp:revision>
  <dcterms:created xsi:type="dcterms:W3CDTF">2013-07-03T06:18:00Z</dcterms:created>
  <dcterms:modified xsi:type="dcterms:W3CDTF">2013-07-03T06:59:00Z</dcterms:modified>
</cp:coreProperties>
</file>